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A89A1" w14:textId="5936715A" w:rsidR="007F1BF5" w:rsidRPr="00B63590" w:rsidRDefault="007F1BF5" w:rsidP="00B63590">
      <w:pPr>
        <w:spacing w:after="100"/>
        <w:jc w:val="both"/>
      </w:pPr>
      <w:bookmarkStart w:id="0" w:name="_GoBack"/>
      <w:bookmarkEnd w:id="0"/>
      <w:r>
        <w:t xml:space="preserve">The jails in Texas are primarily county jails operated by the sheriff of each county under the rules and guidance of the Texas Commission on Jail Standards (TCJS). </w:t>
      </w:r>
      <w:r w:rsidR="00594A96">
        <w:t>It should be noted that some jails in Texas are operated through contracted vendors.</w:t>
      </w:r>
    </w:p>
    <w:p w14:paraId="0B9A89A3" w14:textId="67F8B812" w:rsidR="00250B5A" w:rsidRPr="00B63590" w:rsidRDefault="00F451DF" w:rsidP="00B63590">
      <w:pPr>
        <w:spacing w:after="100"/>
        <w:jc w:val="both"/>
      </w:pPr>
      <w:r>
        <w:t>As a jailer</w:t>
      </w:r>
      <w:r w:rsidR="00250B5A">
        <w:t xml:space="preserve">, you are entering a challenging and demanding element of the criminal justice system. You will be interacting with persons who represent a wide variety of ethnic and social backgrounds. </w:t>
      </w:r>
      <w:r w:rsidR="009D346B">
        <w:t>This interaction will require</w:t>
      </w:r>
      <w:r w:rsidR="00250B5A">
        <w:t xml:space="preserve"> expertise and training to develop the skills necessary to obtain the additional information regarding the social characteristics of the jail population.</w:t>
      </w:r>
    </w:p>
    <w:p w14:paraId="0B9A89A5" w14:textId="4BBA70E4" w:rsidR="00250B5A" w:rsidRPr="00B63590" w:rsidRDefault="00250B5A" w:rsidP="00B63590">
      <w:pPr>
        <w:spacing w:after="100"/>
        <w:jc w:val="both"/>
      </w:pPr>
      <w:r>
        <w:t>The population in the jail is ta</w:t>
      </w:r>
      <w:r w:rsidR="00487780">
        <w:t xml:space="preserve">king on an ever-changing face. </w:t>
      </w:r>
      <w:r>
        <w:t>Couple this with the chang</w:t>
      </w:r>
      <w:r w:rsidR="006A3304">
        <w:t>ing demographics of our society</w:t>
      </w:r>
      <w:r>
        <w:t xml:space="preserve"> and the challenges for a </w:t>
      </w:r>
      <w:r w:rsidR="00E43EFF">
        <w:t>jailer</w:t>
      </w:r>
      <w:r>
        <w:t xml:space="preserve"> become more d</w:t>
      </w:r>
      <w:r w:rsidR="00487780">
        <w:t>emanding. I</w:t>
      </w:r>
      <w:r>
        <w:t>ndividuals often have different values, standards of conduct, and religious pra</w:t>
      </w:r>
      <w:r w:rsidR="007F1BF5">
        <w:t xml:space="preserve">ctices that may be unfamiliar. </w:t>
      </w:r>
      <w:r>
        <w:t xml:space="preserve">It is the responsibility of the </w:t>
      </w:r>
      <w:r w:rsidR="00E43EFF">
        <w:t>jailer</w:t>
      </w:r>
      <w:r>
        <w:t xml:space="preserve"> to learn as much </w:t>
      </w:r>
      <w:r w:rsidR="00906C97">
        <w:t xml:space="preserve">as possible </w:t>
      </w:r>
      <w:r>
        <w:t xml:space="preserve">about </w:t>
      </w:r>
      <w:r w:rsidR="00906C97">
        <w:t>varying</w:t>
      </w:r>
      <w:r>
        <w:t xml:space="preserve"> cultures</w:t>
      </w:r>
      <w:r w:rsidR="00765457">
        <w:t>,</w:t>
      </w:r>
      <w:r>
        <w:t xml:space="preserve"> </w:t>
      </w:r>
      <w:r w:rsidR="003E01FC">
        <w:t>customs</w:t>
      </w:r>
      <w:r w:rsidR="00765457">
        <w:t>,</w:t>
      </w:r>
      <w:r w:rsidR="00906C97">
        <w:t xml:space="preserve"> and lifestyles in order </w:t>
      </w:r>
      <w:r>
        <w:t>to provide fair and humane treatment.</w:t>
      </w:r>
    </w:p>
    <w:p w14:paraId="0B9A89A7" w14:textId="356C54CB" w:rsidR="00250B5A" w:rsidRPr="00B63590" w:rsidRDefault="00E43EFF" w:rsidP="00B63590">
      <w:pPr>
        <w:spacing w:after="100"/>
        <w:jc w:val="both"/>
      </w:pPr>
      <w:r>
        <w:t>The Basic</w:t>
      </w:r>
      <w:r w:rsidR="00F451DF">
        <w:t xml:space="preserve"> </w:t>
      </w:r>
      <w:r w:rsidR="00765457">
        <w:t>County Corrections</w:t>
      </w:r>
      <w:r w:rsidR="00F451DF">
        <w:t xml:space="preserve"> </w:t>
      </w:r>
      <w:r w:rsidR="00250B5A">
        <w:t xml:space="preserve">Course </w:t>
      </w:r>
      <w:r w:rsidR="00765457">
        <w:t xml:space="preserve">(BCC) </w:t>
      </w:r>
      <w:r w:rsidR="00250B5A">
        <w:t xml:space="preserve">was developed with the following objectives in mind for you as a professional </w:t>
      </w:r>
      <w:r>
        <w:t>jailer</w:t>
      </w:r>
      <w:r w:rsidR="00250B5A">
        <w:t>:</w:t>
      </w:r>
    </w:p>
    <w:p w14:paraId="0B9A89A8" w14:textId="77777777" w:rsidR="00250B5A" w:rsidRDefault="00250B5A" w:rsidP="00B63590">
      <w:pPr>
        <w:pStyle w:val="ListParagraph"/>
        <w:numPr>
          <w:ilvl w:val="0"/>
          <w:numId w:val="1"/>
        </w:numPr>
        <w:spacing w:after="100"/>
        <w:contextualSpacing w:val="0"/>
        <w:jc w:val="both"/>
      </w:pPr>
      <w:r>
        <w:t>To feel secure in your job</w:t>
      </w:r>
      <w:r w:rsidR="00E43EFF">
        <w:t>.</w:t>
      </w:r>
    </w:p>
    <w:p w14:paraId="0B9A89A9" w14:textId="77777777" w:rsidR="00250B5A" w:rsidRDefault="00250B5A" w:rsidP="00B63590">
      <w:pPr>
        <w:pStyle w:val="ListParagraph"/>
        <w:numPr>
          <w:ilvl w:val="0"/>
          <w:numId w:val="1"/>
        </w:numPr>
        <w:spacing w:after="100"/>
        <w:contextualSpacing w:val="0"/>
        <w:jc w:val="both"/>
      </w:pPr>
      <w:r>
        <w:t>To be able to respond in a professional manner to as many known situations as can reasonably be expected to occur</w:t>
      </w:r>
      <w:r w:rsidR="00E43EFF">
        <w:t>.</w:t>
      </w:r>
    </w:p>
    <w:p w14:paraId="0B9A89AA" w14:textId="77777777" w:rsidR="00250B5A" w:rsidRDefault="00250B5A" w:rsidP="00B63590">
      <w:pPr>
        <w:pStyle w:val="ListParagraph"/>
        <w:numPr>
          <w:ilvl w:val="0"/>
          <w:numId w:val="1"/>
        </w:numPr>
        <w:spacing w:after="100"/>
        <w:contextualSpacing w:val="0"/>
        <w:jc w:val="both"/>
      </w:pPr>
      <w:r>
        <w:t>To prevent the escape of persons placed in your custody</w:t>
      </w:r>
      <w:r w:rsidR="00E43EFF">
        <w:t>.</w:t>
      </w:r>
    </w:p>
    <w:p w14:paraId="0B9A89AB" w14:textId="77777777" w:rsidR="00250B5A" w:rsidRDefault="00250B5A" w:rsidP="00B63590">
      <w:pPr>
        <w:pStyle w:val="ListParagraph"/>
        <w:numPr>
          <w:ilvl w:val="0"/>
          <w:numId w:val="1"/>
        </w:numPr>
        <w:spacing w:after="100"/>
        <w:contextualSpacing w:val="0"/>
        <w:jc w:val="both"/>
      </w:pPr>
      <w:r>
        <w:t>T</w:t>
      </w:r>
      <w:r w:rsidR="006A3304">
        <w:t>o understand that the violation</w:t>
      </w:r>
      <w:r>
        <w:t xml:space="preserve"> of any constitutional right of an inmate will have the highest potential for personnel or agency liability</w:t>
      </w:r>
      <w:r w:rsidR="00E43EFF">
        <w:t>.</w:t>
      </w:r>
    </w:p>
    <w:p w14:paraId="0B9A89AC" w14:textId="77777777" w:rsidR="00250B5A" w:rsidRDefault="00250B5A" w:rsidP="00B63590">
      <w:pPr>
        <w:pStyle w:val="ListParagraph"/>
        <w:numPr>
          <w:ilvl w:val="0"/>
          <w:numId w:val="1"/>
        </w:numPr>
        <w:spacing w:after="100"/>
        <w:contextualSpacing w:val="0"/>
        <w:jc w:val="both"/>
      </w:pPr>
      <w:r>
        <w:t>To hold yourself in high esteem</w:t>
      </w:r>
      <w:r w:rsidR="00E43EFF">
        <w:t>.</w:t>
      </w:r>
    </w:p>
    <w:p w14:paraId="0B9A89AD" w14:textId="7B7C138D" w:rsidR="00250B5A" w:rsidRDefault="00250B5A" w:rsidP="00B63590">
      <w:pPr>
        <w:pStyle w:val="ListParagraph"/>
        <w:numPr>
          <w:ilvl w:val="0"/>
          <w:numId w:val="1"/>
        </w:numPr>
        <w:spacing w:after="100"/>
        <w:contextualSpacing w:val="0"/>
        <w:jc w:val="both"/>
      </w:pPr>
      <w:r>
        <w:t xml:space="preserve">To be acquainted with </w:t>
      </w:r>
      <w:r w:rsidR="006A3304">
        <w:t xml:space="preserve">the diversity and </w:t>
      </w:r>
      <w:r>
        <w:t>cultural differences of individua</w:t>
      </w:r>
      <w:r w:rsidR="00765457">
        <w:t>ls you will be interacting with</w:t>
      </w:r>
      <w:r w:rsidR="00AA0E22">
        <w:t xml:space="preserve"> </w:t>
      </w:r>
      <w:r>
        <w:t>in your custody</w:t>
      </w:r>
      <w:r w:rsidR="00E43EFF">
        <w:t>.</w:t>
      </w:r>
    </w:p>
    <w:p w14:paraId="0B9A89AE" w14:textId="071BA694" w:rsidR="00250B5A" w:rsidRDefault="00250B5A" w:rsidP="00B63590">
      <w:pPr>
        <w:pStyle w:val="ListParagraph"/>
        <w:numPr>
          <w:ilvl w:val="0"/>
          <w:numId w:val="1"/>
        </w:numPr>
        <w:spacing w:after="100"/>
        <w:contextualSpacing w:val="0"/>
        <w:jc w:val="both"/>
      </w:pPr>
      <w:r>
        <w:t>To always seek ethical practice</w:t>
      </w:r>
      <w:r w:rsidR="00F17D14">
        <w:t>s</w:t>
      </w:r>
      <w:r>
        <w:t xml:space="preserve"> and insist that all others conduct themselves in an ethical manner</w:t>
      </w:r>
      <w:r w:rsidR="00E43EFF">
        <w:t>.</w:t>
      </w:r>
    </w:p>
    <w:p w14:paraId="0B9A89B0" w14:textId="6F4737C4" w:rsidR="00250B5A" w:rsidRPr="00B63590" w:rsidRDefault="00250B5A" w:rsidP="00B63590">
      <w:pPr>
        <w:pStyle w:val="ListParagraph"/>
        <w:numPr>
          <w:ilvl w:val="0"/>
          <w:numId w:val="1"/>
        </w:numPr>
        <w:spacing w:after="100"/>
        <w:contextualSpacing w:val="0"/>
        <w:jc w:val="both"/>
      </w:pPr>
      <w:r>
        <w:t xml:space="preserve">To </w:t>
      </w:r>
      <w:r w:rsidR="00F17D14">
        <w:t>encourage</w:t>
      </w:r>
      <w:r>
        <w:t xml:space="preserve"> </w:t>
      </w:r>
      <w:r w:rsidR="00F17D14">
        <w:t xml:space="preserve">the development of </w:t>
      </w:r>
      <w:r>
        <w:t>friends</w:t>
      </w:r>
      <w:r w:rsidR="00F17D14">
        <w:t xml:space="preserve">hips </w:t>
      </w:r>
      <w:r>
        <w:t>outside the jail environment - those persons with high standards of conduct and common interest</w:t>
      </w:r>
      <w:r w:rsidR="00F17D14">
        <w:t>,</w:t>
      </w:r>
      <w:r>
        <w:t xml:space="preserve"> with you and your family</w:t>
      </w:r>
      <w:r w:rsidR="00F17D14">
        <w:t>,</w:t>
      </w:r>
      <w:r>
        <w:t xml:space="preserve"> will be the critical balance you need in your life to sustain you and your family.</w:t>
      </w:r>
    </w:p>
    <w:p w14:paraId="0B9A89B2" w14:textId="0356AEDA" w:rsidR="00250B5A" w:rsidRPr="00B63590" w:rsidRDefault="00250B5A" w:rsidP="00B63590">
      <w:pPr>
        <w:spacing w:after="100"/>
        <w:jc w:val="both"/>
      </w:pPr>
      <w:r>
        <w:t>You are to be commended for selecting this profession, as your skills, education, and training wi</w:t>
      </w:r>
      <w:r w:rsidR="003E01FC">
        <w:t>ll be an invaluable asset to your</w:t>
      </w:r>
      <w:r>
        <w:t xml:space="preserve"> county.</w:t>
      </w:r>
    </w:p>
    <w:p w14:paraId="0B9A89B9" w14:textId="20970DC7" w:rsidR="00502265" w:rsidRPr="00B63590" w:rsidRDefault="00250B5A" w:rsidP="00B63590">
      <w:pPr>
        <w:spacing w:after="100"/>
        <w:jc w:val="both"/>
      </w:pPr>
      <w:r>
        <w:t>The instructors who facilitate this course will be mandated to conduct a</w:t>
      </w:r>
      <w:r w:rsidR="004B2EE5">
        <w:t xml:space="preserve"> minimum</w:t>
      </w:r>
      <w:r>
        <w:t xml:space="preserve"> </w:t>
      </w:r>
      <w:r w:rsidR="004B2EE5">
        <w:t xml:space="preserve">of </w:t>
      </w:r>
      <w:r w:rsidR="00E43EFF">
        <w:t>120</w:t>
      </w:r>
      <w:r w:rsidR="004B2EE5">
        <w:t xml:space="preserve"> training hours</w:t>
      </w:r>
      <w:r>
        <w:t xml:space="preserve">. The objective is to prepare the student as a basic </w:t>
      </w:r>
      <w:r w:rsidR="00E43EFF">
        <w:t>jailer</w:t>
      </w:r>
      <w:r>
        <w:t xml:space="preserve"> with the information required </w:t>
      </w:r>
      <w:r w:rsidR="004B2EE5">
        <w:t>to pass</w:t>
      </w:r>
      <w:r w:rsidR="00E43EFF">
        <w:t xml:space="preserve"> the state lice</w:t>
      </w:r>
      <w:r w:rsidR="00084036">
        <w:t>ns</w:t>
      </w:r>
      <w:r w:rsidR="00E43EFF">
        <w:t>ing exam</w:t>
      </w:r>
      <w:r>
        <w:t>. The individual may then enter the county jail facility with the basic skills and confidence to accomplish their assigned tasks in the most professional manner.</w:t>
      </w:r>
    </w:p>
    <w:p w14:paraId="38E00E19" w14:textId="77777777" w:rsidR="00EB5F5E" w:rsidRDefault="00EB5F5E">
      <w:pPr>
        <w:rPr>
          <w:b/>
        </w:rPr>
      </w:pPr>
      <w:r>
        <w:rPr>
          <w:b/>
        </w:rPr>
        <w:br w:type="page"/>
      </w:r>
    </w:p>
    <w:p w14:paraId="0B9A89BB" w14:textId="2C4A4905" w:rsidR="00250B5A" w:rsidRPr="00B63590" w:rsidRDefault="00502265" w:rsidP="00B63590">
      <w:pPr>
        <w:tabs>
          <w:tab w:val="left" w:pos="5220"/>
        </w:tabs>
        <w:spacing w:after="100"/>
        <w:jc w:val="center"/>
        <w:rPr>
          <w:i/>
        </w:rPr>
      </w:pPr>
      <w:r>
        <w:rPr>
          <w:b/>
        </w:rPr>
        <w:lastRenderedPageBreak/>
        <w:t>Jailer’s Code of Ethics</w:t>
      </w:r>
    </w:p>
    <w:p w14:paraId="0B9A89BD" w14:textId="00D54906" w:rsidR="00250B5A" w:rsidRPr="00B63590" w:rsidRDefault="00250B5A" w:rsidP="00B63590">
      <w:pPr>
        <w:spacing w:after="100"/>
        <w:jc w:val="both"/>
      </w:pPr>
      <w:r>
        <w:t xml:space="preserve">As a </w:t>
      </w:r>
      <w:r w:rsidR="00E43EFF">
        <w:t>Jailer</w:t>
      </w:r>
      <w:r>
        <w:t>, my fundamental duty is to serve my community; to safeguard the lives and property within my jurisdiction; to protect against deception, oppression</w:t>
      </w:r>
      <w:r w:rsidR="00125648">
        <w:t>,</w:t>
      </w:r>
      <w:r>
        <w:t xml:space="preserve"> or intimidation; to prevent violence or disorder; and to respect and preserve the constitutional rights of all.</w:t>
      </w:r>
    </w:p>
    <w:p w14:paraId="0B9A89BF" w14:textId="196FC784" w:rsidR="00250B5A" w:rsidRPr="00B63590" w:rsidRDefault="00250B5A" w:rsidP="00B63590">
      <w:pPr>
        <w:spacing w:after="100"/>
        <w:jc w:val="both"/>
      </w:pPr>
      <w:r>
        <w:t>I will keep my private life unsullied as an example to all; maintain courageous calm in the face of danger, scorn</w:t>
      </w:r>
      <w:r w:rsidR="00125648">
        <w:t>,</w:t>
      </w:r>
      <w:r>
        <w:t xml:space="preserve"> or ridicule; develop self-restraint; and be constantly mindful of the welfare of others. Honest in thought and deed in both my personal and official life, I will be exemplary in obeying the laws of the land and the regu</w:t>
      </w:r>
      <w:r w:rsidR="00125648">
        <w:t>lations of my o</w:t>
      </w:r>
      <w:r>
        <w:t>ffice. Whatever I see or hear of a confidential nature or that is confided to me in my official capacity will be kept ever secret unless revelation is necessary in the performance of my duty.</w:t>
      </w:r>
    </w:p>
    <w:p w14:paraId="0B9A89C1" w14:textId="7045C42E" w:rsidR="00250B5A" w:rsidRPr="00B63590" w:rsidRDefault="00250B5A" w:rsidP="00B63590">
      <w:pPr>
        <w:spacing w:after="100"/>
        <w:jc w:val="both"/>
      </w:pPr>
      <w:r>
        <w:t>I will never act officiously nor permit personal feelings, prejudices, animosities, or friendships to influence my decisions. With no compromise for crime and with relentless dedication to duty, I will regulate those in my charge appropriately and with dignity, without fear or favor, malice or ill will, never employing unnecessary force or violence</w:t>
      </w:r>
      <w:r w:rsidR="00814551">
        <w:t>,</w:t>
      </w:r>
      <w:r>
        <w:t xml:space="preserve"> and never accepting a gratuity.</w:t>
      </w:r>
    </w:p>
    <w:p w14:paraId="0B9A89C3" w14:textId="029021C6" w:rsidR="00250B5A" w:rsidRPr="00B63590" w:rsidRDefault="00250B5A" w:rsidP="00B63590">
      <w:pPr>
        <w:spacing w:after="100"/>
        <w:jc w:val="both"/>
      </w:pPr>
      <w:r>
        <w:t>I recognize the badge of my office as a symbol of public faith, and I accept it as a public trust to be held so long as I am true to the ethics of my calling.  I will constantly strive to achieve these ideals, dedicating myself before God to my chosen profession.</w:t>
      </w:r>
    </w:p>
    <w:p w14:paraId="55AAD20C" w14:textId="77777777" w:rsidR="00EB5F5E" w:rsidRDefault="00EB5F5E" w:rsidP="00B63590">
      <w:pPr>
        <w:tabs>
          <w:tab w:val="center" w:pos="4680"/>
        </w:tabs>
        <w:spacing w:after="100"/>
        <w:jc w:val="center"/>
        <w:rPr>
          <w:b/>
        </w:rPr>
      </w:pPr>
    </w:p>
    <w:p w14:paraId="0B9A89C5" w14:textId="716DF1B1" w:rsidR="00250B5A" w:rsidRPr="00B63590" w:rsidRDefault="0075217E" w:rsidP="00B63590">
      <w:pPr>
        <w:tabs>
          <w:tab w:val="center" w:pos="4680"/>
        </w:tabs>
        <w:spacing w:after="100"/>
        <w:jc w:val="center"/>
      </w:pPr>
      <w:r>
        <w:rPr>
          <w:b/>
        </w:rPr>
        <w:t>Our Creed</w:t>
      </w:r>
    </w:p>
    <w:p w14:paraId="0B9A89C6" w14:textId="77777777" w:rsidR="00250B5A" w:rsidRDefault="00250B5A" w:rsidP="00B63590">
      <w:pPr>
        <w:tabs>
          <w:tab w:val="center" w:pos="4680"/>
        </w:tabs>
        <w:spacing w:after="100"/>
        <w:jc w:val="center"/>
      </w:pPr>
      <w:r>
        <w:t>"Dignity, Honor, Personal Integrity</w:t>
      </w:r>
      <w:r w:rsidR="00A14D7B">
        <w:t>,</w:t>
      </w:r>
    </w:p>
    <w:p w14:paraId="0B9A89C8" w14:textId="1508B810" w:rsidR="00250B5A" w:rsidRPr="00B63590" w:rsidRDefault="00250B5A" w:rsidP="00B63590">
      <w:pPr>
        <w:tabs>
          <w:tab w:val="center" w:pos="4680"/>
        </w:tabs>
        <w:spacing w:after="100"/>
        <w:jc w:val="center"/>
      </w:pPr>
      <w:r>
        <w:t>and at all times fair dealings."</w:t>
      </w:r>
    </w:p>
    <w:p w14:paraId="65DE927F" w14:textId="77777777" w:rsidR="004B2EE5" w:rsidRDefault="004B2EE5" w:rsidP="00B63590">
      <w:pPr>
        <w:spacing w:after="100"/>
        <w:jc w:val="center"/>
        <w:rPr>
          <w:b/>
        </w:rPr>
      </w:pPr>
    </w:p>
    <w:p w14:paraId="229410A6" w14:textId="3D0D4D2E" w:rsidR="00BA27C9" w:rsidRPr="00BA27C9" w:rsidRDefault="00BA27C9" w:rsidP="00BA27C9">
      <w:pPr>
        <w:spacing w:after="100"/>
        <w:jc w:val="both"/>
        <w:rPr>
          <w:i/>
        </w:rPr>
      </w:pPr>
      <w:r w:rsidRPr="00EB5F5E">
        <w:rPr>
          <w:b/>
          <w:i/>
        </w:rPr>
        <w:t>Instructor Note:</w:t>
      </w:r>
      <w:r w:rsidRPr="00BA27C9">
        <w:rPr>
          <w:i/>
        </w:rPr>
        <w:t xml:space="preserve"> </w:t>
      </w:r>
      <w:r>
        <w:rPr>
          <w:i/>
        </w:rPr>
        <w:t>This chapter</w:t>
      </w:r>
      <w:r w:rsidRPr="00BA27C9">
        <w:rPr>
          <w:i/>
        </w:rPr>
        <w:t xml:space="preserve"> has been designed to allow the instructor/academy staff a one hour block of time to specifically present a personalized course introduction and orientation to meet the needs of the various departments.</w:t>
      </w:r>
    </w:p>
    <w:p w14:paraId="0B9A89CE" w14:textId="77777777" w:rsidR="007061FA" w:rsidRPr="00BA27C9" w:rsidRDefault="007061FA" w:rsidP="00B63590">
      <w:pPr>
        <w:spacing w:after="100"/>
        <w:rPr>
          <w:i/>
        </w:rPr>
      </w:pPr>
    </w:p>
    <w:sectPr w:rsidR="007061FA" w:rsidRPr="00BA27C9" w:rsidSect="00EB5F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432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CD166" w14:textId="77777777" w:rsidR="0021001B" w:rsidRDefault="0021001B" w:rsidP="00250B5A">
      <w:r>
        <w:separator/>
      </w:r>
    </w:p>
  </w:endnote>
  <w:endnote w:type="continuationSeparator" w:id="0">
    <w:p w14:paraId="01FE6409" w14:textId="77777777" w:rsidR="0021001B" w:rsidRDefault="0021001B" w:rsidP="0025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6808E" w14:textId="77777777" w:rsidR="00C93347" w:rsidRDefault="00C933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9713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EDC95D" w14:textId="59E2F451" w:rsidR="00B63590" w:rsidRDefault="00B635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73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9A89D7" w14:textId="77777777" w:rsidR="006A3D97" w:rsidRDefault="006A3D97" w:rsidP="006A3D97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45E61" w14:textId="77777777" w:rsidR="00C93347" w:rsidRDefault="00C933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8D6C1" w14:textId="77777777" w:rsidR="0021001B" w:rsidRDefault="0021001B" w:rsidP="00250B5A">
      <w:r>
        <w:separator/>
      </w:r>
    </w:p>
  </w:footnote>
  <w:footnote w:type="continuationSeparator" w:id="0">
    <w:p w14:paraId="53024C0A" w14:textId="77777777" w:rsidR="0021001B" w:rsidRDefault="0021001B" w:rsidP="00250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741DA8" w14:textId="77777777" w:rsidR="00C93347" w:rsidRDefault="00C933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A89D3" w14:textId="77777777" w:rsidR="00830A19" w:rsidRPr="00C93347" w:rsidRDefault="00093A6B" w:rsidP="00C93347">
    <w:pPr>
      <w:spacing w:after="120"/>
      <w:jc w:val="center"/>
      <w:rPr>
        <w:rFonts w:eastAsiaTheme="minorHAnsi"/>
        <w:b/>
        <w:szCs w:val="22"/>
      </w:rPr>
    </w:pPr>
    <w:r w:rsidRPr="00C93347">
      <w:rPr>
        <w:rFonts w:eastAsiaTheme="minorHAnsi"/>
        <w:b/>
        <w:szCs w:val="22"/>
      </w:rPr>
      <w:t>Module 1</w:t>
    </w:r>
  </w:p>
  <w:p w14:paraId="0B9A89D4" w14:textId="77777777" w:rsidR="00502265" w:rsidRPr="00C93347" w:rsidRDefault="00502265" w:rsidP="00C93347">
    <w:pPr>
      <w:spacing w:after="120"/>
      <w:jc w:val="center"/>
      <w:rPr>
        <w:rFonts w:eastAsiaTheme="minorHAnsi"/>
        <w:b/>
        <w:szCs w:val="22"/>
      </w:rPr>
    </w:pPr>
    <w:r w:rsidRPr="00C93347">
      <w:rPr>
        <w:rFonts w:eastAsiaTheme="minorHAnsi"/>
        <w:b/>
        <w:szCs w:val="22"/>
      </w:rPr>
      <w:t>Introduction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6DEAAE" w14:textId="77777777" w:rsidR="00C93347" w:rsidRDefault="00C933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D4FB5"/>
    <w:multiLevelType w:val="hybridMultilevel"/>
    <w:tmpl w:val="3A3207B0"/>
    <w:lvl w:ilvl="0" w:tplc="D682DA24">
      <w:start w:val="1"/>
      <w:numFmt w:val="decimal"/>
      <w:lvlText w:val="%1."/>
      <w:lvlJc w:val="left"/>
      <w:pPr>
        <w:ind w:left="144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2DF66A65"/>
    <w:multiLevelType w:val="hybridMultilevel"/>
    <w:tmpl w:val="C0D8D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B5A"/>
    <w:rsid w:val="000417A2"/>
    <w:rsid w:val="0004182D"/>
    <w:rsid w:val="0008170B"/>
    <w:rsid w:val="00084036"/>
    <w:rsid w:val="00093A6B"/>
    <w:rsid w:val="00125648"/>
    <w:rsid w:val="001405D0"/>
    <w:rsid w:val="001A1F2D"/>
    <w:rsid w:val="001C0D97"/>
    <w:rsid w:val="001F2C62"/>
    <w:rsid w:val="001F6393"/>
    <w:rsid w:val="0021001B"/>
    <w:rsid w:val="00223DD3"/>
    <w:rsid w:val="00230A4D"/>
    <w:rsid w:val="00250B5A"/>
    <w:rsid w:val="002A1859"/>
    <w:rsid w:val="002C4676"/>
    <w:rsid w:val="003E01FC"/>
    <w:rsid w:val="003F5185"/>
    <w:rsid w:val="004057F6"/>
    <w:rsid w:val="00481E9F"/>
    <w:rsid w:val="00487780"/>
    <w:rsid w:val="004B2EE5"/>
    <w:rsid w:val="004D21A8"/>
    <w:rsid w:val="00502265"/>
    <w:rsid w:val="00594A96"/>
    <w:rsid w:val="005D2F61"/>
    <w:rsid w:val="006A3304"/>
    <w:rsid w:val="006A3D97"/>
    <w:rsid w:val="007061FA"/>
    <w:rsid w:val="00721FFC"/>
    <w:rsid w:val="00731645"/>
    <w:rsid w:val="0075217E"/>
    <w:rsid w:val="00753C76"/>
    <w:rsid w:val="00765457"/>
    <w:rsid w:val="007F1BF5"/>
    <w:rsid w:val="00814551"/>
    <w:rsid w:val="0082117C"/>
    <w:rsid w:val="00830A19"/>
    <w:rsid w:val="008820D5"/>
    <w:rsid w:val="008A09D4"/>
    <w:rsid w:val="00906C97"/>
    <w:rsid w:val="00911C4F"/>
    <w:rsid w:val="009173D7"/>
    <w:rsid w:val="00992724"/>
    <w:rsid w:val="009D346B"/>
    <w:rsid w:val="00A07AD1"/>
    <w:rsid w:val="00A114E7"/>
    <w:rsid w:val="00A14D7B"/>
    <w:rsid w:val="00A44556"/>
    <w:rsid w:val="00A608D9"/>
    <w:rsid w:val="00A91EE8"/>
    <w:rsid w:val="00AA0E22"/>
    <w:rsid w:val="00B34E91"/>
    <w:rsid w:val="00B37605"/>
    <w:rsid w:val="00B63590"/>
    <w:rsid w:val="00B80EBA"/>
    <w:rsid w:val="00BA27C9"/>
    <w:rsid w:val="00BD66F9"/>
    <w:rsid w:val="00BD6F18"/>
    <w:rsid w:val="00C85AEE"/>
    <w:rsid w:val="00C86D62"/>
    <w:rsid w:val="00C93347"/>
    <w:rsid w:val="00CE7367"/>
    <w:rsid w:val="00D23075"/>
    <w:rsid w:val="00D45DFB"/>
    <w:rsid w:val="00D61CB1"/>
    <w:rsid w:val="00E43EFF"/>
    <w:rsid w:val="00E702CA"/>
    <w:rsid w:val="00EB5F5E"/>
    <w:rsid w:val="00EE1CD9"/>
    <w:rsid w:val="00EF73EC"/>
    <w:rsid w:val="00F17469"/>
    <w:rsid w:val="00F17D01"/>
    <w:rsid w:val="00F17D14"/>
    <w:rsid w:val="00F32173"/>
    <w:rsid w:val="00F4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9A89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b/>
        <w:bCs/>
        <w:kern w:val="32"/>
        <w:sz w:val="28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B5A"/>
    <w:rPr>
      <w:rFonts w:eastAsia="Times New Roman" w:cs="Times New Roman"/>
      <w:b w:val="0"/>
      <w:bCs w:val="0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B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B5A"/>
    <w:rPr>
      <w:rFonts w:eastAsia="Times New Roman" w:cs="Times New Roman"/>
      <w:b w:val="0"/>
      <w:bCs w:val="0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0B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B5A"/>
    <w:rPr>
      <w:rFonts w:eastAsia="Times New Roman" w:cs="Times New Roman"/>
      <w:b w:val="0"/>
      <w:bCs w:val="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3D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D97"/>
    <w:rPr>
      <w:rFonts w:ascii="Tahoma" w:eastAsia="Times New Roman" w:hAnsi="Tahoma" w:cs="Tahoma"/>
      <w:b w:val="0"/>
      <w:bCs w:val="0"/>
      <w:kern w:val="0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6A3D97"/>
  </w:style>
  <w:style w:type="paragraph" w:styleId="ListParagraph">
    <w:name w:val="List Paragraph"/>
    <w:basedOn w:val="Normal"/>
    <w:uiPriority w:val="34"/>
    <w:qFormat/>
    <w:rsid w:val="006A33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b/>
        <w:bCs/>
        <w:kern w:val="32"/>
        <w:sz w:val="28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B5A"/>
    <w:rPr>
      <w:rFonts w:eastAsia="Times New Roman" w:cs="Times New Roman"/>
      <w:b w:val="0"/>
      <w:bCs w:val="0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B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B5A"/>
    <w:rPr>
      <w:rFonts w:eastAsia="Times New Roman" w:cs="Times New Roman"/>
      <w:b w:val="0"/>
      <w:bCs w:val="0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0B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B5A"/>
    <w:rPr>
      <w:rFonts w:eastAsia="Times New Roman" w:cs="Times New Roman"/>
      <w:b w:val="0"/>
      <w:bCs w:val="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3D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D97"/>
    <w:rPr>
      <w:rFonts w:ascii="Tahoma" w:eastAsia="Times New Roman" w:hAnsi="Tahoma" w:cs="Tahoma"/>
      <w:b w:val="0"/>
      <w:bCs w:val="0"/>
      <w:kern w:val="0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6A3D97"/>
  </w:style>
  <w:style w:type="paragraph" w:styleId="ListParagraph">
    <w:name w:val="List Paragraph"/>
    <w:basedOn w:val="Normal"/>
    <w:uiPriority w:val="34"/>
    <w:qFormat/>
    <w:rsid w:val="006A3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41DF3-3104-47CB-861E-0EB22853C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janice.washington</dc:creator>
  <cp:lastModifiedBy>Susan Brundage</cp:lastModifiedBy>
  <cp:revision>2</cp:revision>
  <dcterms:created xsi:type="dcterms:W3CDTF">2018-07-02T14:04:00Z</dcterms:created>
  <dcterms:modified xsi:type="dcterms:W3CDTF">2018-07-02T14:04:00Z</dcterms:modified>
</cp:coreProperties>
</file>