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389CF" w14:textId="2B3CA81E" w:rsidR="00B041A0" w:rsidRPr="004D7721" w:rsidRDefault="00BB4A83" w:rsidP="00F573D3">
      <w:pPr>
        <w:jc w:val="center"/>
        <w:rPr>
          <w:rFonts w:ascii="Calibri Light" w:eastAsia="Microsoft Sans Serif" w:hAnsi="Calibri Light" w:cs="Calibri Light"/>
          <w:b/>
          <w:w w:val="94"/>
          <w:sz w:val="24"/>
          <w:szCs w:val="24"/>
        </w:rPr>
      </w:pPr>
      <w:r w:rsidRPr="004D7721">
        <w:rPr>
          <w:rFonts w:ascii="Calibri Light" w:eastAsia="Microsoft Sans Serif" w:hAnsi="Calibri Light" w:cs="Calibri Light"/>
          <w:b/>
          <w:w w:val="94"/>
          <w:sz w:val="24"/>
          <w:szCs w:val="24"/>
        </w:rPr>
        <w:t>Unit</w:t>
      </w:r>
      <w:r w:rsidR="00F8611C" w:rsidRPr="004D7721">
        <w:rPr>
          <w:rFonts w:ascii="Calibri Light" w:eastAsia="Microsoft Sans Serif" w:hAnsi="Calibri Light" w:cs="Calibri Light"/>
          <w:b/>
          <w:w w:val="94"/>
          <w:sz w:val="24"/>
          <w:szCs w:val="24"/>
        </w:rPr>
        <w:t xml:space="preserve"> </w:t>
      </w:r>
      <w:r w:rsidRPr="004D7721">
        <w:rPr>
          <w:rFonts w:ascii="Calibri Light" w:eastAsia="Microsoft Sans Serif" w:hAnsi="Calibri Light" w:cs="Calibri Light"/>
          <w:b/>
          <w:w w:val="94"/>
          <w:sz w:val="24"/>
          <w:szCs w:val="24"/>
        </w:rPr>
        <w:t>1</w:t>
      </w:r>
    </w:p>
    <w:p w14:paraId="10D96AE3" w14:textId="77777777" w:rsidR="00B041A0" w:rsidRPr="004D7721" w:rsidRDefault="00F02724" w:rsidP="00F573D3">
      <w:pPr>
        <w:jc w:val="center"/>
        <w:rPr>
          <w:rFonts w:ascii="Calibri Light" w:eastAsia="Microsoft Sans Serif" w:hAnsi="Calibri Light" w:cs="Calibri Light"/>
          <w:b/>
          <w:w w:val="94"/>
          <w:sz w:val="24"/>
          <w:szCs w:val="24"/>
        </w:rPr>
      </w:pPr>
      <w:r w:rsidRPr="004D7721">
        <w:rPr>
          <w:rFonts w:ascii="Calibri Light" w:eastAsia="Microsoft Sans Serif" w:hAnsi="Calibri Light" w:cs="Calibri Light"/>
          <w:b/>
          <w:w w:val="94"/>
          <w:sz w:val="24"/>
          <w:szCs w:val="24"/>
        </w:rPr>
        <w:t>Roles and Re</w:t>
      </w:r>
      <w:r w:rsidR="00857C45" w:rsidRPr="004D7721">
        <w:rPr>
          <w:rFonts w:ascii="Calibri Light" w:eastAsia="Microsoft Sans Serif" w:hAnsi="Calibri Light" w:cs="Calibri Light"/>
          <w:b/>
          <w:w w:val="94"/>
          <w:sz w:val="24"/>
          <w:szCs w:val="24"/>
        </w:rPr>
        <w:t>sponsibilities in Public Safety</w:t>
      </w:r>
    </w:p>
    <w:p w14:paraId="7FE6318C" w14:textId="77777777" w:rsidR="00CC0023" w:rsidRPr="00BB2CDD" w:rsidRDefault="00CC0023" w:rsidP="00CC0023">
      <w:pPr>
        <w:pStyle w:val="ListParagraph"/>
        <w:spacing w:after="0" w:line="240" w:lineRule="auto"/>
        <w:ind w:left="540" w:hanging="540"/>
        <w:rPr>
          <w:rFonts w:ascii="Calibri Light" w:hAnsi="Calibri Light" w:cs="Calibri Light"/>
          <w:sz w:val="24"/>
          <w:szCs w:val="24"/>
        </w:rPr>
      </w:pPr>
    </w:p>
    <w:p w14:paraId="6B5FA47D" w14:textId="77777777" w:rsidR="00CC0023" w:rsidRPr="006C3C88" w:rsidRDefault="00CC0023" w:rsidP="006C3C88">
      <w:pPr>
        <w:pStyle w:val="ListParagraph"/>
        <w:numPr>
          <w:ilvl w:val="2"/>
          <w:numId w:val="2"/>
        </w:numPr>
        <w:spacing w:after="0" w:line="240" w:lineRule="auto"/>
        <w:ind w:left="540" w:right="-20" w:hanging="540"/>
        <w:rPr>
          <w:rFonts w:ascii="Calibri Light" w:eastAsia="Microsoft Sans Serif" w:hAnsi="Calibri Light" w:cs="Calibri Light"/>
          <w:w w:val="94"/>
          <w:sz w:val="24"/>
          <w:szCs w:val="24"/>
        </w:rPr>
      </w:pPr>
      <w:r w:rsidRPr="006C3C88">
        <w:rPr>
          <w:rFonts w:ascii="Calibri Light" w:eastAsia="Microsoft Sans Serif" w:hAnsi="Calibri Light" w:cs="Calibri Light"/>
          <w:b/>
          <w:w w:val="94"/>
          <w:sz w:val="24"/>
          <w:szCs w:val="24"/>
          <w:u w:val="single"/>
        </w:rPr>
        <w:t>Unit Goal:</w:t>
      </w:r>
      <w:r w:rsidRPr="006C3C88">
        <w:rPr>
          <w:rFonts w:ascii="Calibri Light" w:eastAsia="Microsoft Sans Serif" w:hAnsi="Calibri Light" w:cs="Calibri Light"/>
          <w:w w:val="94"/>
          <w:sz w:val="24"/>
          <w:szCs w:val="24"/>
        </w:rPr>
        <w:t xml:space="preserve"> </w:t>
      </w:r>
      <w:r w:rsidR="006C3C88" w:rsidRPr="006C3C88">
        <w:rPr>
          <w:rFonts w:ascii="Calibri Light" w:eastAsia="Microsoft Sans Serif" w:hAnsi="Calibri Light" w:cs="Calibri Light"/>
          <w:w w:val="94"/>
          <w:sz w:val="24"/>
          <w:szCs w:val="24"/>
        </w:rPr>
        <w:t>R</w:t>
      </w:r>
      <w:r w:rsidRPr="006C3C88">
        <w:rPr>
          <w:rFonts w:ascii="Calibri Light" w:eastAsia="Microsoft Sans Serif" w:hAnsi="Calibri Light" w:cs="Calibri Light"/>
          <w:w w:val="94"/>
          <w:sz w:val="24"/>
          <w:szCs w:val="24"/>
        </w:rPr>
        <w:t xml:space="preserve">eview </w:t>
      </w:r>
      <w:r w:rsidR="006C3C88" w:rsidRPr="006C3C88">
        <w:rPr>
          <w:rFonts w:ascii="Calibri Light" w:eastAsia="Microsoft Sans Serif" w:hAnsi="Calibri Light" w:cs="Calibri Light"/>
          <w:w w:val="94"/>
          <w:sz w:val="24"/>
          <w:szCs w:val="24"/>
        </w:rPr>
        <w:t>TCOLE Rules and Regulations.</w:t>
      </w:r>
    </w:p>
    <w:p w14:paraId="4F364E57" w14:textId="77777777" w:rsidR="00BB2CDD" w:rsidRPr="009B0363" w:rsidRDefault="00BB2CDD" w:rsidP="009B0363">
      <w:pPr>
        <w:spacing w:after="0" w:line="240" w:lineRule="auto"/>
        <w:ind w:right="-20"/>
        <w:rPr>
          <w:rFonts w:ascii="Calibri Light" w:eastAsia="Microsoft Sans Serif" w:hAnsi="Calibri Light" w:cs="Calibri Light"/>
          <w:w w:val="94"/>
          <w:sz w:val="24"/>
          <w:szCs w:val="24"/>
        </w:rPr>
      </w:pPr>
    </w:p>
    <w:p w14:paraId="71682E0D" w14:textId="62446241" w:rsidR="00CC0023" w:rsidRPr="00BB2CDD" w:rsidRDefault="00CC0023" w:rsidP="00A74F8C">
      <w:pPr>
        <w:pStyle w:val="ListParagraph"/>
        <w:numPr>
          <w:ilvl w:val="2"/>
          <w:numId w:val="2"/>
        </w:numPr>
        <w:spacing w:after="0"/>
        <w:ind w:left="720"/>
        <w:rPr>
          <w:rFonts w:ascii="Calibri Light" w:eastAsia="Calibri" w:hAnsi="Calibri Light" w:cs="Calibri Light"/>
          <w:sz w:val="24"/>
          <w:szCs w:val="24"/>
        </w:rPr>
      </w:pPr>
      <w:r w:rsidRPr="00BB2CDD">
        <w:rPr>
          <w:rFonts w:ascii="Calibri Light" w:eastAsia="Calibri" w:hAnsi="Calibri Light" w:cs="Calibri Light"/>
          <w:b/>
          <w:sz w:val="24"/>
          <w:szCs w:val="24"/>
          <w:u w:val="single"/>
        </w:rPr>
        <w:t>Learning Objective:</w:t>
      </w:r>
      <w:r w:rsidRPr="00BB2CDD">
        <w:rPr>
          <w:rFonts w:ascii="Calibri Light" w:eastAsia="Calibri" w:hAnsi="Calibri Light" w:cs="Calibri Light"/>
          <w:sz w:val="24"/>
          <w:szCs w:val="24"/>
        </w:rPr>
        <w:t xml:space="preserve">  Discuss the TCOLE Mission as it pertains to the establishment of standards and its enforcement of </w:t>
      </w:r>
      <w:r w:rsidR="00492ECC">
        <w:rPr>
          <w:rFonts w:ascii="Calibri Light" w:eastAsia="Calibri" w:hAnsi="Calibri Light" w:cs="Calibri Light"/>
          <w:sz w:val="24"/>
          <w:szCs w:val="24"/>
        </w:rPr>
        <w:t>those standards</w:t>
      </w:r>
      <w:r w:rsidRPr="00BB2CDD">
        <w:rPr>
          <w:rFonts w:ascii="Calibri Light" w:eastAsia="Calibri" w:hAnsi="Calibri Light" w:cs="Calibri Light"/>
          <w:sz w:val="24"/>
          <w:szCs w:val="24"/>
        </w:rPr>
        <w:t>.</w:t>
      </w:r>
    </w:p>
    <w:p w14:paraId="44BBAFBE" w14:textId="77777777" w:rsidR="00683E13" w:rsidRPr="00BB2CDD" w:rsidRDefault="00C97749" w:rsidP="00C97ECA">
      <w:pPr>
        <w:pStyle w:val="ListParagraph"/>
        <w:numPr>
          <w:ilvl w:val="0"/>
          <w:numId w:val="3"/>
        </w:numPr>
        <w:spacing w:after="0" w:line="240" w:lineRule="auto"/>
        <w:rPr>
          <w:rFonts w:ascii="Calibri Light" w:eastAsia="Calibri" w:hAnsi="Calibri Light" w:cs="Calibri Light"/>
          <w:i/>
          <w:sz w:val="24"/>
          <w:szCs w:val="24"/>
        </w:rPr>
      </w:pPr>
      <w:r w:rsidRPr="00BB2CDD">
        <w:rPr>
          <w:rFonts w:ascii="Calibri Light" w:hAnsi="Calibri Light" w:cs="Calibri Light"/>
          <w:color w:val="000000"/>
          <w:sz w:val="24"/>
          <w:szCs w:val="24"/>
          <w:lang w:val="en"/>
        </w:rPr>
        <w:t xml:space="preserve">The mission of the Texas Commission on Law Enforcement, as a regulatory State agency, is to establish and enforce standards to ensure that the people of Texas are served by highly trained and ethical law enforcement, corrections, and telecommunications personnel. </w:t>
      </w:r>
    </w:p>
    <w:p w14:paraId="6F51F226" w14:textId="6CFA73AB" w:rsidR="00F07A82" w:rsidRPr="00BB2CDD" w:rsidRDefault="009D254D" w:rsidP="00541F05">
      <w:pPr>
        <w:spacing w:after="0" w:line="240" w:lineRule="auto"/>
        <w:ind w:left="720"/>
        <w:rPr>
          <w:rFonts w:ascii="Calibri Light" w:eastAsia="Calibri" w:hAnsi="Calibri Light" w:cs="Calibri Light"/>
          <w:i/>
          <w:sz w:val="24"/>
          <w:szCs w:val="24"/>
        </w:rPr>
      </w:pPr>
      <w:r>
        <w:rPr>
          <w:rFonts w:ascii="Calibri Light" w:eastAsia="Calibri" w:hAnsi="Calibri Light" w:cs="Calibri Light"/>
          <w:i/>
          <w:sz w:val="24"/>
          <w:szCs w:val="24"/>
        </w:rPr>
        <w:t>TCOLE Website</w:t>
      </w:r>
      <w:r w:rsidR="00DA2666" w:rsidRPr="00BB2CDD">
        <w:rPr>
          <w:rFonts w:ascii="Calibri Light" w:eastAsia="Calibri" w:hAnsi="Calibri Light" w:cs="Calibri Light"/>
          <w:i/>
          <w:sz w:val="24"/>
          <w:szCs w:val="24"/>
        </w:rPr>
        <w:t xml:space="preserve"> </w:t>
      </w:r>
      <w:r w:rsidR="00F07A82" w:rsidRPr="00BB2CDD">
        <w:rPr>
          <w:rFonts w:ascii="Calibri Light" w:eastAsia="Calibri" w:hAnsi="Calibri Light" w:cs="Calibri Light"/>
          <w:i/>
          <w:sz w:val="24"/>
          <w:szCs w:val="24"/>
        </w:rPr>
        <w:t xml:space="preserve"> (</w:t>
      </w:r>
      <w:hyperlink r:id="rId11" w:history="1">
        <w:r w:rsidR="00F07A82" w:rsidRPr="00BB2CDD">
          <w:rPr>
            <w:rFonts w:ascii="Calibri Light" w:eastAsia="Calibri" w:hAnsi="Calibri Light" w:cs="Calibri Light"/>
            <w:i/>
          </w:rPr>
          <w:t>Home</w:t>
        </w:r>
      </w:hyperlink>
      <w:r w:rsidR="00F07A82" w:rsidRPr="00BB2CDD">
        <w:rPr>
          <w:rFonts w:ascii="Calibri Light" w:eastAsia="Calibri" w:hAnsi="Calibri Light" w:cs="Calibri Light"/>
          <w:i/>
          <w:sz w:val="24"/>
          <w:szCs w:val="24"/>
        </w:rPr>
        <w:t xml:space="preserve"> » </w:t>
      </w:r>
      <w:hyperlink r:id="rId12" w:history="1">
        <w:r w:rsidR="00F07A82" w:rsidRPr="00BB2CDD">
          <w:rPr>
            <w:rFonts w:ascii="Calibri Light" w:eastAsia="Calibri" w:hAnsi="Calibri Light" w:cs="Calibri Light"/>
            <w:i/>
          </w:rPr>
          <w:t>Who We Are</w:t>
        </w:r>
      </w:hyperlink>
      <w:r w:rsidR="00F07A82" w:rsidRPr="00BB2CDD">
        <w:rPr>
          <w:rFonts w:ascii="Calibri Light" w:eastAsia="Calibri" w:hAnsi="Calibri Light" w:cs="Calibri Light"/>
          <w:i/>
          <w:sz w:val="24"/>
          <w:szCs w:val="24"/>
        </w:rPr>
        <w:t xml:space="preserve"> » </w:t>
      </w:r>
      <w:hyperlink r:id="rId13" w:history="1">
        <w:r w:rsidR="00CC0023" w:rsidRPr="00BB2CDD">
          <w:rPr>
            <w:rFonts w:ascii="Calibri Light" w:eastAsia="Calibri" w:hAnsi="Calibri Light" w:cs="Calibri Light"/>
            <w:i/>
          </w:rPr>
          <w:t>Background</w:t>
        </w:r>
      </w:hyperlink>
      <w:r w:rsidR="00F07A82" w:rsidRPr="00BB2CDD">
        <w:rPr>
          <w:rFonts w:ascii="Calibri Light" w:eastAsia="Calibri" w:hAnsi="Calibri Light" w:cs="Calibri Light"/>
          <w:i/>
          <w:sz w:val="24"/>
          <w:szCs w:val="24"/>
        </w:rPr>
        <w:t xml:space="preserve"> » TCOLE Mission)</w:t>
      </w:r>
      <w:r w:rsidR="00600EDA" w:rsidRPr="00BB2CDD">
        <w:rPr>
          <w:rFonts w:ascii="Calibri Light" w:eastAsia="Calibri" w:hAnsi="Calibri Light" w:cs="Calibri Light"/>
          <w:i/>
          <w:sz w:val="24"/>
          <w:szCs w:val="24"/>
        </w:rPr>
        <w:t xml:space="preserve"> </w:t>
      </w:r>
      <w:hyperlink r:id="rId14" w:history="1">
        <w:r w:rsidRPr="00C9781E">
          <w:rPr>
            <w:rStyle w:val="Hyperlink"/>
          </w:rPr>
          <w:t>https://www.tcole.texas.gov/content/tcole-mission</w:t>
        </w:r>
      </w:hyperlink>
      <w:r>
        <w:t xml:space="preserve"> </w:t>
      </w:r>
    </w:p>
    <w:p w14:paraId="35C38BC0" w14:textId="77777777" w:rsidR="00C97749" w:rsidRPr="00BB2CDD" w:rsidRDefault="00C97749" w:rsidP="00C97ECA">
      <w:pPr>
        <w:pStyle w:val="ListParagraph"/>
        <w:numPr>
          <w:ilvl w:val="0"/>
          <w:numId w:val="3"/>
        </w:numPr>
        <w:spacing w:after="0" w:line="240" w:lineRule="auto"/>
        <w:rPr>
          <w:rFonts w:ascii="Calibri Light" w:eastAsia="Calibri" w:hAnsi="Calibri Light" w:cs="Calibri Light"/>
          <w:i/>
          <w:sz w:val="24"/>
          <w:szCs w:val="24"/>
        </w:rPr>
      </w:pPr>
      <w:r w:rsidRPr="00BB2CDD">
        <w:rPr>
          <w:rFonts w:ascii="Calibri Light" w:hAnsi="Calibri Light" w:cs="Calibri Light"/>
          <w:color w:val="000000"/>
          <w:sz w:val="24"/>
          <w:szCs w:val="24"/>
          <w:lang w:val="en"/>
        </w:rPr>
        <w:t>The official text of the Commission’s rules can be obtained from the Texas Administrative Code and applicable e</w:t>
      </w:r>
      <w:r w:rsidR="00AB3E36" w:rsidRPr="00BB2CDD">
        <w:rPr>
          <w:rFonts w:ascii="Calibri Light" w:hAnsi="Calibri Light" w:cs="Calibri Light"/>
          <w:color w:val="000000"/>
          <w:sz w:val="24"/>
          <w:szCs w:val="24"/>
          <w:lang w:val="en"/>
        </w:rPr>
        <w:t>ditions of the Texas Register.</w:t>
      </w:r>
    </w:p>
    <w:p w14:paraId="29D5069D" w14:textId="12102E25" w:rsidR="000E2664" w:rsidRPr="00BB2CDD" w:rsidRDefault="00903242" w:rsidP="00903242">
      <w:pPr>
        <w:spacing w:after="0" w:line="240" w:lineRule="auto"/>
        <w:ind w:left="720"/>
        <w:rPr>
          <w:rFonts w:ascii="Calibri Light" w:eastAsia="Calibri" w:hAnsi="Calibri Light" w:cs="Calibri Light"/>
          <w:i/>
          <w:sz w:val="24"/>
          <w:szCs w:val="24"/>
        </w:rPr>
      </w:pPr>
      <w:r>
        <w:rPr>
          <w:rFonts w:ascii="Calibri Light" w:eastAsia="Calibri" w:hAnsi="Calibri Light" w:cs="Calibri Light"/>
          <w:i/>
          <w:sz w:val="24"/>
          <w:szCs w:val="24"/>
        </w:rPr>
        <w:t xml:space="preserve">TCOLE Rule 211.3, TCOLE Rules Handbook Feb 1, 2020 </w:t>
      </w:r>
      <w:hyperlink r:id="rId15" w:history="1">
        <w:r w:rsidRPr="00C9781E">
          <w:rPr>
            <w:rStyle w:val="Hyperlink"/>
          </w:rPr>
          <w:t>https://www.tcole.texas.gov/sites/default/files/Rules%20Handbook%202-1-2020.pdf</w:t>
        </w:r>
      </w:hyperlink>
      <w:r>
        <w:t xml:space="preserve"> </w:t>
      </w:r>
      <w:r w:rsidR="00986EED" w:rsidRPr="00BB2CDD">
        <w:rPr>
          <w:rFonts w:ascii="Calibri Light" w:eastAsia="Calibri" w:hAnsi="Calibri Light" w:cs="Calibri Light"/>
          <w:i/>
          <w:sz w:val="24"/>
          <w:szCs w:val="24"/>
        </w:rPr>
        <w:t xml:space="preserve"> </w:t>
      </w:r>
    </w:p>
    <w:p w14:paraId="6C6B81E9" w14:textId="77777777" w:rsidR="00DA2666" w:rsidRPr="00BB2CDD" w:rsidRDefault="00C97749" w:rsidP="00C97ECA">
      <w:pPr>
        <w:pStyle w:val="ListParagraph"/>
        <w:numPr>
          <w:ilvl w:val="0"/>
          <w:numId w:val="3"/>
        </w:numPr>
        <w:spacing w:after="0" w:line="240" w:lineRule="auto"/>
        <w:rPr>
          <w:rFonts w:ascii="Calibri Light" w:eastAsia="Calibri" w:hAnsi="Calibri Light" w:cs="Calibri Light"/>
          <w:i/>
          <w:sz w:val="24"/>
          <w:szCs w:val="24"/>
        </w:rPr>
      </w:pPr>
      <w:r w:rsidRPr="00BB2CDD">
        <w:rPr>
          <w:rFonts w:ascii="Calibri Light" w:hAnsi="Calibri Light" w:cs="Calibri Light"/>
          <w:color w:val="000000"/>
          <w:sz w:val="24"/>
          <w:szCs w:val="24"/>
          <w:lang w:val="en"/>
        </w:rPr>
        <w:t xml:space="preserve">The Commission sets policy, approves rules and procedures formulated by the Executive Director and staff, and takes formal disciplinary actions against licensees on the recommendation of the Executive Director and state Administrative Law Judges. </w:t>
      </w:r>
    </w:p>
    <w:p w14:paraId="7363AF6B" w14:textId="5DE51030" w:rsidR="000E2664" w:rsidRDefault="007F792F" w:rsidP="00903242">
      <w:pPr>
        <w:spacing w:after="0" w:line="240" w:lineRule="auto"/>
        <w:ind w:left="720"/>
        <w:rPr>
          <w:rStyle w:val="Hyperlink"/>
          <w:rFonts w:ascii="Calibri Light" w:eastAsia="Calibri" w:hAnsi="Calibri Light" w:cs="Calibri Light"/>
          <w:iCs/>
          <w:sz w:val="24"/>
          <w:szCs w:val="24"/>
          <w:u w:val="none"/>
        </w:rPr>
      </w:pPr>
      <w:r w:rsidRPr="00BB2CDD">
        <w:rPr>
          <w:rFonts w:ascii="Calibri Light" w:eastAsia="Calibri" w:hAnsi="Calibri Light" w:cs="Calibri Light"/>
          <w:i/>
          <w:sz w:val="24"/>
          <w:szCs w:val="24"/>
        </w:rPr>
        <w:t>TCOLE</w:t>
      </w:r>
      <w:r w:rsidR="00903242">
        <w:rPr>
          <w:rFonts w:ascii="Calibri Light" w:eastAsia="Calibri" w:hAnsi="Calibri Light" w:cs="Calibri Light"/>
          <w:i/>
          <w:sz w:val="24"/>
          <w:szCs w:val="24"/>
        </w:rPr>
        <w:t xml:space="preserve"> Website – Board </w:t>
      </w:r>
      <w:r w:rsidRPr="00BB2CDD">
        <w:rPr>
          <w:rFonts w:ascii="Calibri Light" w:eastAsia="Calibri" w:hAnsi="Calibri Light" w:cs="Calibri Light"/>
          <w:i/>
          <w:sz w:val="24"/>
          <w:szCs w:val="24"/>
        </w:rPr>
        <w:t>Composition</w:t>
      </w:r>
      <w:r w:rsidR="00683E13" w:rsidRPr="00BB2CDD">
        <w:rPr>
          <w:rFonts w:ascii="Calibri Light" w:eastAsia="Calibri" w:hAnsi="Calibri Light" w:cs="Calibri Light"/>
          <w:i/>
          <w:sz w:val="24"/>
          <w:szCs w:val="24"/>
        </w:rPr>
        <w:t>.</w:t>
      </w:r>
      <w:r w:rsidRPr="00BB2CDD">
        <w:rPr>
          <w:rFonts w:ascii="Calibri Light" w:eastAsia="Calibri" w:hAnsi="Calibri Light" w:cs="Calibri Light"/>
          <w:i/>
          <w:sz w:val="24"/>
          <w:szCs w:val="24"/>
        </w:rPr>
        <w:t xml:space="preserve"> (</w:t>
      </w:r>
      <w:hyperlink r:id="rId16" w:history="1">
        <w:r w:rsidRPr="00BB2CDD">
          <w:rPr>
            <w:rStyle w:val="Hyperlink"/>
            <w:rFonts w:ascii="Calibri Light" w:hAnsi="Calibri Light" w:cs="Calibri Light"/>
            <w:i/>
            <w:color w:val="auto"/>
            <w:sz w:val="24"/>
            <w:szCs w:val="24"/>
            <w:lang w:val="en"/>
          </w:rPr>
          <w:t>Home</w:t>
        </w:r>
      </w:hyperlink>
      <w:r w:rsidRPr="00BB2CDD">
        <w:rPr>
          <w:rFonts w:ascii="Calibri Light" w:hAnsi="Calibri Light" w:cs="Calibri Light"/>
          <w:i/>
          <w:sz w:val="24"/>
          <w:szCs w:val="24"/>
          <w:lang w:val="en"/>
        </w:rPr>
        <w:t xml:space="preserve"> » </w:t>
      </w:r>
      <w:hyperlink r:id="rId17" w:history="1">
        <w:r w:rsidRPr="00BB2CDD">
          <w:rPr>
            <w:rStyle w:val="Hyperlink"/>
            <w:rFonts w:ascii="Calibri Light" w:hAnsi="Calibri Light" w:cs="Calibri Light"/>
            <w:i/>
            <w:color w:val="auto"/>
            <w:sz w:val="24"/>
            <w:szCs w:val="24"/>
            <w:lang w:val="en"/>
          </w:rPr>
          <w:t>Who We Are</w:t>
        </w:r>
      </w:hyperlink>
      <w:r w:rsidRPr="00BB2CDD">
        <w:rPr>
          <w:rFonts w:ascii="Calibri Light" w:hAnsi="Calibri Light" w:cs="Calibri Light"/>
          <w:i/>
          <w:sz w:val="24"/>
          <w:szCs w:val="24"/>
          <w:lang w:val="en"/>
        </w:rPr>
        <w:t xml:space="preserve"> » The TCOLE Commission and its Members) </w:t>
      </w:r>
      <w:hyperlink r:id="rId18" w:history="1">
        <w:r w:rsidRPr="00BB2CDD">
          <w:rPr>
            <w:rStyle w:val="Hyperlink"/>
            <w:rFonts w:ascii="Calibri Light" w:eastAsia="Calibri" w:hAnsi="Calibri Light" w:cs="Calibri Light"/>
            <w:i/>
            <w:sz w:val="24"/>
            <w:szCs w:val="24"/>
          </w:rPr>
          <w:t>http://www.tcole.texas.gov/content/tcole-commission-and-its-members</w:t>
        </w:r>
      </w:hyperlink>
      <w:r w:rsidR="004E0FB8">
        <w:rPr>
          <w:rStyle w:val="Hyperlink"/>
          <w:rFonts w:ascii="Calibri Light" w:eastAsia="Calibri" w:hAnsi="Calibri Light" w:cs="Calibri Light"/>
          <w:iCs/>
          <w:sz w:val="24"/>
          <w:szCs w:val="24"/>
          <w:u w:val="none"/>
        </w:rPr>
        <w:t xml:space="preserve"> </w:t>
      </w:r>
    </w:p>
    <w:p w14:paraId="58B2F5B5" w14:textId="55AAF1B0" w:rsidR="004E0FB8" w:rsidRPr="000D58BD" w:rsidRDefault="004E0FB8" w:rsidP="004E0FB8">
      <w:pPr>
        <w:pStyle w:val="ListParagraph"/>
        <w:numPr>
          <w:ilvl w:val="0"/>
          <w:numId w:val="3"/>
        </w:numPr>
        <w:spacing w:after="0" w:line="240" w:lineRule="auto"/>
        <w:rPr>
          <w:rStyle w:val="Hyperlink"/>
          <w:rFonts w:ascii="Calibri Light" w:eastAsia="Calibri" w:hAnsi="Calibri Light" w:cs="Calibri Light"/>
          <w:b/>
          <w:bCs/>
          <w:iCs/>
          <w:color w:val="auto"/>
          <w:sz w:val="24"/>
          <w:szCs w:val="24"/>
          <w:u w:val="none"/>
        </w:rPr>
      </w:pPr>
      <w:r w:rsidRPr="000D58BD">
        <w:rPr>
          <w:rStyle w:val="Hyperlink"/>
          <w:rFonts w:ascii="Calibri Light" w:eastAsia="Calibri" w:hAnsi="Calibri Light" w:cs="Calibri Light"/>
          <w:b/>
          <w:bCs/>
          <w:iCs/>
          <w:color w:val="auto"/>
          <w:sz w:val="24"/>
          <w:szCs w:val="24"/>
          <w:u w:val="none"/>
        </w:rPr>
        <w:t>Review the structure, makeup, and duties and powers of the Commission with students, particularly Occupations Code 1701.001, 1701.051, and 1701.151.</w:t>
      </w:r>
    </w:p>
    <w:p w14:paraId="524D8BBD" w14:textId="77777777" w:rsidR="00857C45" w:rsidRPr="00BB2CDD" w:rsidRDefault="00857C45" w:rsidP="00CC0023">
      <w:pPr>
        <w:spacing w:after="0" w:line="240" w:lineRule="auto"/>
        <w:ind w:left="540" w:hanging="540"/>
        <w:rPr>
          <w:rFonts w:ascii="Calibri Light" w:eastAsia="Calibri" w:hAnsi="Calibri Light" w:cs="Calibri Light"/>
          <w:sz w:val="24"/>
          <w:szCs w:val="24"/>
        </w:rPr>
      </w:pPr>
    </w:p>
    <w:p w14:paraId="03F6B2D9" w14:textId="77777777" w:rsidR="00D74455" w:rsidRPr="00BB2CDD" w:rsidRDefault="00CC0023" w:rsidP="00A74F8C">
      <w:pPr>
        <w:widowControl/>
        <w:numPr>
          <w:ilvl w:val="2"/>
          <w:numId w:val="2"/>
        </w:numPr>
        <w:spacing w:after="0" w:line="240" w:lineRule="auto"/>
        <w:ind w:left="720"/>
        <w:rPr>
          <w:rFonts w:ascii="Calibri Light" w:eastAsia="Calibri" w:hAnsi="Calibri Light" w:cs="Calibri Light"/>
          <w:sz w:val="24"/>
          <w:szCs w:val="24"/>
        </w:rPr>
      </w:pPr>
      <w:r w:rsidRPr="00BB2CDD">
        <w:rPr>
          <w:rFonts w:ascii="Calibri Light" w:eastAsia="Calibri" w:hAnsi="Calibri Light" w:cs="Calibri Light"/>
          <w:b/>
          <w:sz w:val="24"/>
          <w:szCs w:val="24"/>
          <w:u w:val="single"/>
        </w:rPr>
        <w:t>Learning Objective:</w:t>
      </w:r>
      <w:r w:rsidRPr="00BB2CDD">
        <w:rPr>
          <w:rFonts w:ascii="Calibri Light" w:eastAsia="Calibri" w:hAnsi="Calibri Light" w:cs="Calibri Light"/>
          <w:sz w:val="24"/>
          <w:szCs w:val="24"/>
        </w:rPr>
        <w:t xml:space="preserve">  Identify</w:t>
      </w:r>
      <w:r w:rsidR="00600EDA" w:rsidRPr="00BB2CDD">
        <w:rPr>
          <w:rFonts w:ascii="Calibri Light" w:eastAsia="Calibri" w:hAnsi="Calibri Light" w:cs="Calibri Light"/>
          <w:sz w:val="24"/>
          <w:szCs w:val="24"/>
        </w:rPr>
        <w:t xml:space="preserve"> how TCOLE Rules are organized.</w:t>
      </w:r>
    </w:p>
    <w:p w14:paraId="2A37D280" w14:textId="77777777" w:rsidR="00600EDA" w:rsidRPr="00BB2CDD" w:rsidRDefault="00D74455" w:rsidP="00C97ECA">
      <w:pPr>
        <w:pStyle w:val="ListParagraph"/>
        <w:numPr>
          <w:ilvl w:val="0"/>
          <w:numId w:val="5"/>
        </w:numPr>
        <w:spacing w:after="0" w:line="240" w:lineRule="auto"/>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Title 37 Texas Administrative Code Chapters 211-2291</w:t>
      </w:r>
    </w:p>
    <w:p w14:paraId="3A933DA9" w14:textId="052C3E43"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bookmarkStart w:id="0" w:name="bookmark0"/>
      <w:bookmarkStart w:id="1" w:name="126BChapter_211:__Administration"/>
      <w:bookmarkStart w:id="2" w:name="I._124B__Title_37_Texas_Administrative_C"/>
      <w:bookmarkStart w:id="3" w:name="125B_Rule_changes_indicated_by_“▲“"/>
      <w:bookmarkStart w:id="4" w:name="146B_HChapter_211_Administration_11"/>
      <w:bookmarkEnd w:id="0"/>
      <w:bookmarkEnd w:id="1"/>
      <w:bookmarkEnd w:id="2"/>
      <w:bookmarkEnd w:id="3"/>
      <w:bookmarkEnd w:id="4"/>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Chapter 211   Administration</w:t>
      </w:r>
    </w:p>
    <w:p w14:paraId="3DB148F9"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215   Training and Educational Providers </w:t>
      </w:r>
    </w:p>
    <w:p w14:paraId="5549445C"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Chapter 217   Enrollment, Licensing, Appointment, and Separation</w:t>
      </w:r>
    </w:p>
    <w:p w14:paraId="76D05755"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218   Continuing Education </w:t>
      </w:r>
    </w:p>
    <w:p w14:paraId="31B356E2" w14:textId="781EB413"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Chapter 219   Pre</w:t>
      </w:r>
      <w:r w:rsidR="00BE5130">
        <w:rPr>
          <w:rFonts w:ascii="Calibri Light" w:hAnsi="Calibri Light" w:cs="Calibri Light"/>
          <w:color w:val="000000"/>
          <w:sz w:val="24"/>
          <w:szCs w:val="24"/>
          <w:lang w:val="en"/>
        </w:rPr>
        <w:t>-</w:t>
      </w:r>
      <w:r w:rsidR="00D74455" w:rsidRPr="00BB2CDD">
        <w:rPr>
          <w:rFonts w:ascii="Calibri Light" w:hAnsi="Calibri Light" w:cs="Calibri Light"/>
          <w:color w:val="000000"/>
          <w:sz w:val="24"/>
          <w:szCs w:val="24"/>
          <w:lang w:val="en"/>
        </w:rPr>
        <w:t>licensing, Reactivation, Tests, and Endorsements</w:t>
      </w:r>
    </w:p>
    <w:p w14:paraId="4818F172"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bookmarkStart w:id="5" w:name="250B_HChapter_221_Proficiency_Certificat"/>
      <w:bookmarkEnd w:id="5"/>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221   Proficiency Certificates </w:t>
      </w:r>
    </w:p>
    <w:p w14:paraId="7FF377FB"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223   Enforcement </w:t>
      </w:r>
    </w:p>
    <w:p w14:paraId="3A4EC2A8"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225   Specialized Licenses </w:t>
      </w:r>
    </w:p>
    <w:p w14:paraId="7A8E8536" w14:textId="77777777" w:rsidR="00D74455" w:rsidRPr="00BB2CDD" w:rsidRDefault="005D5B8D"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 xml:space="preserve">Chapter 227   School Marshals </w:t>
      </w:r>
    </w:p>
    <w:p w14:paraId="4899752F" w14:textId="4CEF4413" w:rsidR="00D74455" w:rsidRPr="00BB2CDD" w:rsidRDefault="00BE5130" w:rsidP="00C97ECA">
      <w:pPr>
        <w:pStyle w:val="ListParagraph"/>
        <w:numPr>
          <w:ilvl w:val="1"/>
          <w:numId w:val="5"/>
        </w:numPr>
        <w:spacing w:after="0" w:line="240" w:lineRule="auto"/>
        <w:ind w:left="1440"/>
        <w:rPr>
          <w:rFonts w:ascii="Calibri Light" w:hAnsi="Calibri Light" w:cs="Calibri Light"/>
          <w:color w:val="000000"/>
          <w:sz w:val="24"/>
          <w:szCs w:val="24"/>
          <w:lang w:val="en"/>
        </w:rPr>
      </w:pPr>
      <w:r>
        <w:rPr>
          <w:rFonts w:ascii="Calibri Light" w:hAnsi="Calibri Light" w:cs="Calibri Light"/>
          <w:color w:val="000000"/>
          <w:sz w:val="24"/>
          <w:szCs w:val="24"/>
          <w:lang w:val="en"/>
        </w:rPr>
        <w:t xml:space="preserve"> </w:t>
      </w:r>
      <w:r w:rsidR="00D74455" w:rsidRPr="00BB2CDD">
        <w:rPr>
          <w:rFonts w:ascii="Calibri Light" w:hAnsi="Calibri Light" w:cs="Calibri Light"/>
          <w:color w:val="000000"/>
          <w:sz w:val="24"/>
          <w:szCs w:val="24"/>
          <w:lang w:val="en"/>
        </w:rPr>
        <w:t>Chapter 229   Texas Peace Officers’ Memorial Monument</w:t>
      </w:r>
    </w:p>
    <w:p w14:paraId="25D0F56E" w14:textId="77777777" w:rsidR="001844A5" w:rsidRDefault="001844A5" w:rsidP="000B0C19">
      <w:pPr>
        <w:spacing w:after="0" w:line="240" w:lineRule="auto"/>
        <w:ind w:left="900"/>
        <w:rPr>
          <w:rFonts w:ascii="Calibri Light" w:hAnsi="Calibri Light" w:cs="Calibri Light"/>
          <w:i/>
          <w:sz w:val="24"/>
          <w:szCs w:val="24"/>
        </w:rPr>
      </w:pPr>
    </w:p>
    <w:p w14:paraId="42315C9F" w14:textId="12A86CE1" w:rsidR="00DA2666" w:rsidRPr="007C3DFE" w:rsidRDefault="00683E13" w:rsidP="007C3DFE">
      <w:pPr>
        <w:spacing w:after="0" w:line="240" w:lineRule="auto"/>
        <w:ind w:left="900"/>
        <w:rPr>
          <w:rFonts w:ascii="Calibri Light" w:hAnsi="Calibri Light" w:cs="Calibri Light"/>
          <w:i/>
          <w:sz w:val="24"/>
          <w:szCs w:val="24"/>
        </w:rPr>
      </w:pPr>
      <w:r w:rsidRPr="00BB2CDD">
        <w:rPr>
          <w:rFonts w:ascii="Calibri Light" w:hAnsi="Calibri Light" w:cs="Calibri Light"/>
          <w:i/>
          <w:sz w:val="24"/>
          <w:szCs w:val="24"/>
        </w:rPr>
        <w:t>TCOLE. Rules Handbook</w:t>
      </w:r>
      <w:r w:rsidR="00903242">
        <w:rPr>
          <w:rFonts w:ascii="Calibri Light" w:hAnsi="Calibri Light" w:cs="Calibri Light"/>
          <w:i/>
          <w:sz w:val="24"/>
          <w:szCs w:val="24"/>
        </w:rPr>
        <w:t xml:space="preserve">, </w:t>
      </w:r>
      <w:r w:rsidR="00D326D4">
        <w:rPr>
          <w:rFonts w:ascii="Calibri Light" w:hAnsi="Calibri Light" w:cs="Calibri Light"/>
          <w:i/>
          <w:sz w:val="24"/>
          <w:szCs w:val="24"/>
        </w:rPr>
        <w:t>Jan</w:t>
      </w:r>
      <w:r w:rsidR="00903242">
        <w:rPr>
          <w:rFonts w:ascii="Calibri Light" w:hAnsi="Calibri Light" w:cs="Calibri Light"/>
          <w:i/>
          <w:sz w:val="24"/>
          <w:szCs w:val="24"/>
        </w:rPr>
        <w:t xml:space="preserve"> 1, 202</w:t>
      </w:r>
      <w:r w:rsidR="00D326D4">
        <w:rPr>
          <w:rFonts w:ascii="Calibri Light" w:hAnsi="Calibri Light" w:cs="Calibri Light"/>
          <w:i/>
          <w:sz w:val="24"/>
          <w:szCs w:val="24"/>
        </w:rPr>
        <w:t>2</w:t>
      </w:r>
      <w:r w:rsidR="00D74455" w:rsidRPr="00BB2CDD">
        <w:rPr>
          <w:rFonts w:ascii="Calibri Light" w:eastAsia="Calibri" w:hAnsi="Calibri Light" w:cs="Calibri Light"/>
          <w:i/>
          <w:sz w:val="24"/>
          <w:szCs w:val="24"/>
        </w:rPr>
        <w:t xml:space="preserve"> </w:t>
      </w:r>
    </w:p>
    <w:p w14:paraId="7ABB23B6" w14:textId="734EBDD9" w:rsidR="00857C45" w:rsidRPr="00BB2CDD" w:rsidRDefault="00857C45" w:rsidP="00CC0023">
      <w:pPr>
        <w:spacing w:after="0" w:line="240" w:lineRule="auto"/>
        <w:ind w:left="540" w:hanging="540"/>
        <w:rPr>
          <w:rFonts w:ascii="Calibri Light" w:eastAsia="Calibri" w:hAnsi="Calibri Light" w:cs="Calibri Light"/>
          <w:sz w:val="24"/>
          <w:szCs w:val="24"/>
        </w:rPr>
      </w:pPr>
    </w:p>
    <w:p w14:paraId="78560928" w14:textId="77777777" w:rsidR="00600EDA" w:rsidRPr="00BB2CDD" w:rsidRDefault="00CC0023" w:rsidP="00A74F8C">
      <w:pPr>
        <w:widowControl/>
        <w:numPr>
          <w:ilvl w:val="2"/>
          <w:numId w:val="2"/>
        </w:numPr>
        <w:spacing w:after="0" w:line="240" w:lineRule="auto"/>
        <w:ind w:left="720"/>
        <w:rPr>
          <w:rFonts w:ascii="Calibri Light" w:eastAsia="Calibri" w:hAnsi="Calibri Light" w:cs="Calibri Light"/>
          <w:sz w:val="24"/>
          <w:szCs w:val="24"/>
        </w:rPr>
      </w:pPr>
      <w:r w:rsidRPr="00BB2CDD">
        <w:rPr>
          <w:rFonts w:ascii="Calibri Light" w:eastAsia="Calibri" w:hAnsi="Calibri Light" w:cs="Calibri Light"/>
          <w:b/>
          <w:sz w:val="24"/>
          <w:szCs w:val="24"/>
          <w:u w:val="single"/>
        </w:rPr>
        <w:t>Learning Objective:</w:t>
      </w:r>
      <w:r w:rsidRPr="00BB2CDD">
        <w:rPr>
          <w:rFonts w:ascii="Calibri Light" w:eastAsia="Calibri" w:hAnsi="Calibri Light" w:cs="Calibri Light"/>
          <w:sz w:val="24"/>
          <w:szCs w:val="24"/>
        </w:rPr>
        <w:t xml:space="preserve">  I</w:t>
      </w:r>
      <w:r w:rsidR="00600EDA" w:rsidRPr="00BB2CDD">
        <w:rPr>
          <w:rFonts w:ascii="Calibri Light" w:eastAsia="Calibri" w:hAnsi="Calibri Light" w:cs="Calibri Light"/>
          <w:sz w:val="24"/>
          <w:szCs w:val="24"/>
        </w:rPr>
        <w:t>dentify the Commission Rules concerning Basic Licensing Standards</w:t>
      </w:r>
      <w:r w:rsidR="00850777" w:rsidRPr="00BB2CDD">
        <w:rPr>
          <w:rFonts w:ascii="Calibri Light" w:eastAsia="Calibri" w:hAnsi="Calibri Light" w:cs="Calibri Light"/>
          <w:sz w:val="24"/>
          <w:szCs w:val="24"/>
        </w:rPr>
        <w:t xml:space="preserve"> (217.1).</w:t>
      </w:r>
    </w:p>
    <w:p w14:paraId="17AA301B" w14:textId="1F6A5283" w:rsidR="00850777" w:rsidRPr="00710835" w:rsidRDefault="00B4717E" w:rsidP="00710835">
      <w:pPr>
        <w:spacing w:after="0" w:line="240" w:lineRule="auto"/>
        <w:ind w:left="720"/>
        <w:rPr>
          <w:rFonts w:ascii="Calibri Light" w:eastAsia="Calibri" w:hAnsi="Calibri Light" w:cs="Calibri Light"/>
          <w:sz w:val="24"/>
          <w:szCs w:val="24"/>
        </w:rPr>
      </w:pPr>
      <w:r w:rsidRPr="00710835">
        <w:rPr>
          <w:rFonts w:ascii="Calibri Light" w:eastAsia="Calibri" w:hAnsi="Calibri Light" w:cs="Calibri Light"/>
          <w:b/>
          <w:sz w:val="24"/>
          <w:szCs w:val="24"/>
        </w:rPr>
        <w:lastRenderedPageBreak/>
        <w:t xml:space="preserve">217.1 - </w:t>
      </w:r>
      <w:r w:rsidR="00850777" w:rsidRPr="00710835">
        <w:rPr>
          <w:rFonts w:ascii="Calibri Light" w:eastAsia="Calibri" w:hAnsi="Calibri Light" w:cs="Calibri Light"/>
          <w:b/>
          <w:sz w:val="24"/>
          <w:szCs w:val="24"/>
        </w:rPr>
        <w:t>Minimum Standards for En</w:t>
      </w:r>
      <w:r w:rsidR="00AB3E36" w:rsidRPr="00710835">
        <w:rPr>
          <w:rFonts w:ascii="Calibri Light" w:eastAsia="Calibri" w:hAnsi="Calibri Light" w:cs="Calibri Light"/>
          <w:b/>
          <w:sz w:val="24"/>
          <w:szCs w:val="24"/>
        </w:rPr>
        <w:t>rollment and Initial Licensure</w:t>
      </w:r>
      <w:r w:rsidR="00AB3E36" w:rsidRPr="00710835">
        <w:rPr>
          <w:rFonts w:ascii="Calibri Light" w:eastAsia="Calibri" w:hAnsi="Calibri Light" w:cs="Calibri Light"/>
          <w:bCs/>
          <w:sz w:val="24"/>
          <w:szCs w:val="24"/>
        </w:rPr>
        <w:t>.</w:t>
      </w:r>
    </w:p>
    <w:p w14:paraId="110D5DF8"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(a) In order for an individual to enroll in any basic licensing course the provider must have</w:t>
      </w:r>
    </w:p>
    <w:p w14:paraId="06158DA6" w14:textId="032E7472"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on file documentation, acceptable to the Commission, that the individual meets</w:t>
      </w:r>
      <w:r>
        <w:rPr>
          <w:rFonts w:ascii="Calibri Light" w:hAnsi="Calibri Light" w:cs="Calibri Light"/>
          <w:sz w:val="24"/>
          <w:szCs w:val="24"/>
        </w:rPr>
        <w:t xml:space="preserve"> </w:t>
      </w:r>
      <w:r w:rsidRPr="00710835">
        <w:rPr>
          <w:rFonts w:ascii="Calibri Light" w:hAnsi="Calibri Light" w:cs="Calibri Light"/>
          <w:sz w:val="24"/>
          <w:szCs w:val="24"/>
        </w:rPr>
        <w:t>eligibility for licensure.</w:t>
      </w:r>
    </w:p>
    <w:p w14:paraId="03E7C272"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(b) The commission shall issue a license to an applicant who meets the following standards:</w:t>
      </w:r>
    </w:p>
    <w:p w14:paraId="6D1B382C"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(1) minimum age requirement:</w:t>
      </w:r>
    </w:p>
    <w:p w14:paraId="63653F99" w14:textId="5ED1AFE0"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(A) for peace officers and public security officers, is 21 years of age; or 18</w:t>
      </w:r>
      <w:r>
        <w:rPr>
          <w:rFonts w:ascii="Calibri Light" w:hAnsi="Calibri Light" w:cs="Calibri Light"/>
          <w:sz w:val="24"/>
          <w:szCs w:val="24"/>
        </w:rPr>
        <w:t xml:space="preserve"> </w:t>
      </w:r>
      <w:r w:rsidRPr="00710835">
        <w:rPr>
          <w:rFonts w:ascii="Calibri Light" w:hAnsi="Calibri Light" w:cs="Calibri Light"/>
          <w:sz w:val="24"/>
          <w:szCs w:val="24"/>
        </w:rPr>
        <w:t>years of age if the applicant has received:</w:t>
      </w:r>
    </w:p>
    <w:p w14:paraId="146DC2F7" w14:textId="0A634D67" w:rsidR="00710835" w:rsidRPr="00710835" w:rsidRDefault="00710835" w:rsidP="00710835">
      <w:pPr>
        <w:autoSpaceDE w:val="0"/>
        <w:autoSpaceDN w:val="0"/>
        <w:adjustRightInd w:val="0"/>
        <w:spacing w:after="0" w:line="240" w:lineRule="auto"/>
        <w:ind w:left="720" w:firstLine="1080"/>
        <w:rPr>
          <w:rFonts w:ascii="Calibri Light" w:hAnsi="Calibri Light" w:cs="Calibri Light"/>
          <w:sz w:val="24"/>
          <w:szCs w:val="24"/>
        </w:rPr>
      </w:pPr>
      <w:r w:rsidRPr="00710835">
        <w:rPr>
          <w:rFonts w:ascii="Calibri Light" w:hAnsi="Calibri Light" w:cs="Calibri Light"/>
          <w:sz w:val="24"/>
          <w:szCs w:val="24"/>
        </w:rPr>
        <w:t>(</w:t>
      </w:r>
      <w:proofErr w:type="spellStart"/>
      <w:r w:rsidRPr="00710835">
        <w:rPr>
          <w:rFonts w:ascii="Calibri Light" w:hAnsi="Calibri Light" w:cs="Calibri Light"/>
          <w:sz w:val="24"/>
          <w:szCs w:val="24"/>
        </w:rPr>
        <w:t>i</w:t>
      </w:r>
      <w:proofErr w:type="spellEnd"/>
      <w:r w:rsidRPr="00710835">
        <w:rPr>
          <w:rFonts w:ascii="Calibri Light" w:hAnsi="Calibri Light" w:cs="Calibri Light"/>
          <w:sz w:val="24"/>
          <w:szCs w:val="24"/>
        </w:rPr>
        <w:t xml:space="preserve">) an </w:t>
      </w:r>
      <w:proofErr w:type="spellStart"/>
      <w:r w:rsidRPr="00710835">
        <w:rPr>
          <w:rFonts w:ascii="Calibri Light" w:hAnsi="Calibri Light" w:cs="Calibri Light"/>
          <w:sz w:val="24"/>
          <w:szCs w:val="24"/>
        </w:rPr>
        <w:t>associateʹs</w:t>
      </w:r>
      <w:proofErr w:type="spellEnd"/>
      <w:r w:rsidRPr="00710835">
        <w:rPr>
          <w:rFonts w:ascii="Calibri Light" w:hAnsi="Calibri Light" w:cs="Calibri Light"/>
          <w:sz w:val="24"/>
          <w:szCs w:val="24"/>
        </w:rPr>
        <w:t xml:space="preserve"> degree; or 60 semester hours of credit from an</w:t>
      </w:r>
      <w:r>
        <w:rPr>
          <w:rFonts w:ascii="Calibri Light" w:hAnsi="Calibri Light" w:cs="Calibri Light"/>
          <w:sz w:val="24"/>
          <w:szCs w:val="24"/>
        </w:rPr>
        <w:t xml:space="preserve"> </w:t>
      </w:r>
      <w:r w:rsidRPr="00710835">
        <w:rPr>
          <w:rFonts w:ascii="Calibri Light" w:hAnsi="Calibri Light" w:cs="Calibri Light"/>
          <w:sz w:val="24"/>
          <w:szCs w:val="24"/>
        </w:rPr>
        <w:t>accredited college or university; or</w:t>
      </w:r>
    </w:p>
    <w:p w14:paraId="2126E78F" w14:textId="77777777" w:rsidR="00710835" w:rsidRDefault="00710835" w:rsidP="00710835">
      <w:pPr>
        <w:autoSpaceDE w:val="0"/>
        <w:autoSpaceDN w:val="0"/>
        <w:adjustRightInd w:val="0"/>
        <w:spacing w:after="0" w:line="240" w:lineRule="auto"/>
        <w:ind w:left="720" w:firstLine="1080"/>
        <w:rPr>
          <w:rFonts w:ascii="Calibri Light" w:hAnsi="Calibri Light" w:cs="Calibri Light"/>
          <w:sz w:val="24"/>
          <w:szCs w:val="24"/>
        </w:rPr>
      </w:pPr>
      <w:r w:rsidRPr="00710835">
        <w:rPr>
          <w:rFonts w:ascii="Calibri Light" w:hAnsi="Calibri Light" w:cs="Calibri Light"/>
          <w:sz w:val="24"/>
          <w:szCs w:val="24"/>
        </w:rPr>
        <w:t>(ii) has received an honorable discharge from the armed forces of the</w:t>
      </w:r>
      <w:r>
        <w:rPr>
          <w:rFonts w:ascii="Calibri Light" w:hAnsi="Calibri Light" w:cs="Calibri Light"/>
          <w:sz w:val="24"/>
          <w:szCs w:val="24"/>
        </w:rPr>
        <w:t xml:space="preserve"> </w:t>
      </w:r>
      <w:r w:rsidRPr="00710835">
        <w:rPr>
          <w:rFonts w:ascii="Calibri Light" w:hAnsi="Calibri Light" w:cs="Calibri Light"/>
          <w:sz w:val="24"/>
          <w:szCs w:val="24"/>
        </w:rPr>
        <w:t>United States after at least two years of active service;</w:t>
      </w:r>
    </w:p>
    <w:p w14:paraId="0775B104" w14:textId="0E926484" w:rsidR="00710835" w:rsidRPr="00710835" w:rsidRDefault="00710835" w:rsidP="00710835">
      <w:pPr>
        <w:autoSpaceDE w:val="0"/>
        <w:autoSpaceDN w:val="0"/>
        <w:adjustRightInd w:val="0"/>
        <w:spacing w:after="0" w:line="240" w:lineRule="auto"/>
        <w:ind w:left="2160" w:hanging="720"/>
        <w:rPr>
          <w:rFonts w:ascii="Calibri Light" w:hAnsi="Calibri Light" w:cs="Calibri Light"/>
          <w:sz w:val="24"/>
          <w:szCs w:val="24"/>
        </w:rPr>
      </w:pPr>
      <w:r w:rsidRPr="00710835">
        <w:rPr>
          <w:rFonts w:ascii="Calibri Light" w:hAnsi="Calibri Light" w:cs="Calibri Light"/>
          <w:sz w:val="24"/>
          <w:szCs w:val="24"/>
        </w:rPr>
        <w:t>(B) for jailers and telecommunicators is 18 years of age;</w:t>
      </w:r>
    </w:p>
    <w:p w14:paraId="491498E1"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(2) minimum educational requirements:</w:t>
      </w:r>
    </w:p>
    <w:p w14:paraId="635E5445" w14:textId="1F1E32E9"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(A) has passed a general educational development (GED) test indicating high</w:t>
      </w:r>
      <w:r>
        <w:rPr>
          <w:rFonts w:ascii="Calibri Light" w:hAnsi="Calibri Light" w:cs="Calibri Light"/>
          <w:sz w:val="24"/>
          <w:szCs w:val="24"/>
        </w:rPr>
        <w:t xml:space="preserve"> </w:t>
      </w:r>
      <w:r w:rsidRPr="00710835">
        <w:rPr>
          <w:rFonts w:ascii="Calibri Light" w:hAnsi="Calibri Light" w:cs="Calibri Light"/>
          <w:sz w:val="24"/>
          <w:szCs w:val="24"/>
        </w:rPr>
        <w:t>school graduation level;</w:t>
      </w:r>
    </w:p>
    <w:p w14:paraId="34D3CA69" w14:textId="77777777"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(B) holds a high school diploma; or</w:t>
      </w:r>
    </w:p>
    <w:p w14:paraId="3C08F4D6" w14:textId="77777777"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(C) for enrollment purposes in a basic peace officer academy only, has an</w:t>
      </w:r>
    </w:p>
    <w:p w14:paraId="3EA595A7" w14:textId="77777777"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honorable discharge from the armed forces of the United States after at least</w:t>
      </w:r>
    </w:p>
    <w:p w14:paraId="716AEE53" w14:textId="77777777"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24 months of active duty service.</w:t>
      </w:r>
    </w:p>
    <w:p w14:paraId="2E45CB02"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(3) is fingerprinted and is subjected to a search of local, state and U.S. national</w:t>
      </w:r>
    </w:p>
    <w:p w14:paraId="4689D216"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records and fingerprint files to disclose any criminal record;</w:t>
      </w:r>
    </w:p>
    <w:p w14:paraId="304D5EF9"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(4) has never been on court‐ordered community supervision or probation for any</w:t>
      </w:r>
    </w:p>
    <w:p w14:paraId="1B398AB7" w14:textId="31500C2D"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criminal offense above the grade of Class B misdemeanor or a Class B</w:t>
      </w:r>
      <w:r>
        <w:rPr>
          <w:rFonts w:ascii="Calibri Light" w:hAnsi="Calibri Light" w:cs="Calibri Light"/>
          <w:sz w:val="24"/>
          <w:szCs w:val="24"/>
        </w:rPr>
        <w:t xml:space="preserve"> </w:t>
      </w:r>
      <w:r w:rsidRPr="00710835">
        <w:rPr>
          <w:rFonts w:ascii="Calibri Light" w:hAnsi="Calibri Light" w:cs="Calibri Light"/>
          <w:sz w:val="24"/>
          <w:szCs w:val="24"/>
        </w:rPr>
        <w:t>misdemeanor within the last ten years from the date of the court order;</w:t>
      </w:r>
    </w:p>
    <w:p w14:paraId="098B5524"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(5) is not currently charged with any criminal offense for which conviction would be</w:t>
      </w:r>
    </w:p>
    <w:p w14:paraId="414E0492"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a bar to licensure;</w:t>
      </w:r>
    </w:p>
    <w:p w14:paraId="69121B3F"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(6) has never been convicted of an offense above the grade of a Class B</w:t>
      </w:r>
    </w:p>
    <w:p w14:paraId="76AC214A"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misdemeanor or a Class B misdemeanor within the last ten years;</w:t>
      </w:r>
    </w:p>
    <w:p w14:paraId="6780D8F1" w14:textId="1C472055"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(7) has never been convicted or placed on community supervision in any court of an</w:t>
      </w:r>
    </w:p>
    <w:p w14:paraId="512A87B5" w14:textId="501168FF"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offense involving family violence as defined under Chapter 71, Texas Family</w:t>
      </w:r>
      <w:r>
        <w:rPr>
          <w:rFonts w:ascii="Calibri Light" w:hAnsi="Calibri Light" w:cs="Calibri Light"/>
          <w:sz w:val="24"/>
          <w:szCs w:val="24"/>
        </w:rPr>
        <w:t xml:space="preserve"> </w:t>
      </w:r>
      <w:r w:rsidRPr="00710835">
        <w:rPr>
          <w:rFonts w:ascii="Calibri Light" w:hAnsi="Calibri Light" w:cs="Calibri Light"/>
          <w:sz w:val="24"/>
          <w:szCs w:val="24"/>
        </w:rPr>
        <w:t>Code;</w:t>
      </w:r>
    </w:p>
    <w:p w14:paraId="67A513F3"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(8) for peace officers, is not prohibited by state or federal law from operating a</w:t>
      </w:r>
    </w:p>
    <w:p w14:paraId="42FB5261"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motor vehicle;</w:t>
      </w:r>
    </w:p>
    <w:p w14:paraId="3E942BCE"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(9) for peace officers, is not prohibited by state or federal law from possessing</w:t>
      </w:r>
    </w:p>
    <w:p w14:paraId="55614C23"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firearms or ammunition;</w:t>
      </w:r>
    </w:p>
    <w:p w14:paraId="10B2AD70" w14:textId="77777777"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(10) has been subjected to a background investigation completed by the enrolling or</w:t>
      </w:r>
    </w:p>
    <w:p w14:paraId="7141DAC0" w14:textId="63922E8E"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 xml:space="preserve">appointing entity into the </w:t>
      </w:r>
      <w:proofErr w:type="spellStart"/>
      <w:r w:rsidRPr="00710835">
        <w:rPr>
          <w:rFonts w:ascii="Calibri Light" w:hAnsi="Calibri Light" w:cs="Calibri Light"/>
          <w:sz w:val="24"/>
          <w:szCs w:val="24"/>
        </w:rPr>
        <w:t>applicantʹs</w:t>
      </w:r>
      <w:proofErr w:type="spellEnd"/>
      <w:r w:rsidRPr="00710835">
        <w:rPr>
          <w:rFonts w:ascii="Calibri Light" w:hAnsi="Calibri Light" w:cs="Calibri Light"/>
          <w:sz w:val="24"/>
          <w:szCs w:val="24"/>
        </w:rPr>
        <w:t xml:space="preserve"> personal history. A background</w:t>
      </w:r>
      <w:r>
        <w:rPr>
          <w:rFonts w:ascii="Calibri Light" w:hAnsi="Calibri Light" w:cs="Calibri Light"/>
          <w:sz w:val="24"/>
          <w:szCs w:val="24"/>
        </w:rPr>
        <w:t xml:space="preserve"> </w:t>
      </w:r>
      <w:r w:rsidRPr="00710835">
        <w:rPr>
          <w:rFonts w:ascii="Calibri Light" w:hAnsi="Calibri Light" w:cs="Calibri Light"/>
          <w:sz w:val="24"/>
          <w:szCs w:val="24"/>
        </w:rPr>
        <w:t>investigation shall include, at a minimum, the following:</w:t>
      </w:r>
    </w:p>
    <w:p w14:paraId="0671EF1D" w14:textId="77777777" w:rsidR="00710835" w:rsidRPr="00710835" w:rsidRDefault="00710835" w:rsidP="00710835">
      <w:pPr>
        <w:autoSpaceDE w:val="0"/>
        <w:autoSpaceDN w:val="0"/>
        <w:adjustRightInd w:val="0"/>
        <w:spacing w:after="0" w:line="240" w:lineRule="auto"/>
        <w:ind w:left="1530"/>
        <w:rPr>
          <w:rFonts w:ascii="Calibri Light" w:hAnsi="Calibri Light" w:cs="Calibri Light"/>
          <w:sz w:val="24"/>
          <w:szCs w:val="24"/>
        </w:rPr>
      </w:pPr>
      <w:r w:rsidRPr="00710835">
        <w:rPr>
          <w:rFonts w:ascii="Calibri Light" w:hAnsi="Calibri Light" w:cs="Calibri Light"/>
          <w:sz w:val="24"/>
          <w:szCs w:val="24"/>
        </w:rPr>
        <w:t>(A) An enrolling entity shall:</w:t>
      </w:r>
    </w:p>
    <w:p w14:paraId="77F97039" w14:textId="3E469B3C" w:rsidR="00710835" w:rsidRPr="00710835" w:rsidRDefault="00710835" w:rsidP="00710835">
      <w:pPr>
        <w:autoSpaceDE w:val="0"/>
        <w:autoSpaceDN w:val="0"/>
        <w:adjustRightInd w:val="0"/>
        <w:spacing w:after="0" w:line="240" w:lineRule="auto"/>
        <w:ind w:left="1890"/>
        <w:rPr>
          <w:rFonts w:ascii="Calibri Light" w:hAnsi="Calibri Light" w:cs="Calibri Light"/>
          <w:sz w:val="24"/>
          <w:szCs w:val="24"/>
        </w:rPr>
      </w:pPr>
      <w:r w:rsidRPr="00710835">
        <w:rPr>
          <w:rFonts w:ascii="Calibri Light" w:hAnsi="Calibri Light" w:cs="Calibri Light"/>
          <w:sz w:val="24"/>
          <w:szCs w:val="24"/>
        </w:rPr>
        <w:t>(i) require completion of the Commission‐approved personal</w:t>
      </w:r>
      <w:r>
        <w:rPr>
          <w:rFonts w:ascii="Calibri Light" w:hAnsi="Calibri Light" w:cs="Calibri Light"/>
          <w:sz w:val="24"/>
          <w:szCs w:val="24"/>
        </w:rPr>
        <w:t xml:space="preserve"> </w:t>
      </w:r>
      <w:r w:rsidRPr="00710835">
        <w:rPr>
          <w:rFonts w:ascii="Calibri Light" w:hAnsi="Calibri Light" w:cs="Calibri Light"/>
          <w:sz w:val="24"/>
          <w:szCs w:val="24"/>
        </w:rPr>
        <w:t>history statement;</w:t>
      </w:r>
    </w:p>
    <w:p w14:paraId="234A99A6" w14:textId="4E594A9E" w:rsidR="00710835" w:rsidRPr="00710835" w:rsidRDefault="00710835" w:rsidP="00710835">
      <w:pPr>
        <w:autoSpaceDE w:val="0"/>
        <w:autoSpaceDN w:val="0"/>
        <w:adjustRightInd w:val="0"/>
        <w:spacing w:after="0" w:line="240" w:lineRule="auto"/>
        <w:ind w:left="1890"/>
        <w:rPr>
          <w:rFonts w:ascii="Calibri Light" w:hAnsi="Calibri Light" w:cs="Calibri Light"/>
          <w:sz w:val="24"/>
          <w:szCs w:val="24"/>
        </w:rPr>
      </w:pPr>
      <w:r w:rsidRPr="00710835">
        <w:rPr>
          <w:rFonts w:ascii="Calibri Light" w:hAnsi="Calibri Light" w:cs="Calibri Light"/>
          <w:sz w:val="24"/>
          <w:szCs w:val="24"/>
        </w:rPr>
        <w:t>(ii) verify that the applicant meets each individual requirement</w:t>
      </w:r>
      <w:r>
        <w:rPr>
          <w:rFonts w:ascii="Calibri Light" w:hAnsi="Calibri Light" w:cs="Calibri Light"/>
          <w:sz w:val="24"/>
          <w:szCs w:val="24"/>
        </w:rPr>
        <w:t xml:space="preserve"> </w:t>
      </w:r>
      <w:r w:rsidRPr="00710835">
        <w:rPr>
          <w:rFonts w:ascii="Calibri Light" w:hAnsi="Calibri Light" w:cs="Calibri Light"/>
          <w:sz w:val="24"/>
          <w:szCs w:val="24"/>
        </w:rPr>
        <w:t>for licensure under this rule based on the personal history</w:t>
      </w:r>
      <w:r>
        <w:rPr>
          <w:rFonts w:ascii="Calibri Light" w:hAnsi="Calibri Light" w:cs="Calibri Light"/>
          <w:sz w:val="24"/>
          <w:szCs w:val="24"/>
        </w:rPr>
        <w:t xml:space="preserve"> </w:t>
      </w:r>
      <w:r w:rsidRPr="00710835">
        <w:rPr>
          <w:rFonts w:ascii="Calibri Light" w:hAnsi="Calibri Light" w:cs="Calibri Light"/>
          <w:sz w:val="24"/>
          <w:szCs w:val="24"/>
        </w:rPr>
        <w:t xml:space="preserve">statement and any other </w:t>
      </w:r>
      <w:r>
        <w:rPr>
          <w:rFonts w:ascii="Calibri Light" w:hAnsi="Calibri Light" w:cs="Calibri Light"/>
          <w:sz w:val="24"/>
          <w:szCs w:val="24"/>
        </w:rPr>
        <w:lastRenderedPageBreak/>
        <w:t>i</w:t>
      </w:r>
      <w:r w:rsidRPr="00710835">
        <w:rPr>
          <w:rFonts w:ascii="Calibri Light" w:hAnsi="Calibri Light" w:cs="Calibri Light"/>
          <w:sz w:val="24"/>
          <w:szCs w:val="24"/>
        </w:rPr>
        <w:t>nformation known to the enrolling</w:t>
      </w:r>
      <w:r>
        <w:rPr>
          <w:rFonts w:ascii="Calibri Light" w:hAnsi="Calibri Light" w:cs="Calibri Light"/>
          <w:sz w:val="24"/>
          <w:szCs w:val="24"/>
        </w:rPr>
        <w:t xml:space="preserve"> </w:t>
      </w:r>
      <w:r w:rsidRPr="00710835">
        <w:rPr>
          <w:rFonts w:ascii="Calibri Light" w:hAnsi="Calibri Light" w:cs="Calibri Light"/>
          <w:sz w:val="24"/>
          <w:szCs w:val="24"/>
        </w:rPr>
        <w:t>entity; and</w:t>
      </w:r>
    </w:p>
    <w:p w14:paraId="7FF52BD9" w14:textId="77777777" w:rsidR="00710835" w:rsidRPr="00710835" w:rsidRDefault="00710835" w:rsidP="00710835">
      <w:pPr>
        <w:autoSpaceDE w:val="0"/>
        <w:autoSpaceDN w:val="0"/>
        <w:adjustRightInd w:val="0"/>
        <w:spacing w:after="0" w:line="240" w:lineRule="auto"/>
        <w:ind w:left="1890"/>
        <w:rPr>
          <w:rFonts w:ascii="Calibri Light" w:hAnsi="Calibri Light" w:cs="Calibri Light"/>
          <w:sz w:val="24"/>
          <w:szCs w:val="24"/>
        </w:rPr>
      </w:pPr>
      <w:r w:rsidRPr="00710835">
        <w:rPr>
          <w:rFonts w:ascii="Calibri Light" w:hAnsi="Calibri Light" w:cs="Calibri Light"/>
          <w:sz w:val="24"/>
          <w:szCs w:val="24"/>
        </w:rPr>
        <w:t>(iii) contact all previous enrolling entities.</w:t>
      </w:r>
    </w:p>
    <w:p w14:paraId="7BA02D06" w14:textId="77777777" w:rsidR="00710835" w:rsidRPr="00710835" w:rsidRDefault="00710835" w:rsidP="00710835">
      <w:pPr>
        <w:autoSpaceDE w:val="0"/>
        <w:autoSpaceDN w:val="0"/>
        <w:adjustRightInd w:val="0"/>
        <w:spacing w:after="0" w:line="240" w:lineRule="auto"/>
        <w:ind w:left="1530"/>
        <w:rPr>
          <w:rFonts w:ascii="Calibri Light" w:hAnsi="Calibri Light" w:cs="Calibri Light"/>
          <w:sz w:val="24"/>
          <w:szCs w:val="24"/>
        </w:rPr>
      </w:pPr>
      <w:r w:rsidRPr="00710835">
        <w:rPr>
          <w:rFonts w:ascii="Calibri Light" w:hAnsi="Calibri Light" w:cs="Calibri Light"/>
          <w:sz w:val="24"/>
          <w:szCs w:val="24"/>
        </w:rPr>
        <w:t>(B) In addition to subparagraph (A) of this paragraph, a law enforcement</w:t>
      </w:r>
    </w:p>
    <w:p w14:paraId="4AEC2F7F" w14:textId="77777777" w:rsidR="00710835" w:rsidRPr="00710835" w:rsidRDefault="00710835" w:rsidP="00710835">
      <w:pPr>
        <w:autoSpaceDE w:val="0"/>
        <w:autoSpaceDN w:val="0"/>
        <w:adjustRightInd w:val="0"/>
        <w:spacing w:after="0" w:line="240" w:lineRule="auto"/>
        <w:ind w:left="1530"/>
        <w:rPr>
          <w:rFonts w:ascii="Calibri Light" w:hAnsi="Calibri Light" w:cs="Calibri Light"/>
          <w:sz w:val="24"/>
          <w:szCs w:val="24"/>
        </w:rPr>
      </w:pPr>
      <w:r w:rsidRPr="00710835">
        <w:rPr>
          <w:rFonts w:ascii="Calibri Light" w:hAnsi="Calibri Light" w:cs="Calibri Light"/>
          <w:sz w:val="24"/>
          <w:szCs w:val="24"/>
        </w:rPr>
        <w:t>agency or law enforcement agency academy shall:</w:t>
      </w:r>
    </w:p>
    <w:p w14:paraId="2B8768EF" w14:textId="6DC676D0" w:rsidR="00D326D4" w:rsidRPr="00D326D4" w:rsidRDefault="00710835" w:rsidP="00D326D4">
      <w:pPr>
        <w:autoSpaceDE w:val="0"/>
        <w:autoSpaceDN w:val="0"/>
        <w:adjustRightInd w:val="0"/>
        <w:spacing w:after="0" w:line="240" w:lineRule="auto"/>
        <w:ind w:left="1890"/>
        <w:rPr>
          <w:rFonts w:ascii="Calibri Light" w:hAnsi="Calibri Light" w:cs="Calibri Light"/>
          <w:sz w:val="24"/>
          <w:szCs w:val="24"/>
        </w:rPr>
      </w:pPr>
      <w:r w:rsidRPr="00710835">
        <w:rPr>
          <w:rFonts w:ascii="Calibri Light" w:hAnsi="Calibri Light" w:cs="Calibri Light"/>
          <w:sz w:val="24"/>
          <w:szCs w:val="24"/>
        </w:rPr>
        <w:t xml:space="preserve">(i) require completion of </w:t>
      </w:r>
      <w:r w:rsidR="00D326D4" w:rsidRPr="00D326D4">
        <w:rPr>
          <w:rFonts w:ascii="Calibri Light" w:hAnsi="Calibri Light" w:cs="Calibri Light"/>
          <w:sz w:val="24"/>
          <w:szCs w:val="24"/>
        </w:rPr>
        <w:t>the Commission-approved personal history</w:t>
      </w:r>
      <w:r w:rsidR="00D326D4">
        <w:rPr>
          <w:rFonts w:ascii="Calibri Light" w:hAnsi="Calibri Light" w:cs="Calibri Light"/>
          <w:sz w:val="24"/>
          <w:szCs w:val="24"/>
        </w:rPr>
        <w:t xml:space="preserve"> </w:t>
      </w:r>
      <w:r w:rsidR="00D326D4" w:rsidRPr="00D326D4">
        <w:rPr>
          <w:rFonts w:ascii="Calibri Light" w:hAnsi="Calibri Light" w:cs="Calibri Light"/>
          <w:sz w:val="24"/>
          <w:szCs w:val="24"/>
        </w:rPr>
        <w:t>statement; and</w:t>
      </w:r>
    </w:p>
    <w:p w14:paraId="1F467B1B" w14:textId="04B31516" w:rsidR="00710835" w:rsidRPr="00710835" w:rsidRDefault="00D326D4" w:rsidP="00D326D4">
      <w:pPr>
        <w:autoSpaceDE w:val="0"/>
        <w:autoSpaceDN w:val="0"/>
        <w:adjustRightInd w:val="0"/>
        <w:spacing w:after="0" w:line="240" w:lineRule="auto"/>
        <w:ind w:left="1890"/>
        <w:rPr>
          <w:rFonts w:ascii="Calibri Light" w:hAnsi="Calibri Light" w:cs="Calibri Light"/>
          <w:sz w:val="24"/>
          <w:szCs w:val="24"/>
        </w:rPr>
      </w:pPr>
      <w:r w:rsidRPr="00D326D4">
        <w:rPr>
          <w:rFonts w:ascii="Calibri Light" w:hAnsi="Calibri Light" w:cs="Calibri Light"/>
          <w:sz w:val="24"/>
          <w:szCs w:val="24"/>
        </w:rPr>
        <w:t>(ii) meet all requirements enacted in Occupations Code 1701.451,</w:t>
      </w:r>
      <w:r>
        <w:rPr>
          <w:rFonts w:ascii="Calibri Light" w:hAnsi="Calibri Light" w:cs="Calibri Light"/>
          <w:sz w:val="24"/>
          <w:szCs w:val="24"/>
        </w:rPr>
        <w:t xml:space="preserve"> </w:t>
      </w:r>
      <w:r w:rsidRPr="00D326D4">
        <w:rPr>
          <w:rFonts w:ascii="Calibri Light" w:hAnsi="Calibri Light" w:cs="Calibri Light"/>
          <w:sz w:val="24"/>
          <w:szCs w:val="24"/>
        </w:rPr>
        <w:t>including submission to the Commission of a form confirming all</w:t>
      </w:r>
      <w:r>
        <w:rPr>
          <w:rFonts w:ascii="Calibri Light" w:hAnsi="Calibri Light" w:cs="Calibri Light"/>
          <w:sz w:val="24"/>
          <w:szCs w:val="24"/>
        </w:rPr>
        <w:t xml:space="preserve"> </w:t>
      </w:r>
      <w:r w:rsidRPr="00D326D4">
        <w:rPr>
          <w:rFonts w:ascii="Calibri Light" w:hAnsi="Calibri Light" w:cs="Calibri Light"/>
          <w:sz w:val="24"/>
          <w:szCs w:val="24"/>
        </w:rPr>
        <w:t>requirements have been met. An in-person review of personnel records is</w:t>
      </w:r>
      <w:r>
        <w:rPr>
          <w:rFonts w:ascii="Calibri Light" w:hAnsi="Calibri Light" w:cs="Calibri Light"/>
          <w:sz w:val="24"/>
          <w:szCs w:val="24"/>
        </w:rPr>
        <w:t xml:space="preserve"> </w:t>
      </w:r>
      <w:r w:rsidRPr="00D326D4">
        <w:rPr>
          <w:rFonts w:ascii="Calibri Light" w:hAnsi="Calibri Light" w:cs="Calibri Light"/>
          <w:sz w:val="24"/>
          <w:szCs w:val="24"/>
        </w:rPr>
        <w:t>acceptable in lieu of making the personnel records available electronically</w:t>
      </w:r>
      <w:r>
        <w:rPr>
          <w:rFonts w:ascii="Calibri Light" w:hAnsi="Calibri Light" w:cs="Calibri Light"/>
          <w:sz w:val="24"/>
          <w:szCs w:val="24"/>
        </w:rPr>
        <w:t xml:space="preserve"> </w:t>
      </w:r>
      <w:r w:rsidRPr="00D326D4">
        <w:rPr>
          <w:rFonts w:ascii="Calibri Light" w:hAnsi="Calibri Light" w:cs="Calibri Light"/>
          <w:sz w:val="24"/>
          <w:szCs w:val="24"/>
        </w:rPr>
        <w:t>if a hiring agency and a previous employing law enforcement agency</w:t>
      </w:r>
      <w:r>
        <w:rPr>
          <w:rFonts w:ascii="Calibri Light" w:hAnsi="Calibri Light" w:cs="Calibri Light"/>
          <w:sz w:val="24"/>
          <w:szCs w:val="24"/>
        </w:rPr>
        <w:t xml:space="preserve"> </w:t>
      </w:r>
      <w:r w:rsidRPr="00D326D4">
        <w:rPr>
          <w:rFonts w:ascii="Calibri Light" w:hAnsi="Calibri Light" w:cs="Calibri Light"/>
          <w:sz w:val="24"/>
          <w:szCs w:val="24"/>
        </w:rPr>
        <w:t>mutually agree to the in-person review.</w:t>
      </w:r>
    </w:p>
    <w:p w14:paraId="218DCCF8" w14:textId="59114D05"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(11) examined by a physician, selected by the appointing or employing agency, who</w:t>
      </w:r>
      <w:r w:rsidR="00D326D4">
        <w:rPr>
          <w:rFonts w:ascii="Calibri Light" w:hAnsi="Calibri Light" w:cs="Calibri Light"/>
          <w:sz w:val="24"/>
          <w:szCs w:val="24"/>
        </w:rPr>
        <w:t xml:space="preserve"> </w:t>
      </w:r>
      <w:r w:rsidRPr="00710835">
        <w:rPr>
          <w:rFonts w:ascii="Calibri Light" w:hAnsi="Calibri Light" w:cs="Calibri Light"/>
          <w:sz w:val="24"/>
          <w:szCs w:val="24"/>
        </w:rPr>
        <w:t>is licensed by the Texas Medical Board. The physician must be familiar with the</w:t>
      </w:r>
      <w:r w:rsidR="00D326D4">
        <w:rPr>
          <w:rFonts w:ascii="Calibri Light" w:hAnsi="Calibri Light" w:cs="Calibri Light"/>
          <w:sz w:val="24"/>
          <w:szCs w:val="24"/>
        </w:rPr>
        <w:t xml:space="preserve"> </w:t>
      </w:r>
      <w:r w:rsidRPr="00710835">
        <w:rPr>
          <w:rFonts w:ascii="Calibri Light" w:hAnsi="Calibri Light" w:cs="Calibri Light"/>
          <w:sz w:val="24"/>
          <w:szCs w:val="24"/>
        </w:rPr>
        <w:t>duties appropriate to the type of license sought and appointment to be made.</w:t>
      </w:r>
      <w:r w:rsidR="00D326D4">
        <w:rPr>
          <w:rFonts w:ascii="Calibri Light" w:hAnsi="Calibri Light" w:cs="Calibri Light"/>
          <w:sz w:val="24"/>
          <w:szCs w:val="24"/>
        </w:rPr>
        <w:t xml:space="preserve"> </w:t>
      </w:r>
      <w:r w:rsidRPr="00710835">
        <w:rPr>
          <w:rFonts w:ascii="Calibri Light" w:hAnsi="Calibri Light" w:cs="Calibri Light"/>
          <w:sz w:val="24"/>
          <w:szCs w:val="24"/>
        </w:rPr>
        <w:t>The appointee must be declared by that professional, on a form prescribed by the</w:t>
      </w:r>
      <w:r w:rsidR="00D326D4">
        <w:rPr>
          <w:rFonts w:ascii="Calibri Light" w:hAnsi="Calibri Light" w:cs="Calibri Light"/>
          <w:sz w:val="24"/>
          <w:szCs w:val="24"/>
        </w:rPr>
        <w:t xml:space="preserve"> </w:t>
      </w:r>
      <w:r w:rsidRPr="00710835">
        <w:rPr>
          <w:rFonts w:ascii="Calibri Light" w:hAnsi="Calibri Light" w:cs="Calibri Light"/>
          <w:sz w:val="24"/>
          <w:szCs w:val="24"/>
        </w:rPr>
        <w:t>commission, within 180 days before the date of appointment by the agency to be:</w:t>
      </w:r>
      <w:r w:rsidR="00D326D4">
        <w:rPr>
          <w:rFonts w:ascii="Calibri Light" w:hAnsi="Calibri Light" w:cs="Calibri Light"/>
          <w:sz w:val="24"/>
          <w:szCs w:val="24"/>
        </w:rPr>
        <w:t xml:space="preserve"> </w:t>
      </w:r>
    </w:p>
    <w:p w14:paraId="2396D2D2" w14:textId="3DCE3DA5"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(A) physically sound and free from any defect which may adversely affect the</w:t>
      </w:r>
      <w:r w:rsidR="00D326D4">
        <w:rPr>
          <w:rFonts w:ascii="Calibri Light" w:hAnsi="Calibri Light" w:cs="Calibri Light"/>
          <w:sz w:val="24"/>
          <w:szCs w:val="24"/>
        </w:rPr>
        <w:t xml:space="preserve"> </w:t>
      </w:r>
      <w:r w:rsidRPr="00710835">
        <w:rPr>
          <w:rFonts w:ascii="Calibri Light" w:hAnsi="Calibri Light" w:cs="Calibri Light"/>
          <w:sz w:val="24"/>
          <w:szCs w:val="24"/>
        </w:rPr>
        <w:t>performance of duty appropriate to the type of license sought;</w:t>
      </w:r>
    </w:p>
    <w:p w14:paraId="015A4E63" w14:textId="6C1D8086"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(B) show no trace of drug dependency or illegal drug use after a blood test or</w:t>
      </w:r>
      <w:r>
        <w:rPr>
          <w:rFonts w:ascii="Calibri Light" w:hAnsi="Calibri Light" w:cs="Calibri Light"/>
          <w:sz w:val="24"/>
          <w:szCs w:val="24"/>
        </w:rPr>
        <w:t xml:space="preserve"> </w:t>
      </w:r>
      <w:r w:rsidRPr="00710835">
        <w:rPr>
          <w:rFonts w:ascii="Calibri Light" w:hAnsi="Calibri Light" w:cs="Calibri Light"/>
          <w:sz w:val="24"/>
          <w:szCs w:val="24"/>
        </w:rPr>
        <w:t>other medical test; and</w:t>
      </w:r>
    </w:p>
    <w:p w14:paraId="7875FDC6" w14:textId="3F39E608"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(C) for the purpose of meeting the requirements for initial licensure, an</w:t>
      </w:r>
      <w:r w:rsidR="007A66AF">
        <w:rPr>
          <w:rFonts w:ascii="Calibri Light" w:hAnsi="Calibri Light" w:cs="Calibri Light"/>
          <w:sz w:val="24"/>
          <w:szCs w:val="24"/>
        </w:rPr>
        <w:t xml:space="preserve"> </w:t>
      </w:r>
      <w:proofErr w:type="spellStart"/>
      <w:r w:rsidRPr="00710835">
        <w:rPr>
          <w:rFonts w:ascii="Calibri Light" w:hAnsi="Calibri Light" w:cs="Calibri Light"/>
          <w:sz w:val="24"/>
          <w:szCs w:val="24"/>
        </w:rPr>
        <w:t>individualʹs</w:t>
      </w:r>
      <w:proofErr w:type="spellEnd"/>
      <w:r w:rsidRPr="00710835">
        <w:rPr>
          <w:rFonts w:ascii="Calibri Light" w:hAnsi="Calibri Light" w:cs="Calibri Light"/>
          <w:sz w:val="24"/>
          <w:szCs w:val="24"/>
        </w:rPr>
        <w:t xml:space="preserve"> satisfactory medical exam that is conducted as a requirement</w:t>
      </w:r>
    </w:p>
    <w:p w14:paraId="374C59C8" w14:textId="5F6F4E3A" w:rsidR="00710835" w:rsidRPr="00710835" w:rsidRDefault="00710835" w:rsidP="00710835">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of a basic licensing course may remain valid for 180 days from the</w:t>
      </w:r>
      <w:r>
        <w:rPr>
          <w:rFonts w:ascii="Calibri Light" w:hAnsi="Calibri Light" w:cs="Calibri Light"/>
          <w:sz w:val="24"/>
          <w:szCs w:val="24"/>
        </w:rPr>
        <w:t xml:space="preserve"> </w:t>
      </w:r>
      <w:proofErr w:type="spellStart"/>
      <w:r w:rsidRPr="00710835">
        <w:rPr>
          <w:rFonts w:ascii="Calibri Light" w:hAnsi="Calibri Light" w:cs="Calibri Light"/>
          <w:sz w:val="24"/>
          <w:szCs w:val="24"/>
        </w:rPr>
        <w:t>individualʹs</w:t>
      </w:r>
      <w:proofErr w:type="spellEnd"/>
      <w:r w:rsidRPr="00710835">
        <w:rPr>
          <w:rFonts w:ascii="Calibri Light" w:hAnsi="Calibri Light" w:cs="Calibri Light"/>
          <w:sz w:val="24"/>
          <w:szCs w:val="24"/>
        </w:rPr>
        <w:t xml:space="preserve"> date of graduation from that academy, if accepted by the</w:t>
      </w:r>
      <w:r>
        <w:rPr>
          <w:rFonts w:ascii="Calibri Light" w:hAnsi="Calibri Light" w:cs="Calibri Light"/>
          <w:sz w:val="24"/>
          <w:szCs w:val="24"/>
        </w:rPr>
        <w:t xml:space="preserve"> </w:t>
      </w:r>
      <w:r w:rsidRPr="00710835">
        <w:rPr>
          <w:rFonts w:ascii="Calibri Light" w:hAnsi="Calibri Light" w:cs="Calibri Light"/>
          <w:sz w:val="24"/>
          <w:szCs w:val="24"/>
        </w:rPr>
        <w:t>appointing agency;</w:t>
      </w:r>
    </w:p>
    <w:p w14:paraId="03AC4E62" w14:textId="742DDD25"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(12) examined by a psychologist, selected by the appointing, employing agency, or</w:t>
      </w:r>
    </w:p>
    <w:p w14:paraId="3E8256D1" w14:textId="7BDE72D8" w:rsidR="00710835" w:rsidRPr="00710835" w:rsidRDefault="00710835" w:rsidP="00710835">
      <w:pPr>
        <w:autoSpaceDE w:val="0"/>
        <w:autoSpaceDN w:val="0"/>
        <w:adjustRightInd w:val="0"/>
        <w:spacing w:after="0" w:line="240" w:lineRule="auto"/>
        <w:ind w:left="1080"/>
        <w:rPr>
          <w:rFonts w:ascii="Calibri Light" w:hAnsi="Calibri Light" w:cs="Calibri Light"/>
          <w:sz w:val="24"/>
          <w:szCs w:val="24"/>
        </w:rPr>
      </w:pPr>
      <w:r w:rsidRPr="00710835">
        <w:rPr>
          <w:rFonts w:ascii="Calibri Light" w:hAnsi="Calibri Light" w:cs="Calibri Light"/>
          <w:sz w:val="24"/>
          <w:szCs w:val="24"/>
        </w:rPr>
        <w:t>the academy, who is licensed by the Texas State Board of Examiners of</w:t>
      </w:r>
      <w:r>
        <w:rPr>
          <w:rFonts w:ascii="Calibri Light" w:hAnsi="Calibri Light" w:cs="Calibri Light"/>
          <w:sz w:val="24"/>
          <w:szCs w:val="24"/>
        </w:rPr>
        <w:t xml:space="preserve"> </w:t>
      </w:r>
      <w:r w:rsidRPr="00710835">
        <w:rPr>
          <w:rFonts w:ascii="Calibri Light" w:hAnsi="Calibri Light" w:cs="Calibri Light"/>
          <w:sz w:val="24"/>
          <w:szCs w:val="24"/>
        </w:rPr>
        <w:t>Psychologists. This examination may also be conducted by a psychiatrist licensed</w:t>
      </w:r>
      <w:r>
        <w:rPr>
          <w:rFonts w:ascii="Calibri Light" w:hAnsi="Calibri Light" w:cs="Calibri Light"/>
          <w:sz w:val="24"/>
          <w:szCs w:val="24"/>
        </w:rPr>
        <w:t xml:space="preserve"> </w:t>
      </w:r>
      <w:r w:rsidRPr="00710835">
        <w:rPr>
          <w:rFonts w:ascii="Calibri Light" w:hAnsi="Calibri Light" w:cs="Calibri Light"/>
          <w:sz w:val="24"/>
          <w:szCs w:val="24"/>
        </w:rPr>
        <w:t>by the Texas Medical Board. The psychologist or psychiatrist must be familiar</w:t>
      </w:r>
      <w:r>
        <w:rPr>
          <w:rFonts w:ascii="Calibri Light" w:hAnsi="Calibri Light" w:cs="Calibri Light"/>
          <w:sz w:val="24"/>
          <w:szCs w:val="24"/>
        </w:rPr>
        <w:t xml:space="preserve"> </w:t>
      </w:r>
      <w:r w:rsidRPr="00710835">
        <w:rPr>
          <w:rFonts w:ascii="Calibri Light" w:hAnsi="Calibri Light" w:cs="Calibri Light"/>
          <w:sz w:val="24"/>
          <w:szCs w:val="24"/>
        </w:rPr>
        <w:t>with the duties appropriate to the type of license sought. The individual must be</w:t>
      </w:r>
      <w:r>
        <w:rPr>
          <w:rFonts w:ascii="Calibri Light" w:hAnsi="Calibri Light" w:cs="Calibri Light"/>
          <w:sz w:val="24"/>
          <w:szCs w:val="24"/>
        </w:rPr>
        <w:t xml:space="preserve"> </w:t>
      </w:r>
      <w:r w:rsidRPr="00710835">
        <w:rPr>
          <w:rFonts w:ascii="Calibri Light" w:hAnsi="Calibri Light" w:cs="Calibri Light"/>
          <w:sz w:val="24"/>
          <w:szCs w:val="24"/>
        </w:rPr>
        <w:t>declared by that professional, on a form prescribed by the commission, to be in</w:t>
      </w:r>
      <w:r>
        <w:rPr>
          <w:rFonts w:ascii="Calibri Light" w:hAnsi="Calibri Light" w:cs="Calibri Light"/>
          <w:sz w:val="24"/>
          <w:szCs w:val="24"/>
        </w:rPr>
        <w:t xml:space="preserve"> </w:t>
      </w:r>
      <w:r w:rsidRPr="00710835">
        <w:rPr>
          <w:rFonts w:ascii="Calibri Light" w:hAnsi="Calibri Light" w:cs="Calibri Light"/>
          <w:sz w:val="24"/>
          <w:szCs w:val="24"/>
        </w:rPr>
        <w:t>satisfactory psychological and emotional health to serve as the type of officer for</w:t>
      </w:r>
      <w:r>
        <w:rPr>
          <w:rFonts w:ascii="Calibri Light" w:hAnsi="Calibri Light" w:cs="Calibri Light"/>
          <w:sz w:val="24"/>
          <w:szCs w:val="24"/>
        </w:rPr>
        <w:t xml:space="preserve"> </w:t>
      </w:r>
      <w:r w:rsidRPr="00710835">
        <w:rPr>
          <w:rFonts w:ascii="Calibri Light" w:hAnsi="Calibri Light" w:cs="Calibri Light"/>
          <w:sz w:val="24"/>
          <w:szCs w:val="24"/>
        </w:rPr>
        <w:t>which the license is sought. The examination must be conducted pursuant to</w:t>
      </w:r>
      <w:r>
        <w:rPr>
          <w:rFonts w:ascii="Calibri Light" w:hAnsi="Calibri Light" w:cs="Calibri Light"/>
          <w:sz w:val="24"/>
          <w:szCs w:val="24"/>
        </w:rPr>
        <w:t xml:space="preserve"> </w:t>
      </w:r>
      <w:r w:rsidRPr="00710835">
        <w:rPr>
          <w:rFonts w:ascii="Calibri Light" w:hAnsi="Calibri Light" w:cs="Calibri Light"/>
          <w:sz w:val="24"/>
          <w:szCs w:val="24"/>
        </w:rPr>
        <w:t>professionally recognized standards and methods. The examination process</w:t>
      </w:r>
      <w:r w:rsidR="007A66AF">
        <w:rPr>
          <w:rFonts w:ascii="Calibri Light" w:hAnsi="Calibri Light" w:cs="Calibri Light"/>
          <w:sz w:val="24"/>
          <w:szCs w:val="24"/>
        </w:rPr>
        <w:t xml:space="preserve"> </w:t>
      </w:r>
      <w:r w:rsidRPr="00710835">
        <w:rPr>
          <w:rFonts w:ascii="Calibri Light" w:hAnsi="Calibri Light" w:cs="Calibri Light"/>
          <w:sz w:val="24"/>
          <w:szCs w:val="24"/>
        </w:rPr>
        <w:t>must consist of a review of a job description for the position sought; review of</w:t>
      </w:r>
      <w:r w:rsidR="007A66AF">
        <w:rPr>
          <w:rFonts w:ascii="Calibri Light" w:hAnsi="Calibri Light" w:cs="Calibri Light"/>
          <w:sz w:val="24"/>
          <w:szCs w:val="24"/>
        </w:rPr>
        <w:t xml:space="preserve"> </w:t>
      </w:r>
      <w:r w:rsidRPr="00710835">
        <w:rPr>
          <w:rFonts w:ascii="Calibri Light" w:hAnsi="Calibri Light" w:cs="Calibri Light"/>
          <w:sz w:val="24"/>
          <w:szCs w:val="24"/>
        </w:rPr>
        <w:t>any personal history statements; review of any background documents; at least</w:t>
      </w:r>
      <w:r w:rsidR="007A66AF">
        <w:rPr>
          <w:rFonts w:ascii="Calibri Light" w:hAnsi="Calibri Light" w:cs="Calibri Light"/>
          <w:sz w:val="24"/>
          <w:szCs w:val="24"/>
        </w:rPr>
        <w:t xml:space="preserve"> </w:t>
      </w:r>
      <w:r w:rsidRPr="00710835">
        <w:rPr>
          <w:rFonts w:ascii="Calibri Light" w:hAnsi="Calibri Light" w:cs="Calibri Light"/>
          <w:sz w:val="24"/>
          <w:szCs w:val="24"/>
        </w:rPr>
        <w:t>two instruments, one which measures personality traits and one which measures</w:t>
      </w:r>
      <w:r w:rsidR="007A66AF">
        <w:rPr>
          <w:rFonts w:ascii="Calibri Light" w:hAnsi="Calibri Light" w:cs="Calibri Light"/>
          <w:sz w:val="24"/>
          <w:szCs w:val="24"/>
        </w:rPr>
        <w:t xml:space="preserve"> </w:t>
      </w:r>
      <w:r w:rsidRPr="00710835">
        <w:rPr>
          <w:rFonts w:ascii="Calibri Light" w:hAnsi="Calibri Light" w:cs="Calibri Light"/>
          <w:sz w:val="24"/>
          <w:szCs w:val="24"/>
        </w:rPr>
        <w:t>psychopathology; and a face to face interview conducted after the instruments</w:t>
      </w:r>
      <w:r w:rsidR="007A66AF">
        <w:rPr>
          <w:rFonts w:ascii="Calibri Light" w:hAnsi="Calibri Light" w:cs="Calibri Light"/>
          <w:sz w:val="24"/>
          <w:szCs w:val="24"/>
        </w:rPr>
        <w:t xml:space="preserve"> </w:t>
      </w:r>
      <w:r w:rsidRPr="00710835">
        <w:rPr>
          <w:rFonts w:ascii="Calibri Light" w:hAnsi="Calibri Light" w:cs="Calibri Light"/>
          <w:sz w:val="24"/>
          <w:szCs w:val="24"/>
        </w:rPr>
        <w:t>have been scored. The appointee must be declared by that professional, on a</w:t>
      </w:r>
      <w:r w:rsidR="007A66AF">
        <w:rPr>
          <w:rFonts w:ascii="Calibri Light" w:hAnsi="Calibri Light" w:cs="Calibri Light"/>
          <w:sz w:val="24"/>
          <w:szCs w:val="24"/>
        </w:rPr>
        <w:t xml:space="preserve"> </w:t>
      </w:r>
      <w:r w:rsidRPr="00710835">
        <w:rPr>
          <w:rFonts w:ascii="Calibri Light" w:hAnsi="Calibri Light" w:cs="Calibri Light"/>
          <w:sz w:val="24"/>
          <w:szCs w:val="24"/>
        </w:rPr>
        <w:t>form prescribed by the commission, within 180 days before the date of the</w:t>
      </w:r>
      <w:r w:rsidR="007A66AF">
        <w:rPr>
          <w:rFonts w:ascii="Calibri Light" w:hAnsi="Calibri Light" w:cs="Calibri Light"/>
          <w:sz w:val="24"/>
          <w:szCs w:val="24"/>
        </w:rPr>
        <w:t xml:space="preserve"> </w:t>
      </w:r>
      <w:r w:rsidRPr="00710835">
        <w:rPr>
          <w:rFonts w:ascii="Calibri Light" w:hAnsi="Calibri Light" w:cs="Calibri Light"/>
          <w:sz w:val="24"/>
          <w:szCs w:val="24"/>
        </w:rPr>
        <w:t>appointment by the agency;</w:t>
      </w:r>
    </w:p>
    <w:p w14:paraId="29495BD4" w14:textId="77777777" w:rsidR="00710835" w:rsidRPr="00710835" w:rsidRDefault="00710835" w:rsidP="007A66AF">
      <w:pPr>
        <w:autoSpaceDE w:val="0"/>
        <w:autoSpaceDN w:val="0"/>
        <w:adjustRightInd w:val="0"/>
        <w:spacing w:after="0" w:line="240" w:lineRule="auto"/>
        <w:ind w:left="1710" w:hanging="270"/>
        <w:rPr>
          <w:rFonts w:ascii="Calibri Light" w:hAnsi="Calibri Light" w:cs="Calibri Light"/>
          <w:sz w:val="24"/>
          <w:szCs w:val="24"/>
        </w:rPr>
      </w:pPr>
      <w:r w:rsidRPr="00710835">
        <w:rPr>
          <w:rFonts w:ascii="Calibri Light" w:hAnsi="Calibri Light" w:cs="Calibri Light"/>
          <w:sz w:val="24"/>
          <w:szCs w:val="24"/>
        </w:rPr>
        <w:t>(A) the commission may allow for exceptional circumstances where a licensed</w:t>
      </w:r>
    </w:p>
    <w:p w14:paraId="7E54ADED" w14:textId="77777777" w:rsidR="00710835" w:rsidRPr="00710835" w:rsidRDefault="00710835" w:rsidP="007A66AF">
      <w:pPr>
        <w:autoSpaceDE w:val="0"/>
        <w:autoSpaceDN w:val="0"/>
        <w:adjustRightInd w:val="0"/>
        <w:spacing w:after="0" w:line="240" w:lineRule="auto"/>
        <w:ind w:left="1710" w:hanging="270"/>
        <w:rPr>
          <w:rFonts w:ascii="Calibri Light" w:hAnsi="Calibri Light" w:cs="Calibri Light"/>
          <w:sz w:val="24"/>
          <w:szCs w:val="24"/>
        </w:rPr>
      </w:pPr>
      <w:r w:rsidRPr="00710835">
        <w:rPr>
          <w:rFonts w:ascii="Calibri Light" w:hAnsi="Calibri Light" w:cs="Calibri Light"/>
          <w:sz w:val="24"/>
          <w:szCs w:val="24"/>
        </w:rPr>
        <w:t>physician performs the evaluation of psychological and emotional health.</w:t>
      </w:r>
    </w:p>
    <w:p w14:paraId="11A15C1B" w14:textId="77777777" w:rsidR="00710835" w:rsidRPr="00710835" w:rsidRDefault="00710835" w:rsidP="007A66AF">
      <w:pPr>
        <w:autoSpaceDE w:val="0"/>
        <w:autoSpaceDN w:val="0"/>
        <w:adjustRightInd w:val="0"/>
        <w:spacing w:after="0" w:line="240" w:lineRule="auto"/>
        <w:ind w:left="1710" w:hanging="270"/>
        <w:rPr>
          <w:rFonts w:ascii="Calibri Light" w:hAnsi="Calibri Light" w:cs="Calibri Light"/>
          <w:sz w:val="24"/>
          <w:szCs w:val="24"/>
        </w:rPr>
      </w:pPr>
      <w:r w:rsidRPr="00710835">
        <w:rPr>
          <w:rFonts w:ascii="Calibri Light" w:hAnsi="Calibri Light" w:cs="Calibri Light"/>
          <w:sz w:val="24"/>
          <w:szCs w:val="24"/>
        </w:rPr>
        <w:t>This requires the appointing agency to request in writing and receive</w:t>
      </w:r>
    </w:p>
    <w:p w14:paraId="765726C9" w14:textId="77777777" w:rsidR="00710835" w:rsidRPr="00710835" w:rsidRDefault="00710835" w:rsidP="007A66AF">
      <w:pPr>
        <w:autoSpaceDE w:val="0"/>
        <w:autoSpaceDN w:val="0"/>
        <w:adjustRightInd w:val="0"/>
        <w:spacing w:after="0" w:line="240" w:lineRule="auto"/>
        <w:ind w:left="1710" w:hanging="270"/>
        <w:rPr>
          <w:rFonts w:ascii="Calibri Light" w:hAnsi="Calibri Light" w:cs="Calibri Light"/>
          <w:sz w:val="24"/>
          <w:szCs w:val="24"/>
        </w:rPr>
      </w:pPr>
      <w:r w:rsidRPr="00710835">
        <w:rPr>
          <w:rFonts w:ascii="Calibri Light" w:hAnsi="Calibri Light" w:cs="Calibri Light"/>
          <w:sz w:val="24"/>
          <w:szCs w:val="24"/>
        </w:rPr>
        <w:t>approval from the commission, prior to the evaluation being completed;</w:t>
      </w:r>
    </w:p>
    <w:p w14:paraId="0877E8F4" w14:textId="77777777" w:rsidR="00710835" w:rsidRPr="00710835" w:rsidRDefault="00710835" w:rsidP="007A66AF">
      <w:pPr>
        <w:autoSpaceDE w:val="0"/>
        <w:autoSpaceDN w:val="0"/>
        <w:adjustRightInd w:val="0"/>
        <w:spacing w:after="0" w:line="240" w:lineRule="auto"/>
        <w:ind w:left="1710" w:hanging="270"/>
        <w:rPr>
          <w:rFonts w:ascii="Calibri Light" w:hAnsi="Calibri Light" w:cs="Calibri Light"/>
          <w:sz w:val="24"/>
          <w:szCs w:val="24"/>
        </w:rPr>
      </w:pPr>
      <w:r w:rsidRPr="00710835">
        <w:rPr>
          <w:rFonts w:ascii="Calibri Light" w:hAnsi="Calibri Light" w:cs="Calibri Light"/>
          <w:sz w:val="24"/>
          <w:szCs w:val="24"/>
        </w:rPr>
        <w:lastRenderedPageBreak/>
        <w:t>or</w:t>
      </w:r>
    </w:p>
    <w:p w14:paraId="731D5558" w14:textId="46BBC93A" w:rsidR="00710835" w:rsidRPr="00710835" w:rsidRDefault="00710835" w:rsidP="007A66AF">
      <w:pPr>
        <w:autoSpaceDE w:val="0"/>
        <w:autoSpaceDN w:val="0"/>
        <w:adjustRightInd w:val="0"/>
        <w:spacing w:after="0" w:line="240" w:lineRule="auto"/>
        <w:ind w:left="720" w:firstLine="720"/>
        <w:rPr>
          <w:rFonts w:ascii="Calibri Light" w:hAnsi="Calibri Light" w:cs="Calibri Light"/>
          <w:sz w:val="24"/>
          <w:szCs w:val="24"/>
        </w:rPr>
      </w:pPr>
      <w:r w:rsidRPr="00710835">
        <w:rPr>
          <w:rFonts w:ascii="Calibri Light" w:hAnsi="Calibri Light" w:cs="Calibri Light"/>
          <w:sz w:val="24"/>
          <w:szCs w:val="24"/>
        </w:rPr>
        <w:t>(B) the examination may be conducted by qualified persons identified by</w:t>
      </w:r>
      <w:r w:rsidR="007A66AF">
        <w:rPr>
          <w:rFonts w:ascii="Calibri Light" w:hAnsi="Calibri Light" w:cs="Calibri Light"/>
          <w:sz w:val="24"/>
          <w:szCs w:val="24"/>
        </w:rPr>
        <w:t xml:space="preserve"> </w:t>
      </w:r>
      <w:r w:rsidRPr="00710835">
        <w:rPr>
          <w:rFonts w:ascii="Calibri Light" w:hAnsi="Calibri Light" w:cs="Calibri Light"/>
          <w:sz w:val="24"/>
          <w:szCs w:val="24"/>
        </w:rPr>
        <w:t xml:space="preserve">Texas </w:t>
      </w:r>
      <w:r w:rsidR="007A66AF">
        <w:rPr>
          <w:rFonts w:ascii="Calibri Light" w:hAnsi="Calibri Light" w:cs="Calibri Light"/>
          <w:sz w:val="24"/>
          <w:szCs w:val="24"/>
        </w:rPr>
        <w:tab/>
      </w:r>
      <w:r w:rsidRPr="00710835">
        <w:rPr>
          <w:rFonts w:ascii="Calibri Light" w:hAnsi="Calibri Light" w:cs="Calibri Light"/>
          <w:sz w:val="24"/>
          <w:szCs w:val="24"/>
        </w:rPr>
        <w:t>Occupations Code § 501.004. This requires the appointing agency to</w:t>
      </w:r>
      <w:r w:rsidR="007A66AF">
        <w:rPr>
          <w:rFonts w:ascii="Calibri Light" w:hAnsi="Calibri Light" w:cs="Calibri Light"/>
          <w:sz w:val="24"/>
          <w:szCs w:val="24"/>
        </w:rPr>
        <w:t xml:space="preserve"> </w:t>
      </w:r>
      <w:r w:rsidRPr="00710835">
        <w:rPr>
          <w:rFonts w:ascii="Calibri Light" w:hAnsi="Calibri Light" w:cs="Calibri Light"/>
          <w:sz w:val="24"/>
          <w:szCs w:val="24"/>
        </w:rPr>
        <w:t xml:space="preserve">request in </w:t>
      </w:r>
      <w:r w:rsidR="007A66AF">
        <w:rPr>
          <w:rFonts w:ascii="Calibri Light" w:hAnsi="Calibri Light" w:cs="Calibri Light"/>
          <w:sz w:val="24"/>
          <w:szCs w:val="24"/>
        </w:rPr>
        <w:tab/>
      </w:r>
      <w:r w:rsidRPr="00710835">
        <w:rPr>
          <w:rFonts w:ascii="Calibri Light" w:hAnsi="Calibri Light" w:cs="Calibri Light"/>
          <w:sz w:val="24"/>
          <w:szCs w:val="24"/>
        </w:rPr>
        <w:t>writing and receive approval from the commission, prior to the</w:t>
      </w:r>
      <w:r w:rsidR="007A66AF">
        <w:rPr>
          <w:rFonts w:ascii="Calibri Light" w:hAnsi="Calibri Light" w:cs="Calibri Light"/>
          <w:sz w:val="24"/>
          <w:szCs w:val="24"/>
        </w:rPr>
        <w:t xml:space="preserve"> </w:t>
      </w:r>
      <w:r w:rsidRPr="00710835">
        <w:rPr>
          <w:rFonts w:ascii="Calibri Light" w:hAnsi="Calibri Light" w:cs="Calibri Light"/>
          <w:sz w:val="24"/>
          <w:szCs w:val="24"/>
        </w:rPr>
        <w:t xml:space="preserve">evaluation being </w:t>
      </w:r>
      <w:r w:rsidR="007A66AF">
        <w:rPr>
          <w:rFonts w:ascii="Calibri Light" w:hAnsi="Calibri Light" w:cs="Calibri Light"/>
          <w:sz w:val="24"/>
          <w:szCs w:val="24"/>
        </w:rPr>
        <w:tab/>
      </w:r>
      <w:r w:rsidRPr="00710835">
        <w:rPr>
          <w:rFonts w:ascii="Calibri Light" w:hAnsi="Calibri Light" w:cs="Calibri Light"/>
          <w:sz w:val="24"/>
          <w:szCs w:val="24"/>
        </w:rPr>
        <w:t>completed; and</w:t>
      </w:r>
    </w:p>
    <w:p w14:paraId="00F91685" w14:textId="31B59FE4" w:rsidR="00710835" w:rsidRPr="00710835" w:rsidRDefault="00710835" w:rsidP="007A66AF">
      <w:pPr>
        <w:autoSpaceDE w:val="0"/>
        <w:autoSpaceDN w:val="0"/>
        <w:adjustRightInd w:val="0"/>
        <w:spacing w:after="0" w:line="240" w:lineRule="auto"/>
        <w:ind w:left="720" w:firstLine="720"/>
        <w:rPr>
          <w:rFonts w:ascii="Calibri Light" w:hAnsi="Calibri Light" w:cs="Calibri Light"/>
          <w:sz w:val="24"/>
          <w:szCs w:val="24"/>
        </w:rPr>
      </w:pPr>
      <w:r w:rsidRPr="00710835">
        <w:rPr>
          <w:rFonts w:ascii="Calibri Light" w:hAnsi="Calibri Light" w:cs="Calibri Light"/>
          <w:sz w:val="24"/>
          <w:szCs w:val="24"/>
        </w:rPr>
        <w:t>(C) for the purpose of meeting the requirements for initial licensure, an</w:t>
      </w:r>
      <w:r w:rsidR="007A66AF">
        <w:rPr>
          <w:rFonts w:ascii="Calibri Light" w:hAnsi="Calibri Light" w:cs="Calibri Light"/>
          <w:sz w:val="24"/>
          <w:szCs w:val="24"/>
        </w:rPr>
        <w:t xml:space="preserve"> </w:t>
      </w:r>
      <w:r w:rsidR="007A66AF">
        <w:rPr>
          <w:rFonts w:ascii="Calibri Light" w:hAnsi="Calibri Light" w:cs="Calibri Light"/>
          <w:sz w:val="24"/>
          <w:szCs w:val="24"/>
        </w:rPr>
        <w:tab/>
      </w:r>
      <w:proofErr w:type="spellStart"/>
      <w:r w:rsidRPr="00710835">
        <w:rPr>
          <w:rFonts w:ascii="Calibri Light" w:hAnsi="Calibri Light" w:cs="Calibri Light"/>
          <w:sz w:val="24"/>
          <w:szCs w:val="24"/>
        </w:rPr>
        <w:t>individualʹs</w:t>
      </w:r>
      <w:proofErr w:type="spellEnd"/>
      <w:r w:rsidRPr="00710835">
        <w:rPr>
          <w:rFonts w:ascii="Calibri Light" w:hAnsi="Calibri Light" w:cs="Calibri Light"/>
          <w:sz w:val="24"/>
          <w:szCs w:val="24"/>
        </w:rPr>
        <w:t xml:space="preserve"> satisfactory psychological exam that is conducted as a</w:t>
      </w:r>
      <w:r w:rsidR="007A66AF">
        <w:rPr>
          <w:rFonts w:ascii="Calibri Light" w:hAnsi="Calibri Light" w:cs="Calibri Light"/>
          <w:sz w:val="24"/>
          <w:szCs w:val="24"/>
        </w:rPr>
        <w:t xml:space="preserve"> </w:t>
      </w:r>
      <w:r w:rsidRPr="00710835">
        <w:rPr>
          <w:rFonts w:ascii="Calibri Light" w:hAnsi="Calibri Light" w:cs="Calibri Light"/>
          <w:sz w:val="24"/>
          <w:szCs w:val="24"/>
        </w:rPr>
        <w:t xml:space="preserve">requirement of </w:t>
      </w:r>
      <w:r w:rsidR="007A66AF">
        <w:rPr>
          <w:rFonts w:ascii="Calibri Light" w:hAnsi="Calibri Light" w:cs="Calibri Light"/>
          <w:sz w:val="24"/>
          <w:szCs w:val="24"/>
        </w:rPr>
        <w:tab/>
      </w:r>
      <w:r w:rsidRPr="00710835">
        <w:rPr>
          <w:rFonts w:ascii="Calibri Light" w:hAnsi="Calibri Light" w:cs="Calibri Light"/>
          <w:sz w:val="24"/>
          <w:szCs w:val="24"/>
        </w:rPr>
        <w:t>a basic licensing course may remain valid for 180 days</w:t>
      </w:r>
      <w:r w:rsidR="007A66AF">
        <w:rPr>
          <w:rFonts w:ascii="Calibri Light" w:hAnsi="Calibri Light" w:cs="Calibri Light"/>
          <w:sz w:val="24"/>
          <w:szCs w:val="24"/>
        </w:rPr>
        <w:t xml:space="preserve"> </w:t>
      </w:r>
      <w:r w:rsidRPr="00710835">
        <w:rPr>
          <w:rFonts w:ascii="Calibri Light" w:hAnsi="Calibri Light" w:cs="Calibri Light"/>
          <w:sz w:val="24"/>
          <w:szCs w:val="24"/>
        </w:rPr>
        <w:t xml:space="preserve">from the </w:t>
      </w:r>
      <w:proofErr w:type="spellStart"/>
      <w:r w:rsidRPr="00710835">
        <w:rPr>
          <w:rFonts w:ascii="Calibri Light" w:hAnsi="Calibri Light" w:cs="Calibri Light"/>
          <w:sz w:val="24"/>
          <w:szCs w:val="24"/>
        </w:rPr>
        <w:t>individualʹs</w:t>
      </w:r>
      <w:proofErr w:type="spellEnd"/>
      <w:r w:rsidRPr="00710835">
        <w:rPr>
          <w:rFonts w:ascii="Calibri Light" w:hAnsi="Calibri Light" w:cs="Calibri Light"/>
          <w:sz w:val="24"/>
          <w:szCs w:val="24"/>
        </w:rPr>
        <w:t xml:space="preserve"> date </w:t>
      </w:r>
      <w:r w:rsidR="007A66AF">
        <w:rPr>
          <w:rFonts w:ascii="Calibri Light" w:hAnsi="Calibri Light" w:cs="Calibri Light"/>
          <w:sz w:val="24"/>
          <w:szCs w:val="24"/>
        </w:rPr>
        <w:tab/>
      </w:r>
      <w:r w:rsidRPr="00710835">
        <w:rPr>
          <w:rFonts w:ascii="Calibri Light" w:hAnsi="Calibri Light" w:cs="Calibri Light"/>
          <w:sz w:val="24"/>
          <w:szCs w:val="24"/>
        </w:rPr>
        <w:t>of graduation from that academy, if accepted by</w:t>
      </w:r>
      <w:r w:rsidR="007A66AF">
        <w:rPr>
          <w:rFonts w:ascii="Calibri Light" w:hAnsi="Calibri Light" w:cs="Calibri Light"/>
          <w:sz w:val="24"/>
          <w:szCs w:val="24"/>
        </w:rPr>
        <w:t xml:space="preserve"> </w:t>
      </w:r>
      <w:r w:rsidRPr="00710835">
        <w:rPr>
          <w:rFonts w:ascii="Calibri Light" w:hAnsi="Calibri Light" w:cs="Calibri Light"/>
          <w:sz w:val="24"/>
          <w:szCs w:val="24"/>
        </w:rPr>
        <w:t>the appointing agency;</w:t>
      </w:r>
    </w:p>
    <w:p w14:paraId="6EE1AB2E"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(13) has never received a dishonorable discharge;</w:t>
      </w:r>
    </w:p>
    <w:p w14:paraId="6270ECC3"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(14) has not had a commission license denied by final order or revoked;</w:t>
      </w:r>
    </w:p>
    <w:p w14:paraId="2137CD2F"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(15) is not currently on suspension, or does not have a surrender of license currently</w:t>
      </w:r>
    </w:p>
    <w:p w14:paraId="74C73D77"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in effect;</w:t>
      </w:r>
    </w:p>
    <w:p w14:paraId="1A8E03AE"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(16) meets the minimum training standards and passes the commission licensing</w:t>
      </w:r>
    </w:p>
    <w:p w14:paraId="552FF104"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examination for each license sought;</w:t>
      </w:r>
    </w:p>
    <w:p w14:paraId="2B3E193F" w14:textId="77777777" w:rsidR="00710835" w:rsidRPr="00710835" w:rsidRDefault="00710835" w:rsidP="007A66AF">
      <w:pPr>
        <w:autoSpaceDE w:val="0"/>
        <w:autoSpaceDN w:val="0"/>
        <w:adjustRightInd w:val="0"/>
        <w:spacing w:after="0" w:line="240" w:lineRule="auto"/>
        <w:ind w:left="720" w:firstLine="360"/>
        <w:rPr>
          <w:rFonts w:ascii="Calibri Light" w:hAnsi="Calibri Light" w:cs="Calibri Light"/>
          <w:sz w:val="24"/>
          <w:szCs w:val="24"/>
        </w:rPr>
      </w:pPr>
      <w:r w:rsidRPr="00710835">
        <w:rPr>
          <w:rFonts w:ascii="Calibri Light" w:hAnsi="Calibri Light" w:cs="Calibri Light"/>
          <w:sz w:val="24"/>
          <w:szCs w:val="24"/>
        </w:rPr>
        <w:t>(17) is a U.S. citizen.</w:t>
      </w:r>
    </w:p>
    <w:p w14:paraId="085B43DB"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(c) For the purposes of this section, the commission will construe any court‐ordered</w:t>
      </w:r>
    </w:p>
    <w:p w14:paraId="3046E45A"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community supervision, probation or conviction for a criminal offense to be its closest</w:t>
      </w:r>
    </w:p>
    <w:p w14:paraId="2AB32896"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equivalent under the Texas Penal Code classification of offenses if the offense arose</w:t>
      </w:r>
    </w:p>
    <w:p w14:paraId="3628DECE"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from:</w:t>
      </w:r>
    </w:p>
    <w:p w14:paraId="58F85648"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(1) another penal provision of Texas law; or</w:t>
      </w:r>
    </w:p>
    <w:p w14:paraId="540147F3" w14:textId="7D64A268"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(2) a penal provision of any other state, federal, military or foreign jurisdiction.</w:t>
      </w:r>
    </w:p>
    <w:p w14:paraId="33BB83EE" w14:textId="77777777" w:rsidR="007A66AF" w:rsidRDefault="00710835" w:rsidP="007A66AF">
      <w:pPr>
        <w:autoSpaceDE w:val="0"/>
        <w:autoSpaceDN w:val="0"/>
        <w:adjustRightInd w:val="0"/>
        <w:spacing w:after="0" w:line="240" w:lineRule="auto"/>
        <w:ind w:left="990" w:hanging="270"/>
        <w:rPr>
          <w:rFonts w:ascii="Calibri Light" w:hAnsi="Calibri Light" w:cs="Calibri Light"/>
          <w:sz w:val="24"/>
          <w:szCs w:val="24"/>
        </w:rPr>
      </w:pPr>
      <w:r w:rsidRPr="00710835">
        <w:rPr>
          <w:rFonts w:ascii="Calibri Light" w:hAnsi="Calibri Light" w:cs="Calibri Light"/>
          <w:sz w:val="24"/>
          <w:szCs w:val="24"/>
        </w:rPr>
        <w:t>(d) A classification of an offense as a felony at the time of conviction will never be</w:t>
      </w:r>
      <w:r w:rsidR="007A66AF">
        <w:rPr>
          <w:rFonts w:ascii="Calibri Light" w:hAnsi="Calibri Light" w:cs="Calibri Light"/>
          <w:sz w:val="24"/>
          <w:szCs w:val="24"/>
        </w:rPr>
        <w:t xml:space="preserve"> </w:t>
      </w:r>
      <w:r w:rsidRPr="00710835">
        <w:rPr>
          <w:rFonts w:ascii="Calibri Light" w:hAnsi="Calibri Light" w:cs="Calibri Light"/>
          <w:sz w:val="24"/>
          <w:szCs w:val="24"/>
        </w:rPr>
        <w:t>changed</w:t>
      </w:r>
      <w:r w:rsidR="007A66AF">
        <w:rPr>
          <w:rFonts w:ascii="Calibri Light" w:hAnsi="Calibri Light" w:cs="Calibri Light"/>
          <w:sz w:val="24"/>
          <w:szCs w:val="24"/>
        </w:rPr>
        <w:t xml:space="preserve"> </w:t>
      </w:r>
      <w:r w:rsidRPr="00710835">
        <w:rPr>
          <w:rFonts w:ascii="Calibri Light" w:hAnsi="Calibri Light" w:cs="Calibri Light"/>
          <w:sz w:val="24"/>
          <w:szCs w:val="24"/>
        </w:rPr>
        <w:t>because Texas law has changed or because the offense would not be a felony under</w:t>
      </w:r>
      <w:r w:rsidR="007A66AF">
        <w:rPr>
          <w:rFonts w:ascii="Calibri Light" w:hAnsi="Calibri Light" w:cs="Calibri Light"/>
          <w:sz w:val="24"/>
          <w:szCs w:val="24"/>
        </w:rPr>
        <w:t xml:space="preserve"> </w:t>
      </w:r>
      <w:r w:rsidRPr="00710835">
        <w:rPr>
          <w:rFonts w:ascii="Calibri Light" w:hAnsi="Calibri Light" w:cs="Calibri Light"/>
          <w:sz w:val="24"/>
          <w:szCs w:val="24"/>
        </w:rPr>
        <w:t>current Texas laws.</w:t>
      </w:r>
    </w:p>
    <w:p w14:paraId="5BCDC5D7" w14:textId="7016BF73" w:rsidR="00710835" w:rsidRPr="00710835" w:rsidRDefault="00710835" w:rsidP="007A66AF">
      <w:pPr>
        <w:autoSpaceDE w:val="0"/>
        <w:autoSpaceDN w:val="0"/>
        <w:adjustRightInd w:val="0"/>
        <w:spacing w:after="0" w:line="240" w:lineRule="auto"/>
        <w:ind w:left="990" w:hanging="270"/>
        <w:rPr>
          <w:rFonts w:ascii="Calibri Light" w:hAnsi="Calibri Light" w:cs="Calibri Light"/>
          <w:sz w:val="24"/>
          <w:szCs w:val="24"/>
        </w:rPr>
      </w:pPr>
      <w:r w:rsidRPr="00710835">
        <w:rPr>
          <w:rFonts w:ascii="Calibri Light" w:hAnsi="Calibri Light" w:cs="Calibri Light"/>
          <w:sz w:val="24"/>
          <w:szCs w:val="24"/>
        </w:rPr>
        <w:t>(e) A person must meet the training and examination requirements:</w:t>
      </w:r>
    </w:p>
    <w:p w14:paraId="27ABC3BF" w14:textId="77777777" w:rsidR="007A66AF"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(1) training for the peace officer license consists of:</w:t>
      </w:r>
    </w:p>
    <w:p w14:paraId="26A0BDDF" w14:textId="686C8EB6" w:rsidR="00710835" w:rsidRPr="00710835" w:rsidRDefault="00710835" w:rsidP="007A66AF">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(A) the current basic peace officer course(s);</w:t>
      </w:r>
    </w:p>
    <w:p w14:paraId="57A1747E" w14:textId="585ABB52" w:rsidR="00710835" w:rsidRPr="00710835" w:rsidRDefault="00710835" w:rsidP="007A66AF">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(B) a commission recognized, POST developed, basic law enforcement</w:t>
      </w:r>
      <w:r w:rsidR="007A66AF">
        <w:rPr>
          <w:rFonts w:ascii="Calibri Light" w:hAnsi="Calibri Light" w:cs="Calibri Light"/>
          <w:sz w:val="24"/>
          <w:szCs w:val="24"/>
        </w:rPr>
        <w:t xml:space="preserve"> </w:t>
      </w:r>
      <w:r w:rsidRPr="00710835">
        <w:rPr>
          <w:rFonts w:ascii="Calibri Light" w:hAnsi="Calibri Light" w:cs="Calibri Light"/>
          <w:sz w:val="24"/>
          <w:szCs w:val="24"/>
        </w:rPr>
        <w:t>training course, to include:</w:t>
      </w:r>
    </w:p>
    <w:p w14:paraId="67FEDD10" w14:textId="77777777" w:rsidR="00710835" w:rsidRPr="00710835" w:rsidRDefault="00710835" w:rsidP="007A66AF">
      <w:pPr>
        <w:autoSpaceDE w:val="0"/>
        <w:autoSpaceDN w:val="0"/>
        <w:adjustRightInd w:val="0"/>
        <w:spacing w:after="0" w:line="240" w:lineRule="auto"/>
        <w:ind w:left="2160" w:hanging="360"/>
        <w:rPr>
          <w:rFonts w:ascii="Calibri Light" w:hAnsi="Calibri Light" w:cs="Calibri Light"/>
          <w:sz w:val="24"/>
          <w:szCs w:val="24"/>
        </w:rPr>
      </w:pPr>
      <w:r w:rsidRPr="00710835">
        <w:rPr>
          <w:rFonts w:ascii="Calibri Light" w:hAnsi="Calibri Light" w:cs="Calibri Light"/>
          <w:sz w:val="24"/>
          <w:szCs w:val="24"/>
        </w:rPr>
        <w:t>(i) out of state licensure or certification; and</w:t>
      </w:r>
    </w:p>
    <w:p w14:paraId="3773A01B" w14:textId="77777777" w:rsidR="00710835" w:rsidRPr="00710835" w:rsidRDefault="00710835" w:rsidP="007A66AF">
      <w:pPr>
        <w:autoSpaceDE w:val="0"/>
        <w:autoSpaceDN w:val="0"/>
        <w:adjustRightInd w:val="0"/>
        <w:spacing w:after="0" w:line="240" w:lineRule="auto"/>
        <w:ind w:left="2160" w:hanging="360"/>
        <w:rPr>
          <w:rFonts w:ascii="Calibri Light" w:hAnsi="Calibri Light" w:cs="Calibri Light"/>
          <w:sz w:val="24"/>
          <w:szCs w:val="24"/>
        </w:rPr>
      </w:pPr>
      <w:r w:rsidRPr="00710835">
        <w:rPr>
          <w:rFonts w:ascii="Calibri Light" w:hAnsi="Calibri Light" w:cs="Calibri Light"/>
          <w:sz w:val="24"/>
          <w:szCs w:val="24"/>
        </w:rPr>
        <w:t>(ii) submission of the current eligibility application and fee; or</w:t>
      </w:r>
    </w:p>
    <w:p w14:paraId="69D1F7DC" w14:textId="77777777" w:rsidR="00710835" w:rsidRPr="00710835" w:rsidRDefault="00710835" w:rsidP="007A66AF">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(C) a commission approved academic alternative program, taken through a</w:t>
      </w:r>
    </w:p>
    <w:p w14:paraId="371E9AC6" w14:textId="77777777" w:rsidR="00710835" w:rsidRPr="00710835" w:rsidRDefault="00710835" w:rsidP="007A66AF">
      <w:pPr>
        <w:autoSpaceDE w:val="0"/>
        <w:autoSpaceDN w:val="0"/>
        <w:adjustRightInd w:val="0"/>
        <w:spacing w:after="0" w:line="240" w:lineRule="auto"/>
        <w:ind w:left="1440"/>
        <w:rPr>
          <w:rFonts w:ascii="Calibri Light" w:hAnsi="Calibri Light" w:cs="Calibri Light"/>
          <w:sz w:val="24"/>
          <w:szCs w:val="24"/>
        </w:rPr>
      </w:pPr>
      <w:r w:rsidRPr="00710835">
        <w:rPr>
          <w:rFonts w:ascii="Calibri Light" w:hAnsi="Calibri Light" w:cs="Calibri Light"/>
          <w:sz w:val="24"/>
          <w:szCs w:val="24"/>
        </w:rPr>
        <w:t xml:space="preserve">licensed academic alternative provider and at least an </w:t>
      </w:r>
      <w:proofErr w:type="spellStart"/>
      <w:r w:rsidRPr="00710835">
        <w:rPr>
          <w:rFonts w:ascii="Calibri Light" w:hAnsi="Calibri Light" w:cs="Calibri Light"/>
          <w:sz w:val="24"/>
          <w:szCs w:val="24"/>
        </w:rPr>
        <w:t>associateʹs</w:t>
      </w:r>
      <w:proofErr w:type="spellEnd"/>
      <w:r w:rsidRPr="00710835">
        <w:rPr>
          <w:rFonts w:ascii="Calibri Light" w:hAnsi="Calibri Light" w:cs="Calibri Light"/>
          <w:sz w:val="24"/>
          <w:szCs w:val="24"/>
        </w:rPr>
        <w:t xml:space="preserve"> degree.</w:t>
      </w:r>
    </w:p>
    <w:p w14:paraId="2C246E54"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(2) training for the jailer license consists of the current basic county corrections</w:t>
      </w:r>
    </w:p>
    <w:p w14:paraId="0CA96289"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course(s) or training recognized under Texas Occupations Code §1701.310;</w:t>
      </w:r>
    </w:p>
    <w:p w14:paraId="5935E953"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(3) training for the public security officer license consists of the current basic peace</w:t>
      </w:r>
    </w:p>
    <w:p w14:paraId="044500E7"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officer course(s);</w:t>
      </w:r>
    </w:p>
    <w:p w14:paraId="66405909"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(4) training for telecommunicator license consists of telecommunicator course; and</w:t>
      </w:r>
    </w:p>
    <w:p w14:paraId="4DA4942C"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(5) passing any examination required for the license sought while the exam</w:t>
      </w:r>
    </w:p>
    <w:p w14:paraId="3DD53706" w14:textId="77777777" w:rsidR="00710835" w:rsidRPr="00710835" w:rsidRDefault="00710835" w:rsidP="007A66AF">
      <w:pPr>
        <w:autoSpaceDE w:val="0"/>
        <w:autoSpaceDN w:val="0"/>
        <w:adjustRightInd w:val="0"/>
        <w:spacing w:after="0" w:line="240" w:lineRule="auto"/>
        <w:ind w:left="1440" w:hanging="360"/>
        <w:rPr>
          <w:rFonts w:ascii="Calibri Light" w:hAnsi="Calibri Light" w:cs="Calibri Light"/>
          <w:sz w:val="24"/>
          <w:szCs w:val="24"/>
        </w:rPr>
      </w:pPr>
      <w:r w:rsidRPr="00710835">
        <w:rPr>
          <w:rFonts w:ascii="Calibri Light" w:hAnsi="Calibri Light" w:cs="Calibri Light"/>
          <w:sz w:val="24"/>
          <w:szCs w:val="24"/>
        </w:rPr>
        <w:t>approval remains valid.</w:t>
      </w:r>
    </w:p>
    <w:p w14:paraId="37ACAF41" w14:textId="77777777" w:rsidR="00710835" w:rsidRPr="00710835" w:rsidRDefault="00710835" w:rsidP="007A66AF">
      <w:pPr>
        <w:autoSpaceDE w:val="0"/>
        <w:autoSpaceDN w:val="0"/>
        <w:adjustRightInd w:val="0"/>
        <w:spacing w:after="0" w:line="240" w:lineRule="auto"/>
        <w:ind w:left="1440" w:hanging="720"/>
        <w:rPr>
          <w:rFonts w:ascii="Calibri Light" w:hAnsi="Calibri Light" w:cs="Calibri Light"/>
          <w:sz w:val="24"/>
          <w:szCs w:val="24"/>
        </w:rPr>
      </w:pPr>
      <w:r w:rsidRPr="00710835">
        <w:rPr>
          <w:rFonts w:ascii="Calibri Light" w:hAnsi="Calibri Light" w:cs="Calibri Light"/>
          <w:sz w:val="24"/>
          <w:szCs w:val="24"/>
        </w:rPr>
        <w:t>(f) The commission may issue a provisional license, consistent with Texas Occupations</w:t>
      </w:r>
    </w:p>
    <w:p w14:paraId="5E3CAC4F" w14:textId="1F05F6C6" w:rsidR="00710835" w:rsidRPr="00710835" w:rsidRDefault="007A66AF" w:rsidP="007A66AF">
      <w:pPr>
        <w:autoSpaceDE w:val="0"/>
        <w:autoSpaceDN w:val="0"/>
        <w:adjustRightInd w:val="0"/>
        <w:spacing w:after="0" w:line="240" w:lineRule="auto"/>
        <w:ind w:left="1080" w:hanging="360"/>
        <w:rPr>
          <w:rFonts w:ascii="Calibri Light" w:hAnsi="Calibri Light" w:cs="Calibri Light"/>
          <w:sz w:val="24"/>
          <w:szCs w:val="24"/>
        </w:rPr>
      </w:pPr>
      <w:r>
        <w:rPr>
          <w:rFonts w:ascii="Calibri Light" w:hAnsi="Calibri Light" w:cs="Calibri Light"/>
          <w:sz w:val="24"/>
          <w:szCs w:val="24"/>
        </w:rPr>
        <w:tab/>
      </w:r>
      <w:r w:rsidR="00710835" w:rsidRPr="00710835">
        <w:rPr>
          <w:rFonts w:ascii="Calibri Light" w:hAnsi="Calibri Light" w:cs="Calibri Light"/>
          <w:sz w:val="24"/>
          <w:szCs w:val="24"/>
        </w:rPr>
        <w:t xml:space="preserve">Code §1701.311, to an agency for a person to be appointed by that agency. An </w:t>
      </w:r>
      <w:r>
        <w:rPr>
          <w:rFonts w:ascii="Calibri Light" w:hAnsi="Calibri Light" w:cs="Calibri Light"/>
          <w:sz w:val="24"/>
          <w:szCs w:val="24"/>
        </w:rPr>
        <w:t>A</w:t>
      </w:r>
      <w:r w:rsidR="00710835" w:rsidRPr="00710835">
        <w:rPr>
          <w:rFonts w:ascii="Calibri Light" w:hAnsi="Calibri Light" w:cs="Calibri Light"/>
          <w:sz w:val="24"/>
          <w:szCs w:val="24"/>
        </w:rPr>
        <w:t>gency</w:t>
      </w:r>
      <w:r>
        <w:rPr>
          <w:rFonts w:ascii="Calibri Light" w:hAnsi="Calibri Light" w:cs="Calibri Light"/>
          <w:sz w:val="24"/>
          <w:szCs w:val="24"/>
        </w:rPr>
        <w:t xml:space="preserve"> </w:t>
      </w:r>
      <w:r w:rsidR="00710835" w:rsidRPr="00710835">
        <w:rPr>
          <w:rFonts w:ascii="Calibri Light" w:hAnsi="Calibri Light" w:cs="Calibri Light"/>
          <w:sz w:val="24"/>
          <w:szCs w:val="24"/>
        </w:rPr>
        <w:t xml:space="preserve">must submit all required applications currently prescribed by the commission </w:t>
      </w:r>
      <w:r w:rsidR="00710835" w:rsidRPr="00710835">
        <w:rPr>
          <w:rFonts w:ascii="Calibri Light" w:hAnsi="Calibri Light" w:cs="Calibri Light"/>
          <w:sz w:val="24"/>
          <w:szCs w:val="24"/>
        </w:rPr>
        <w:lastRenderedPageBreak/>
        <w:t>and all</w:t>
      </w:r>
      <w:r>
        <w:rPr>
          <w:rFonts w:ascii="Calibri Light" w:hAnsi="Calibri Light" w:cs="Calibri Light"/>
          <w:sz w:val="24"/>
          <w:szCs w:val="24"/>
        </w:rPr>
        <w:t xml:space="preserve"> </w:t>
      </w:r>
      <w:r w:rsidR="00710835" w:rsidRPr="00710835">
        <w:rPr>
          <w:rFonts w:ascii="Calibri Light" w:hAnsi="Calibri Light" w:cs="Calibri Light"/>
          <w:sz w:val="24"/>
          <w:szCs w:val="24"/>
        </w:rPr>
        <w:t>required fees before the individual is appointed. Upon the approval of the application,</w:t>
      </w:r>
      <w:r>
        <w:rPr>
          <w:rFonts w:ascii="Calibri Light" w:hAnsi="Calibri Light" w:cs="Calibri Light"/>
          <w:sz w:val="24"/>
          <w:szCs w:val="24"/>
        </w:rPr>
        <w:t xml:space="preserve"> </w:t>
      </w:r>
      <w:r w:rsidR="00710835" w:rsidRPr="00710835">
        <w:rPr>
          <w:rFonts w:ascii="Calibri Light" w:hAnsi="Calibri Light" w:cs="Calibri Light"/>
          <w:sz w:val="24"/>
          <w:szCs w:val="24"/>
        </w:rPr>
        <w:t>the commission will issue a provisional license. A provisional license is issued in the</w:t>
      </w:r>
      <w:r>
        <w:rPr>
          <w:rFonts w:ascii="Calibri Light" w:hAnsi="Calibri Light" w:cs="Calibri Light"/>
          <w:sz w:val="24"/>
          <w:szCs w:val="24"/>
        </w:rPr>
        <w:t xml:space="preserve"> </w:t>
      </w:r>
      <w:r w:rsidR="00710835" w:rsidRPr="00710835">
        <w:rPr>
          <w:rFonts w:ascii="Calibri Light" w:hAnsi="Calibri Light" w:cs="Calibri Light"/>
          <w:sz w:val="24"/>
          <w:szCs w:val="24"/>
        </w:rPr>
        <w:t>name of the applicant; however, it is issued to and shall remain in the possession of the</w:t>
      </w:r>
      <w:r>
        <w:rPr>
          <w:rFonts w:ascii="Calibri Light" w:hAnsi="Calibri Light" w:cs="Calibri Light"/>
          <w:sz w:val="24"/>
          <w:szCs w:val="24"/>
        </w:rPr>
        <w:t xml:space="preserve"> </w:t>
      </w:r>
      <w:r w:rsidR="00710835" w:rsidRPr="00710835">
        <w:rPr>
          <w:rFonts w:ascii="Calibri Light" w:hAnsi="Calibri Light" w:cs="Calibri Light"/>
          <w:sz w:val="24"/>
          <w:szCs w:val="24"/>
        </w:rPr>
        <w:t>agency. Such a license may neither be transferred by the applicant to another agency,</w:t>
      </w:r>
      <w:r>
        <w:rPr>
          <w:rFonts w:ascii="Calibri Light" w:hAnsi="Calibri Light" w:cs="Calibri Light"/>
          <w:sz w:val="24"/>
          <w:szCs w:val="24"/>
        </w:rPr>
        <w:t xml:space="preserve"> </w:t>
      </w:r>
      <w:r w:rsidR="00710835" w:rsidRPr="00710835">
        <w:rPr>
          <w:rFonts w:ascii="Calibri Light" w:hAnsi="Calibri Light" w:cs="Calibri Light"/>
          <w:sz w:val="24"/>
          <w:szCs w:val="24"/>
        </w:rPr>
        <w:t>nor transferred by the agency to another applicant. A provisional license may not be</w:t>
      </w:r>
      <w:r>
        <w:rPr>
          <w:rFonts w:ascii="Calibri Light" w:hAnsi="Calibri Light" w:cs="Calibri Light"/>
          <w:sz w:val="24"/>
          <w:szCs w:val="24"/>
        </w:rPr>
        <w:t xml:space="preserve"> </w:t>
      </w:r>
      <w:r w:rsidR="00710835" w:rsidRPr="00710835">
        <w:rPr>
          <w:rFonts w:ascii="Calibri Light" w:hAnsi="Calibri Light" w:cs="Calibri Light"/>
          <w:sz w:val="24"/>
          <w:szCs w:val="24"/>
        </w:rPr>
        <w:t>reissued and expires:</w:t>
      </w:r>
    </w:p>
    <w:p w14:paraId="58AB37A0"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(1) 12 months from the original appointment date;</w:t>
      </w:r>
    </w:p>
    <w:p w14:paraId="3B81E8AA"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(2) on leaving the appointing agency; or</w:t>
      </w:r>
    </w:p>
    <w:p w14:paraId="01C79F0C"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(3) on failure to comply with the terms stipulated in the provisional license</w:t>
      </w:r>
    </w:p>
    <w:p w14:paraId="622D484E"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approval.</w:t>
      </w:r>
    </w:p>
    <w:p w14:paraId="7E3BB3F9"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(g) The commission may issue a temporary jailer license, consistent with Texas</w:t>
      </w:r>
    </w:p>
    <w:p w14:paraId="53744DEB"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Occupations Code §1701.310. A jailer appointed on a temporary basis shall be enrolled</w:t>
      </w:r>
    </w:p>
    <w:p w14:paraId="2FDE10F4"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in a basic jailer licensing course on or before the 90th day after their temporary</w:t>
      </w:r>
    </w:p>
    <w:p w14:paraId="753D3FA6"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appointment. An agency must submit all required applications currently prescribed by</w:t>
      </w:r>
    </w:p>
    <w:p w14:paraId="49BFA96F"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 xml:space="preserve">the commission and all required fees before the individual </w:t>
      </w:r>
      <w:proofErr w:type="gramStart"/>
      <w:r w:rsidRPr="00710835">
        <w:rPr>
          <w:rFonts w:ascii="Calibri Light" w:hAnsi="Calibri Light" w:cs="Calibri Light"/>
          <w:sz w:val="24"/>
          <w:szCs w:val="24"/>
        </w:rPr>
        <w:t>is</w:t>
      </w:r>
      <w:proofErr w:type="gramEnd"/>
      <w:r w:rsidRPr="00710835">
        <w:rPr>
          <w:rFonts w:ascii="Calibri Light" w:hAnsi="Calibri Light" w:cs="Calibri Light"/>
          <w:sz w:val="24"/>
          <w:szCs w:val="24"/>
        </w:rPr>
        <w:t xml:space="preserve"> appointed. Upon the</w:t>
      </w:r>
    </w:p>
    <w:p w14:paraId="58D3D0FA"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approval of the application, the commission will issue a temporary jailer license. A</w:t>
      </w:r>
    </w:p>
    <w:p w14:paraId="5104F5DD"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temporary jailer license may not be renewed and expires:</w:t>
      </w:r>
    </w:p>
    <w:p w14:paraId="46590078"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(1) 12 months from the original appointment date; or</w:t>
      </w:r>
    </w:p>
    <w:p w14:paraId="5F73C59F" w14:textId="77777777" w:rsidR="00710835" w:rsidRPr="00710835" w:rsidRDefault="00710835" w:rsidP="007A66AF">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(2) on completion of training and passing of the jailer licensing examination.</w:t>
      </w:r>
    </w:p>
    <w:p w14:paraId="5121CD18"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(h) The commission may issue a temporary telecommunicator license, consistent with</w:t>
      </w:r>
    </w:p>
    <w:p w14:paraId="18C60423"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Texas Occupations Code §1701.405. An agency must submit all required applications</w:t>
      </w:r>
    </w:p>
    <w:p w14:paraId="7F997433"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currently prescribed by the commission and all required fees before the individual is</w:t>
      </w:r>
    </w:p>
    <w:p w14:paraId="3D0BBF4A"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appointed. Upon the approval of the application, the commission will issue a temporary</w:t>
      </w:r>
    </w:p>
    <w:p w14:paraId="06B64FFB"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telecommunicator license. A temporary telecommunicator license expires:</w:t>
      </w:r>
    </w:p>
    <w:p w14:paraId="1B26F859" w14:textId="77777777" w:rsidR="00710835" w:rsidRPr="00710835" w:rsidRDefault="00710835" w:rsidP="00446231">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(1) 12 months from the original appointment date; or</w:t>
      </w:r>
    </w:p>
    <w:p w14:paraId="41122F98" w14:textId="77777777" w:rsidR="00710835" w:rsidRPr="00710835" w:rsidRDefault="00710835" w:rsidP="00446231">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(2) on completion of training and passing of the telecommunicator licensing</w:t>
      </w:r>
    </w:p>
    <w:p w14:paraId="71B8BC13" w14:textId="77777777" w:rsidR="00710835" w:rsidRPr="00710835" w:rsidRDefault="00710835" w:rsidP="00446231">
      <w:pPr>
        <w:autoSpaceDE w:val="0"/>
        <w:autoSpaceDN w:val="0"/>
        <w:adjustRightInd w:val="0"/>
        <w:spacing w:after="0" w:line="240" w:lineRule="auto"/>
        <w:ind w:left="720" w:firstLine="450"/>
        <w:rPr>
          <w:rFonts w:ascii="Calibri Light" w:hAnsi="Calibri Light" w:cs="Calibri Light"/>
          <w:sz w:val="24"/>
          <w:szCs w:val="24"/>
        </w:rPr>
      </w:pPr>
      <w:r w:rsidRPr="00710835">
        <w:rPr>
          <w:rFonts w:ascii="Calibri Light" w:hAnsi="Calibri Light" w:cs="Calibri Light"/>
          <w:sz w:val="24"/>
          <w:szCs w:val="24"/>
        </w:rPr>
        <w:t>examination.</w:t>
      </w:r>
    </w:p>
    <w:p w14:paraId="57140748"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On expiration of a temporary license, a person is not eligible for a new temporary</w:t>
      </w:r>
    </w:p>
    <w:p w14:paraId="36684207" w14:textId="77777777"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telecommunicator license for one year.</w:t>
      </w:r>
    </w:p>
    <w:p w14:paraId="40D1F215" w14:textId="06889D13"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(i) A person who fails to comply with the standards set forth in this section shall not accept</w:t>
      </w:r>
      <w:r w:rsidR="00446231">
        <w:rPr>
          <w:rFonts w:ascii="Calibri Light" w:hAnsi="Calibri Light" w:cs="Calibri Light"/>
          <w:sz w:val="24"/>
          <w:szCs w:val="24"/>
        </w:rPr>
        <w:t xml:space="preserve"> </w:t>
      </w:r>
      <w:r w:rsidRPr="00710835">
        <w:rPr>
          <w:rFonts w:ascii="Calibri Light" w:hAnsi="Calibri Light" w:cs="Calibri Light"/>
          <w:sz w:val="24"/>
          <w:szCs w:val="24"/>
        </w:rPr>
        <w:t>the issuance of a license and shall not accept any appointment. If an application for</w:t>
      </w:r>
      <w:r w:rsidR="00446231">
        <w:rPr>
          <w:rFonts w:ascii="Calibri Light" w:hAnsi="Calibri Light" w:cs="Calibri Light"/>
          <w:sz w:val="24"/>
          <w:szCs w:val="24"/>
        </w:rPr>
        <w:t xml:space="preserve"> </w:t>
      </w:r>
      <w:r w:rsidRPr="00710835">
        <w:rPr>
          <w:rFonts w:ascii="Calibri Light" w:hAnsi="Calibri Light" w:cs="Calibri Light"/>
          <w:sz w:val="24"/>
          <w:szCs w:val="24"/>
        </w:rPr>
        <w:t>licensure is found to be false or untrue, it is subject to cancellation or recall.</w:t>
      </w:r>
    </w:p>
    <w:p w14:paraId="5140F5C1" w14:textId="1BE2B37D" w:rsidR="00710835" w:rsidRPr="00710835" w:rsidRDefault="00710835" w:rsidP="00710835">
      <w:pPr>
        <w:autoSpaceDE w:val="0"/>
        <w:autoSpaceDN w:val="0"/>
        <w:adjustRightInd w:val="0"/>
        <w:spacing w:after="0" w:line="240" w:lineRule="auto"/>
        <w:ind w:left="720"/>
        <w:rPr>
          <w:rFonts w:ascii="Calibri Light" w:hAnsi="Calibri Light" w:cs="Calibri Light"/>
          <w:sz w:val="24"/>
          <w:szCs w:val="24"/>
        </w:rPr>
      </w:pPr>
      <w:r w:rsidRPr="00710835">
        <w:rPr>
          <w:rFonts w:ascii="Calibri Light" w:hAnsi="Calibri Light" w:cs="Calibri Light"/>
          <w:sz w:val="24"/>
          <w:szCs w:val="24"/>
        </w:rPr>
        <w:t xml:space="preserve">(j) The effective date of this section is </w:t>
      </w:r>
      <w:r w:rsidR="00D326D4">
        <w:rPr>
          <w:rFonts w:ascii="Calibri Light" w:hAnsi="Calibri Light" w:cs="Calibri Light"/>
          <w:sz w:val="24"/>
          <w:szCs w:val="24"/>
        </w:rPr>
        <w:t>June</w:t>
      </w:r>
      <w:r w:rsidRPr="00710835">
        <w:rPr>
          <w:rFonts w:ascii="Calibri Light" w:hAnsi="Calibri Light" w:cs="Calibri Light"/>
          <w:sz w:val="24"/>
          <w:szCs w:val="24"/>
        </w:rPr>
        <w:t xml:space="preserve"> 1, 202</w:t>
      </w:r>
      <w:r w:rsidR="00D326D4">
        <w:rPr>
          <w:rFonts w:ascii="Calibri Light" w:hAnsi="Calibri Light" w:cs="Calibri Light"/>
          <w:sz w:val="24"/>
          <w:szCs w:val="24"/>
        </w:rPr>
        <w:t>2</w:t>
      </w:r>
    </w:p>
    <w:p w14:paraId="635221E5" w14:textId="4420DD0E" w:rsidR="00B4717E" w:rsidRPr="00710835" w:rsidRDefault="00710835" w:rsidP="00710835">
      <w:pPr>
        <w:autoSpaceDE w:val="0"/>
        <w:autoSpaceDN w:val="0"/>
        <w:adjustRightInd w:val="0"/>
        <w:spacing w:after="0" w:line="240" w:lineRule="auto"/>
        <w:ind w:left="720"/>
        <w:rPr>
          <w:rFonts w:ascii="Calibri Light" w:eastAsia="Calibri" w:hAnsi="Calibri Light" w:cs="Calibri Light"/>
          <w:iCs/>
          <w:color w:val="0000FF" w:themeColor="hyperlink"/>
          <w:sz w:val="24"/>
          <w:szCs w:val="24"/>
          <w:u w:val="single"/>
        </w:rPr>
      </w:pPr>
      <w:r w:rsidRPr="00710835">
        <w:rPr>
          <w:rFonts w:ascii="PalatinoLinotype-Roman" w:hAnsi="PalatinoLinotype-Roman" w:cs="PalatinoLinotype-Roman"/>
          <w:sz w:val="2"/>
          <w:szCs w:val="2"/>
        </w:rPr>
        <w:t>181B</w:t>
      </w:r>
    </w:p>
    <w:p w14:paraId="0A7021EC" w14:textId="77777777" w:rsidR="003E3DC5" w:rsidRPr="003E3DC5" w:rsidRDefault="003E3DC5" w:rsidP="003E3DC5">
      <w:pPr>
        <w:autoSpaceDE w:val="0"/>
        <w:autoSpaceDN w:val="0"/>
        <w:adjustRightInd w:val="0"/>
        <w:spacing w:after="0" w:line="240" w:lineRule="auto"/>
        <w:rPr>
          <w:rFonts w:ascii="Calibri Light" w:eastAsia="Calibri" w:hAnsi="Calibri Light" w:cs="Calibri Light"/>
          <w:i/>
          <w:color w:val="0000FF" w:themeColor="hyperlink"/>
          <w:sz w:val="24"/>
          <w:szCs w:val="24"/>
          <w:u w:val="single"/>
        </w:rPr>
      </w:pPr>
    </w:p>
    <w:p w14:paraId="6CAEBDFE" w14:textId="13215876" w:rsidR="005A1101" w:rsidRPr="00B4717E" w:rsidRDefault="0029434A" w:rsidP="00B4717E">
      <w:pPr>
        <w:autoSpaceDE w:val="0"/>
        <w:autoSpaceDN w:val="0"/>
        <w:adjustRightInd w:val="0"/>
        <w:spacing w:after="0" w:line="240" w:lineRule="auto"/>
        <w:rPr>
          <w:rStyle w:val="Hyperlink"/>
          <w:rFonts w:ascii="Calibri Light" w:eastAsia="Calibri" w:hAnsi="Calibri Light" w:cs="Calibri Light"/>
          <w:i/>
          <w:sz w:val="24"/>
          <w:szCs w:val="24"/>
        </w:rPr>
      </w:pPr>
      <w:r w:rsidRPr="00B4717E">
        <w:rPr>
          <w:rFonts w:ascii="Calibri Light" w:hAnsi="Calibri Light" w:cs="Calibri Light"/>
          <w:i/>
          <w:sz w:val="24"/>
          <w:szCs w:val="24"/>
        </w:rPr>
        <w:t xml:space="preserve">TCOLE. </w:t>
      </w:r>
      <w:r w:rsidR="007C3DFE" w:rsidRPr="00B4717E">
        <w:rPr>
          <w:rFonts w:ascii="Calibri Light" w:hAnsi="Calibri Light" w:cs="Calibri Light"/>
          <w:i/>
          <w:sz w:val="24"/>
          <w:szCs w:val="24"/>
        </w:rPr>
        <w:t>Rules Handbook</w:t>
      </w:r>
      <w:r w:rsidR="009B34EC" w:rsidRPr="00B4717E">
        <w:rPr>
          <w:rFonts w:ascii="Calibri Light" w:hAnsi="Calibri Light" w:cs="Calibri Light"/>
          <w:i/>
          <w:sz w:val="24"/>
          <w:szCs w:val="24"/>
        </w:rPr>
        <w:t xml:space="preserve">, </w:t>
      </w:r>
      <w:r w:rsidR="00D326D4">
        <w:rPr>
          <w:rFonts w:ascii="Calibri Light" w:hAnsi="Calibri Light" w:cs="Calibri Light"/>
          <w:i/>
          <w:sz w:val="24"/>
          <w:szCs w:val="24"/>
        </w:rPr>
        <w:t>Jun</w:t>
      </w:r>
      <w:r w:rsidR="009B34EC" w:rsidRPr="00B4717E">
        <w:rPr>
          <w:rFonts w:ascii="Calibri Light" w:hAnsi="Calibri Light" w:cs="Calibri Light"/>
          <w:i/>
          <w:sz w:val="24"/>
          <w:szCs w:val="24"/>
        </w:rPr>
        <w:t xml:space="preserve"> 1, 202</w:t>
      </w:r>
      <w:r w:rsidR="00D326D4">
        <w:rPr>
          <w:rFonts w:ascii="Calibri Light" w:hAnsi="Calibri Light" w:cs="Calibri Light"/>
          <w:i/>
          <w:sz w:val="24"/>
          <w:szCs w:val="24"/>
        </w:rPr>
        <w:t>2</w:t>
      </w:r>
      <w:r w:rsidR="009B34EC" w:rsidRPr="00B4717E">
        <w:rPr>
          <w:rFonts w:ascii="Calibri Light" w:hAnsi="Calibri Light" w:cs="Calibri Light"/>
          <w:i/>
          <w:sz w:val="24"/>
          <w:szCs w:val="24"/>
        </w:rPr>
        <w:t xml:space="preserve">  (</w:t>
      </w:r>
      <w:r w:rsidR="00017A32" w:rsidRPr="00B4717E">
        <w:rPr>
          <w:rFonts w:ascii="Calibri Light" w:hAnsi="Calibri Light" w:cs="Calibri Light"/>
          <w:i/>
          <w:sz w:val="24"/>
          <w:szCs w:val="24"/>
        </w:rPr>
        <w:t>37 Texas Administrative Code 217.1)</w:t>
      </w:r>
    </w:p>
    <w:p w14:paraId="06BBAEFD" w14:textId="77777777" w:rsidR="00857C45" w:rsidRPr="00BB2CDD" w:rsidRDefault="00857C45" w:rsidP="00CC0023">
      <w:pPr>
        <w:spacing w:after="0" w:line="240" w:lineRule="auto"/>
        <w:ind w:left="540" w:hanging="540"/>
        <w:rPr>
          <w:rFonts w:ascii="Calibri Light" w:eastAsia="Calibri" w:hAnsi="Calibri Light" w:cs="Calibri Light"/>
          <w:sz w:val="24"/>
          <w:szCs w:val="24"/>
        </w:rPr>
      </w:pPr>
    </w:p>
    <w:p w14:paraId="6934E12C" w14:textId="77777777" w:rsidR="00600EDA" w:rsidRPr="00BB2CDD" w:rsidRDefault="000B0C19" w:rsidP="00A74F8C">
      <w:pPr>
        <w:pStyle w:val="ListParagraph"/>
        <w:numPr>
          <w:ilvl w:val="2"/>
          <w:numId w:val="2"/>
        </w:numPr>
        <w:spacing w:after="0" w:line="240" w:lineRule="auto"/>
        <w:ind w:left="720"/>
        <w:contextualSpacing w:val="0"/>
        <w:rPr>
          <w:rFonts w:ascii="Calibri Light" w:eastAsia="Calibri" w:hAnsi="Calibri Light" w:cs="Calibri Light"/>
          <w:sz w:val="24"/>
          <w:szCs w:val="24"/>
        </w:rPr>
      </w:pPr>
      <w:r w:rsidRPr="00CC0023">
        <w:rPr>
          <w:rFonts w:ascii="Calibri Light" w:eastAsia="Calibri" w:hAnsi="Calibri Light" w:cs="Calibri Light"/>
          <w:b/>
          <w:sz w:val="24"/>
          <w:szCs w:val="24"/>
          <w:u w:val="single"/>
        </w:rPr>
        <w:t>Learning Objective:</w:t>
      </w:r>
      <w:r>
        <w:rPr>
          <w:rFonts w:ascii="Calibri Light" w:eastAsia="Calibri" w:hAnsi="Calibri Light" w:cs="Calibri Light"/>
          <w:sz w:val="24"/>
          <w:szCs w:val="24"/>
        </w:rPr>
        <w:t xml:space="preserve">  </w:t>
      </w:r>
      <w:r w:rsidR="001C5A9C">
        <w:rPr>
          <w:rFonts w:ascii="Calibri Light" w:eastAsia="Calibri" w:hAnsi="Calibri Light" w:cs="Calibri Light"/>
          <w:sz w:val="24"/>
          <w:szCs w:val="24"/>
        </w:rPr>
        <w:t>I</w:t>
      </w:r>
      <w:r w:rsidR="00600EDA" w:rsidRPr="00BB2CDD">
        <w:rPr>
          <w:rFonts w:ascii="Calibri Light" w:eastAsia="Calibri" w:hAnsi="Calibri Light" w:cs="Calibri Light"/>
          <w:sz w:val="24"/>
          <w:szCs w:val="24"/>
        </w:rPr>
        <w:t>dentify the Commission Rules concerning training requirements and TCOLE Training Mandates and their relationship to the training cycle.</w:t>
      </w:r>
    </w:p>
    <w:p w14:paraId="2CAF36D8" w14:textId="77777777" w:rsidR="0079790F" w:rsidRPr="00BB2CDD" w:rsidRDefault="0079790F" w:rsidP="00A74F8C">
      <w:pPr>
        <w:pStyle w:val="Default"/>
        <w:ind w:left="720"/>
        <w:rPr>
          <w:rFonts w:ascii="Calibri Light" w:hAnsi="Calibri Light" w:cs="Calibri Light"/>
        </w:rPr>
      </w:pPr>
      <w:r w:rsidRPr="00BB2CDD">
        <w:rPr>
          <w:rFonts w:ascii="Calibri Light" w:hAnsi="Calibri Light" w:cs="Calibri Light"/>
          <w:bCs/>
        </w:rPr>
        <w:t xml:space="preserve">Chapter 218: Continuing Education §218.1. Continuing </w:t>
      </w:r>
      <w:r w:rsidR="00AB3E36" w:rsidRPr="00BB2CDD">
        <w:rPr>
          <w:rFonts w:ascii="Calibri Light" w:hAnsi="Calibri Light" w:cs="Calibri Light"/>
          <w:bCs/>
        </w:rPr>
        <w:t>Education Credit for Licensees.</w:t>
      </w:r>
    </w:p>
    <w:p w14:paraId="53262812" w14:textId="77777777" w:rsidR="00753914" w:rsidRPr="00753914" w:rsidRDefault="00753914" w:rsidP="00446231">
      <w:pPr>
        <w:pStyle w:val="Default"/>
        <w:numPr>
          <w:ilvl w:val="0"/>
          <w:numId w:val="7"/>
        </w:numPr>
        <w:spacing w:before="240"/>
        <w:ind w:left="1080"/>
        <w:rPr>
          <w:rFonts w:ascii="Calibri Light" w:hAnsi="Calibri Light" w:cs="Calibri Light"/>
        </w:rPr>
      </w:pPr>
      <w:r w:rsidRPr="00753914">
        <w:rPr>
          <w:rFonts w:ascii="Calibri Light" w:hAnsi="Calibri Light" w:cs="PalatinoLinotype-Roman"/>
        </w:rPr>
        <w:t>A TCOLE training year runs from September 1</w:t>
      </w:r>
      <w:r w:rsidRPr="00753914">
        <w:rPr>
          <w:rFonts w:ascii="Calibri Light" w:hAnsi="Calibri Light" w:cs="PalatinoLinotype-Roman"/>
          <w:vertAlign w:val="superscript"/>
        </w:rPr>
        <w:t>st</w:t>
      </w:r>
      <w:r w:rsidRPr="00753914">
        <w:rPr>
          <w:rFonts w:ascii="Calibri Light" w:hAnsi="Calibri Light" w:cs="PalatinoLinotype-Roman"/>
        </w:rPr>
        <w:t xml:space="preserve"> through the following August 31</w:t>
      </w:r>
      <w:r w:rsidRPr="00753914">
        <w:rPr>
          <w:rFonts w:ascii="Calibri Light" w:hAnsi="Calibri Light" w:cs="PalatinoLinotype-Roman"/>
          <w:vertAlign w:val="superscript"/>
        </w:rPr>
        <w:t xml:space="preserve">st </w:t>
      </w:r>
      <w:r w:rsidRPr="00753914">
        <w:rPr>
          <w:rFonts w:ascii="Calibri Light" w:hAnsi="Calibri Light" w:cs="Calibri Light"/>
        </w:rPr>
        <w:t xml:space="preserve">.   There are two 24-month training units in each 4-year training cycle. An example would be the cycle in which this course was developed consisted of </w:t>
      </w:r>
      <w:r w:rsidRPr="00753914">
        <w:rPr>
          <w:rFonts w:ascii="Calibri Light" w:hAnsi="Calibri Light" w:cs="Arial"/>
        </w:rPr>
        <w:t xml:space="preserve">09/01/17 - </w:t>
      </w:r>
      <w:r w:rsidRPr="00753914">
        <w:rPr>
          <w:rFonts w:ascii="Calibri Light" w:hAnsi="Calibri Light" w:cs="Arial"/>
        </w:rPr>
        <w:lastRenderedPageBreak/>
        <w:t>08/31/19 (first 2-year unit), 09/01/19 - 08/31/21 (second 2-year unit and end of the 4-year training cycle).</w:t>
      </w:r>
    </w:p>
    <w:p w14:paraId="58D7B87C" w14:textId="31C0F93B" w:rsidR="0079790F" w:rsidRPr="00753914" w:rsidRDefault="00993792" w:rsidP="00446231">
      <w:pPr>
        <w:pStyle w:val="Default"/>
        <w:numPr>
          <w:ilvl w:val="0"/>
          <w:numId w:val="7"/>
        </w:numPr>
        <w:ind w:left="1080"/>
        <w:rPr>
          <w:rFonts w:ascii="Calibri Light" w:hAnsi="Calibri Light" w:cs="Calibri Light"/>
        </w:rPr>
      </w:pPr>
      <w:r w:rsidRPr="00753914">
        <w:rPr>
          <w:rFonts w:ascii="Calibri Light" w:hAnsi="Calibri Light" w:cs="Calibri Light"/>
        </w:rPr>
        <w:t xml:space="preserve">218.1(a): </w:t>
      </w:r>
      <w:r w:rsidR="0079790F" w:rsidRPr="00753914">
        <w:rPr>
          <w:rFonts w:ascii="Calibri Light" w:hAnsi="Calibri Light" w:cs="Calibri Light"/>
        </w:rPr>
        <w:t>A continuing education course is any training course that is recognized b</w:t>
      </w:r>
      <w:r w:rsidR="00AB3E36" w:rsidRPr="00753914">
        <w:rPr>
          <w:rFonts w:ascii="Calibri Light" w:hAnsi="Calibri Light" w:cs="Calibri Light"/>
        </w:rPr>
        <w:t>y the commission, specifically:</w:t>
      </w:r>
    </w:p>
    <w:p w14:paraId="66CD59D7" w14:textId="77777777" w:rsidR="0079790F" w:rsidRPr="00BB2CDD" w:rsidRDefault="0079790F" w:rsidP="00446231">
      <w:pPr>
        <w:pStyle w:val="Default"/>
        <w:numPr>
          <w:ilvl w:val="0"/>
          <w:numId w:val="8"/>
        </w:numPr>
        <w:ind w:left="1440"/>
        <w:rPr>
          <w:rFonts w:ascii="Calibri Light" w:hAnsi="Calibri Light" w:cs="Calibri Light"/>
        </w:rPr>
      </w:pPr>
      <w:r w:rsidRPr="00BB2CDD">
        <w:rPr>
          <w:rFonts w:ascii="Calibri Light" w:hAnsi="Calibri Light" w:cs="Calibri Light"/>
        </w:rPr>
        <w:t>legislatively required continuing education curricula and learning objectives develop</w:t>
      </w:r>
      <w:r w:rsidR="00AB3E36" w:rsidRPr="00BB2CDD">
        <w:rPr>
          <w:rFonts w:ascii="Calibri Light" w:hAnsi="Calibri Light" w:cs="Calibri Light"/>
        </w:rPr>
        <w:t>ed by the commission;</w:t>
      </w:r>
    </w:p>
    <w:p w14:paraId="6EFC836A" w14:textId="77777777" w:rsidR="0079790F" w:rsidRPr="00BB2CDD" w:rsidRDefault="0079790F" w:rsidP="00446231">
      <w:pPr>
        <w:pStyle w:val="Default"/>
        <w:numPr>
          <w:ilvl w:val="0"/>
          <w:numId w:val="8"/>
        </w:numPr>
        <w:ind w:left="1440"/>
        <w:rPr>
          <w:rFonts w:ascii="Calibri Light" w:hAnsi="Calibri Light" w:cs="Calibri Light"/>
        </w:rPr>
      </w:pPr>
      <w:r w:rsidRPr="00BB2CDD">
        <w:rPr>
          <w:rFonts w:ascii="Calibri Light" w:hAnsi="Calibri Light" w:cs="Calibri Light"/>
        </w:rPr>
        <w:t>training in excess of basic</w:t>
      </w:r>
      <w:r w:rsidR="00AB3E36" w:rsidRPr="00BB2CDD">
        <w:rPr>
          <w:rFonts w:ascii="Calibri Light" w:hAnsi="Calibri Light" w:cs="Calibri Light"/>
        </w:rPr>
        <w:t xml:space="preserve"> licensing course requirements;</w:t>
      </w:r>
    </w:p>
    <w:p w14:paraId="684A7271" w14:textId="77777777" w:rsidR="0079790F" w:rsidRPr="00BB2CDD" w:rsidRDefault="0079790F" w:rsidP="00446231">
      <w:pPr>
        <w:pStyle w:val="Default"/>
        <w:numPr>
          <w:ilvl w:val="0"/>
          <w:numId w:val="8"/>
        </w:numPr>
        <w:ind w:left="1440"/>
        <w:rPr>
          <w:rFonts w:ascii="Calibri Light" w:hAnsi="Calibri Light" w:cs="Calibri Light"/>
        </w:rPr>
      </w:pPr>
      <w:r w:rsidRPr="00BB2CDD">
        <w:rPr>
          <w:rFonts w:ascii="Calibri Light" w:hAnsi="Calibri Light" w:cs="Calibri Light"/>
        </w:rPr>
        <w:t xml:space="preserve">training courses consistent with assigned duties; or </w:t>
      </w:r>
    </w:p>
    <w:p w14:paraId="0B15397D" w14:textId="77777777" w:rsidR="0079790F" w:rsidRPr="00BB2CDD" w:rsidRDefault="00FC60E6" w:rsidP="00446231">
      <w:pPr>
        <w:pStyle w:val="Default"/>
        <w:numPr>
          <w:ilvl w:val="0"/>
          <w:numId w:val="8"/>
        </w:numPr>
        <w:ind w:left="1440"/>
        <w:rPr>
          <w:rFonts w:ascii="Calibri Light" w:hAnsi="Calibri Light" w:cs="Calibri Light"/>
        </w:rPr>
      </w:pPr>
      <w:r w:rsidRPr="00BB2CDD">
        <w:rPr>
          <w:rFonts w:ascii="Calibri Light" w:hAnsi="Calibri Light" w:cs="Calibri Light"/>
        </w:rPr>
        <w:t>training</w:t>
      </w:r>
      <w:r w:rsidR="0079790F" w:rsidRPr="00BB2CDD">
        <w:rPr>
          <w:rFonts w:ascii="Calibri Light" w:hAnsi="Calibri Light" w:cs="Calibri Light"/>
        </w:rPr>
        <w:t xml:space="preserve"> not includ</w:t>
      </w:r>
      <w:r w:rsidR="00AB3E36" w:rsidRPr="00BB2CDD">
        <w:rPr>
          <w:rFonts w:ascii="Calibri Light" w:hAnsi="Calibri Light" w:cs="Calibri Light"/>
        </w:rPr>
        <w:t>ed in a basic licensing course.</w:t>
      </w:r>
    </w:p>
    <w:p w14:paraId="484B1B1E" w14:textId="39D07518" w:rsidR="0079790F" w:rsidRPr="00BB2CDD" w:rsidRDefault="00993792" w:rsidP="00446231">
      <w:pPr>
        <w:pStyle w:val="Default"/>
        <w:numPr>
          <w:ilvl w:val="0"/>
          <w:numId w:val="7"/>
        </w:numPr>
        <w:ind w:left="1080"/>
        <w:rPr>
          <w:rFonts w:ascii="Calibri Light" w:hAnsi="Calibri Light" w:cs="Calibri Light"/>
        </w:rPr>
      </w:pPr>
      <w:r>
        <w:rPr>
          <w:rFonts w:ascii="Calibri Light" w:hAnsi="Calibri Light" w:cs="Calibri Light"/>
        </w:rPr>
        <w:t xml:space="preserve">218.1(b): </w:t>
      </w:r>
      <w:r w:rsidR="0079790F" w:rsidRPr="00BB2CDD">
        <w:rPr>
          <w:rFonts w:ascii="Calibri Light" w:hAnsi="Calibri Light" w:cs="Calibri Light"/>
        </w:rPr>
        <w:t>A law enforcement agency submitting continuing education courses under the chief administrator's approval through a departmental report of training, must have the following on file and readil</w:t>
      </w:r>
      <w:r w:rsidR="00AB3E36" w:rsidRPr="00BB2CDD">
        <w:rPr>
          <w:rFonts w:ascii="Calibri Light" w:hAnsi="Calibri Light" w:cs="Calibri Light"/>
        </w:rPr>
        <w:t>y accessible to the commission:</w:t>
      </w:r>
    </w:p>
    <w:p w14:paraId="045C3C46" w14:textId="77777777" w:rsidR="0079790F" w:rsidRPr="00BB2CDD" w:rsidRDefault="00AB3E36" w:rsidP="00446231">
      <w:pPr>
        <w:pStyle w:val="Default"/>
        <w:numPr>
          <w:ilvl w:val="0"/>
          <w:numId w:val="9"/>
        </w:numPr>
        <w:ind w:left="1440"/>
        <w:rPr>
          <w:rFonts w:ascii="Calibri Light" w:hAnsi="Calibri Light" w:cs="Calibri Light"/>
        </w:rPr>
      </w:pPr>
      <w:r w:rsidRPr="00BB2CDD">
        <w:rPr>
          <w:rFonts w:ascii="Calibri Light" w:hAnsi="Calibri Light" w:cs="Calibri Light"/>
        </w:rPr>
        <w:t>lesson plans; or</w:t>
      </w:r>
    </w:p>
    <w:p w14:paraId="6180EBE5" w14:textId="77777777" w:rsidR="000B0A68" w:rsidRPr="00BB2CDD" w:rsidRDefault="0079790F" w:rsidP="00446231">
      <w:pPr>
        <w:pStyle w:val="Default"/>
        <w:numPr>
          <w:ilvl w:val="0"/>
          <w:numId w:val="9"/>
        </w:numPr>
        <w:ind w:left="1440"/>
        <w:rPr>
          <w:rFonts w:ascii="Calibri Light" w:hAnsi="Calibri Light" w:cs="Calibri Light"/>
        </w:rPr>
      </w:pPr>
      <w:r w:rsidRPr="00BB2CDD">
        <w:rPr>
          <w:rFonts w:ascii="Calibri Light" w:hAnsi="Calibri Light" w:cs="Calibri Light"/>
        </w:rPr>
        <w:t>certificate of completion with hour</w:t>
      </w:r>
      <w:r w:rsidR="00AB3E36" w:rsidRPr="00BB2CDD">
        <w:rPr>
          <w:rFonts w:ascii="Calibri Light" w:hAnsi="Calibri Light" w:cs="Calibri Light"/>
        </w:rPr>
        <w:t>s indicated on the certificate;</w:t>
      </w:r>
    </w:p>
    <w:p w14:paraId="29E69F50" w14:textId="77777777" w:rsidR="0079790F" w:rsidRPr="00BB2CDD" w:rsidRDefault="0079790F" w:rsidP="00446231">
      <w:pPr>
        <w:pStyle w:val="Default"/>
        <w:numPr>
          <w:ilvl w:val="0"/>
          <w:numId w:val="10"/>
        </w:numPr>
        <w:ind w:left="1440"/>
        <w:rPr>
          <w:rFonts w:ascii="Calibri Light" w:hAnsi="Calibri Light" w:cs="Calibri Light"/>
        </w:rPr>
      </w:pPr>
      <w:r w:rsidRPr="00BB2CDD">
        <w:rPr>
          <w:rFonts w:ascii="Calibri Light" w:hAnsi="Calibri Light" w:cs="Calibri Light"/>
        </w:rPr>
        <w:t>attendees' critiq</w:t>
      </w:r>
      <w:r w:rsidR="00AB3E36" w:rsidRPr="00BB2CDD">
        <w:rPr>
          <w:rFonts w:ascii="Calibri Light" w:hAnsi="Calibri Light" w:cs="Calibri Light"/>
        </w:rPr>
        <w:t>ue of the course that includes:</w:t>
      </w:r>
    </w:p>
    <w:p w14:paraId="0F7A81DA" w14:textId="77777777" w:rsidR="0079790F" w:rsidRPr="00BB2CDD" w:rsidRDefault="0079790F" w:rsidP="00446231">
      <w:pPr>
        <w:pStyle w:val="Default"/>
        <w:numPr>
          <w:ilvl w:val="0"/>
          <w:numId w:val="11"/>
        </w:numPr>
        <w:ind w:left="1800"/>
        <w:rPr>
          <w:rFonts w:ascii="Calibri Light" w:hAnsi="Calibri Light" w:cs="Calibri Light"/>
        </w:rPr>
      </w:pPr>
      <w:r w:rsidRPr="00BB2CDD">
        <w:rPr>
          <w:rFonts w:ascii="Calibri Light" w:hAnsi="Calibri Light" w:cs="Calibri Light"/>
        </w:rPr>
        <w:t>written ev</w:t>
      </w:r>
      <w:r w:rsidR="00AB3E36" w:rsidRPr="00BB2CDD">
        <w:rPr>
          <w:rFonts w:ascii="Calibri Light" w:hAnsi="Calibri Light" w:cs="Calibri Light"/>
        </w:rPr>
        <w:t>aluation of the instructor; and</w:t>
      </w:r>
    </w:p>
    <w:p w14:paraId="69D44E1A" w14:textId="77777777" w:rsidR="000B0A68" w:rsidRPr="00BB2CDD" w:rsidRDefault="0079790F" w:rsidP="00446231">
      <w:pPr>
        <w:pStyle w:val="Default"/>
        <w:numPr>
          <w:ilvl w:val="0"/>
          <w:numId w:val="11"/>
        </w:numPr>
        <w:ind w:left="1800"/>
        <w:rPr>
          <w:rFonts w:ascii="Calibri Light" w:hAnsi="Calibri Light" w:cs="Calibri Light"/>
        </w:rPr>
      </w:pPr>
      <w:r w:rsidRPr="00BB2CDD">
        <w:rPr>
          <w:rFonts w:ascii="Calibri Light" w:hAnsi="Calibri Light" w:cs="Calibri Light"/>
        </w:rPr>
        <w:t>an assessment of how this training was appli</w:t>
      </w:r>
      <w:r w:rsidR="00AB3E36" w:rsidRPr="00BB2CDD">
        <w:rPr>
          <w:rFonts w:ascii="Calibri Light" w:hAnsi="Calibri Light" w:cs="Calibri Light"/>
        </w:rPr>
        <w:t>cable to their assigned duties;</w:t>
      </w:r>
    </w:p>
    <w:p w14:paraId="10C52758" w14:textId="77777777" w:rsidR="0079790F" w:rsidRPr="00BB2CDD" w:rsidRDefault="0079790F" w:rsidP="00446231">
      <w:pPr>
        <w:pStyle w:val="Default"/>
        <w:numPr>
          <w:ilvl w:val="0"/>
          <w:numId w:val="12"/>
        </w:numPr>
        <w:ind w:left="1440"/>
        <w:rPr>
          <w:rFonts w:ascii="Calibri Light" w:hAnsi="Calibri Light" w:cs="Calibri Light"/>
        </w:rPr>
      </w:pPr>
      <w:r w:rsidRPr="00BB2CDD">
        <w:rPr>
          <w:rFonts w:ascii="Calibri Light" w:hAnsi="Calibri Light" w:cs="Calibri Light"/>
        </w:rPr>
        <w:t>number of stu</w:t>
      </w:r>
      <w:r w:rsidR="00725809" w:rsidRPr="00BB2CDD">
        <w:rPr>
          <w:rFonts w:ascii="Calibri Light" w:hAnsi="Calibri Light" w:cs="Calibri Light"/>
        </w:rPr>
        <w:t>dents attending from the agency</w:t>
      </w:r>
    </w:p>
    <w:p w14:paraId="2009D7D8" w14:textId="3592C570" w:rsidR="00DF7824" w:rsidRPr="00BB2CDD" w:rsidRDefault="00725809" w:rsidP="00A74F8C">
      <w:pPr>
        <w:pStyle w:val="Default"/>
        <w:ind w:left="720"/>
        <w:rPr>
          <w:rFonts w:ascii="Calibri Light" w:hAnsi="Calibri Light" w:cs="Calibri Light"/>
        </w:rPr>
      </w:pPr>
      <w:r w:rsidRPr="00BB2CDD">
        <w:rPr>
          <w:rFonts w:ascii="Calibri Light" w:eastAsia="Calibri" w:hAnsi="Calibri Light" w:cs="Calibri Light"/>
          <w:bCs/>
        </w:rPr>
        <w:t>§</w:t>
      </w:r>
      <w:r w:rsidR="00DF7824" w:rsidRPr="00BB2CDD">
        <w:rPr>
          <w:rFonts w:ascii="Calibri Light" w:hAnsi="Calibri Light" w:cs="Calibri Light"/>
        </w:rPr>
        <w:t xml:space="preserve">218.3 </w:t>
      </w:r>
      <w:r w:rsidR="00DF7824" w:rsidRPr="00BB2CDD">
        <w:rPr>
          <w:rFonts w:ascii="Calibri Light" w:hAnsi="Calibri Light" w:cs="Calibri Light"/>
        </w:rPr>
        <w:tab/>
        <w:t>Legislatively Required Co</w:t>
      </w:r>
      <w:r w:rsidRPr="00BB2CDD">
        <w:rPr>
          <w:rFonts w:ascii="Calibri Light" w:hAnsi="Calibri Light" w:cs="Calibri Light"/>
        </w:rPr>
        <w:t>ntinuing Education for Licensee</w:t>
      </w:r>
      <w:r w:rsidR="00D62A5F">
        <w:rPr>
          <w:rFonts w:ascii="Calibri Light" w:hAnsi="Calibri Light" w:cs="Calibri Light"/>
        </w:rPr>
        <w:t>s</w:t>
      </w:r>
      <w:r w:rsidRPr="00BB2CDD">
        <w:rPr>
          <w:rFonts w:ascii="Calibri Light" w:hAnsi="Calibri Light" w:cs="Calibri Light"/>
        </w:rPr>
        <w:t>:</w:t>
      </w:r>
    </w:p>
    <w:p w14:paraId="34AA2F0B" w14:textId="28B26A9A" w:rsidR="00DA2666" w:rsidRPr="00FF1F08" w:rsidRDefault="00FF1F08" w:rsidP="00446231">
      <w:pPr>
        <w:pStyle w:val="ListParagraph"/>
        <w:numPr>
          <w:ilvl w:val="0"/>
          <w:numId w:val="13"/>
        </w:numPr>
        <w:tabs>
          <w:tab w:val="clear" w:pos="1166"/>
          <w:tab w:val="left" w:pos="1170"/>
        </w:tabs>
        <w:autoSpaceDE w:val="0"/>
        <w:autoSpaceDN w:val="0"/>
        <w:adjustRightInd w:val="0"/>
        <w:spacing w:after="0" w:line="240" w:lineRule="auto"/>
        <w:ind w:left="1080"/>
        <w:rPr>
          <w:rFonts w:ascii="Calibri Light" w:hAnsi="Calibri Light" w:cs="Calibri Light"/>
        </w:rPr>
      </w:pPr>
      <w:r w:rsidRPr="00FF1F08">
        <w:rPr>
          <w:rFonts w:ascii="Calibri Light" w:hAnsi="Calibri Light" w:cs="Calibri Light"/>
          <w:sz w:val="24"/>
          <w:szCs w:val="24"/>
        </w:rPr>
        <w:t>218.3 (a)</w:t>
      </w:r>
      <w:r>
        <w:rPr>
          <w:rFonts w:ascii="Calibri Light" w:hAnsi="Calibri Light" w:cs="Calibri Light"/>
          <w:sz w:val="24"/>
          <w:szCs w:val="24"/>
        </w:rPr>
        <w:t>:</w:t>
      </w:r>
      <w:r w:rsidRPr="00FF1F08">
        <w:rPr>
          <w:rFonts w:ascii="Calibri Light" w:hAnsi="Calibri Light" w:cs="Calibri Light"/>
        </w:rPr>
        <w:t xml:space="preserve"> </w:t>
      </w:r>
      <w:r w:rsidRPr="00FF1F08">
        <w:rPr>
          <w:rFonts w:ascii="Calibri Light" w:hAnsi="Calibri Light" w:cs="Calibri Light"/>
          <w:sz w:val="24"/>
          <w:szCs w:val="24"/>
        </w:rPr>
        <w:t>Each licensee shall complete the legislatively mandated continuing education in this chapter. Each appointing agency shall allow the licensee the opportunity to complete the legislatively mandated continuing education in this chapter. This section does not limit the number or hours of continuing education an agency may provide.</w:t>
      </w:r>
    </w:p>
    <w:p w14:paraId="64636985" w14:textId="77777777" w:rsidR="008F302F" w:rsidRDefault="00FF1F08" w:rsidP="00446231">
      <w:pPr>
        <w:pStyle w:val="ListParagraph"/>
        <w:numPr>
          <w:ilvl w:val="0"/>
          <w:numId w:val="13"/>
        </w:numPr>
        <w:autoSpaceDE w:val="0"/>
        <w:autoSpaceDN w:val="0"/>
        <w:adjustRightInd w:val="0"/>
        <w:spacing w:after="0" w:line="240" w:lineRule="auto"/>
        <w:ind w:left="1080"/>
        <w:rPr>
          <w:rFonts w:ascii="Calibri Light" w:hAnsi="Calibri Light" w:cs="PalatinoLinotype-Roman"/>
          <w:sz w:val="24"/>
          <w:szCs w:val="24"/>
        </w:rPr>
      </w:pPr>
      <w:r w:rsidRPr="008152FE">
        <w:rPr>
          <w:rFonts w:ascii="Calibri Light" w:hAnsi="Calibri Light" w:cs="Calibri Light"/>
          <w:sz w:val="24"/>
          <w:szCs w:val="24"/>
        </w:rPr>
        <w:t xml:space="preserve">218.3(b):  </w:t>
      </w:r>
      <w:r w:rsidRPr="008152FE">
        <w:rPr>
          <w:rFonts w:ascii="Calibri Light" w:hAnsi="Calibri Light" w:cs="PalatinoLinotype-Roman"/>
          <w:sz w:val="24"/>
          <w:szCs w:val="24"/>
        </w:rPr>
        <w:t>Each training unit (2 years)</w:t>
      </w:r>
      <w:r w:rsidR="008152FE" w:rsidRPr="008152FE">
        <w:rPr>
          <w:rFonts w:ascii="Calibri Light" w:hAnsi="Calibri Light" w:cs="PalatinoLinotype-Roman"/>
          <w:sz w:val="24"/>
          <w:szCs w:val="24"/>
        </w:rPr>
        <w:t xml:space="preserve"> </w:t>
      </w:r>
    </w:p>
    <w:p w14:paraId="3A347BBB" w14:textId="68D23C62" w:rsidR="00FF1F08" w:rsidRPr="008F302F" w:rsidRDefault="00FF1F08" w:rsidP="00446231">
      <w:pPr>
        <w:pStyle w:val="ListParagraph"/>
        <w:numPr>
          <w:ilvl w:val="2"/>
          <w:numId w:val="13"/>
        </w:numPr>
        <w:autoSpaceDE w:val="0"/>
        <w:autoSpaceDN w:val="0"/>
        <w:adjustRightInd w:val="0"/>
        <w:spacing w:after="0" w:line="240" w:lineRule="auto"/>
        <w:ind w:left="1440" w:hanging="360"/>
        <w:rPr>
          <w:rFonts w:ascii="Calibri Light" w:hAnsi="Calibri Light" w:cs="PalatinoLinotype-Roman"/>
          <w:sz w:val="24"/>
          <w:szCs w:val="24"/>
        </w:rPr>
      </w:pPr>
      <w:r w:rsidRPr="008F302F">
        <w:rPr>
          <w:rFonts w:ascii="Calibri Light" w:hAnsi="Calibri Light" w:cs="PalatinoLinotype-Roman"/>
          <w:sz w:val="24"/>
          <w:szCs w:val="24"/>
        </w:rPr>
        <w:t>Peace officers shall complete at least 40 hours of continuing education, to</w:t>
      </w:r>
      <w:r w:rsidR="008152FE" w:rsidRPr="008F302F">
        <w:rPr>
          <w:rFonts w:ascii="Calibri Light" w:hAnsi="Calibri Light" w:cs="PalatinoLinotype-Roman"/>
          <w:sz w:val="24"/>
          <w:szCs w:val="24"/>
        </w:rPr>
        <w:t xml:space="preserve"> </w:t>
      </w:r>
      <w:r w:rsidRPr="008F302F">
        <w:rPr>
          <w:rFonts w:ascii="Calibri Light" w:hAnsi="Calibri Light" w:cs="PalatinoLinotype-Roman"/>
          <w:sz w:val="24"/>
          <w:szCs w:val="24"/>
        </w:rPr>
        <w:t>include the corresponding legislative update for that unit.</w:t>
      </w:r>
    </w:p>
    <w:p w14:paraId="7FDB8DF6" w14:textId="4FA73FF3" w:rsidR="00242437" w:rsidRPr="00753914" w:rsidRDefault="00FF1F08" w:rsidP="00446231">
      <w:pPr>
        <w:pStyle w:val="Default"/>
        <w:numPr>
          <w:ilvl w:val="0"/>
          <w:numId w:val="13"/>
        </w:numPr>
        <w:tabs>
          <w:tab w:val="clear" w:pos="1166"/>
          <w:tab w:val="left" w:pos="1170"/>
        </w:tabs>
        <w:ind w:left="1440"/>
        <w:rPr>
          <w:rFonts w:ascii="Calibri Light" w:hAnsi="Calibri Light" w:cs="Calibri Light"/>
        </w:rPr>
      </w:pPr>
      <w:r w:rsidRPr="008152FE">
        <w:rPr>
          <w:rFonts w:ascii="Calibri Light" w:hAnsi="Calibri Light" w:cs="PalatinoLinotype-Roman"/>
        </w:rPr>
        <w:t>Telecommunicators shall complete at least 20 hours of continuing education</w:t>
      </w:r>
      <w:r w:rsidR="00D326D4">
        <w:rPr>
          <w:rFonts w:ascii="Calibri Light" w:hAnsi="Calibri Light" w:cs="PalatinoLinotype-Roman"/>
        </w:rPr>
        <w:t xml:space="preserve"> to include cardiopulmonary resuscitation training</w:t>
      </w:r>
      <w:r w:rsidRPr="008152FE">
        <w:rPr>
          <w:rFonts w:ascii="Calibri Light" w:hAnsi="Calibri Light" w:cs="PalatinoLinotype-Roman"/>
        </w:rPr>
        <w:t>.</w:t>
      </w:r>
    </w:p>
    <w:p w14:paraId="106BF215" w14:textId="09D31937" w:rsidR="00857C45" w:rsidRDefault="0029434A" w:rsidP="00E0438B">
      <w:pPr>
        <w:spacing w:after="0" w:line="240" w:lineRule="auto"/>
        <w:ind w:left="720"/>
        <w:rPr>
          <w:rStyle w:val="Hyperlink"/>
          <w:rFonts w:ascii="Calibri Light" w:eastAsia="Calibri" w:hAnsi="Calibri Light" w:cs="Calibri Light"/>
          <w:i/>
          <w:sz w:val="24"/>
          <w:szCs w:val="24"/>
        </w:rPr>
      </w:pPr>
      <w:r w:rsidRPr="00BB2CDD">
        <w:rPr>
          <w:rFonts w:ascii="Calibri Light" w:hAnsi="Calibri Light" w:cs="Calibri Light"/>
          <w:i/>
          <w:sz w:val="24"/>
          <w:szCs w:val="24"/>
        </w:rPr>
        <w:t>TCOLE. Rules Handbook</w:t>
      </w:r>
      <w:r w:rsidR="008152FE">
        <w:rPr>
          <w:rFonts w:ascii="Calibri Light" w:hAnsi="Calibri Light" w:cs="Calibri Light"/>
          <w:i/>
          <w:sz w:val="24"/>
          <w:szCs w:val="24"/>
        </w:rPr>
        <w:t xml:space="preserve">, </w:t>
      </w:r>
      <w:r w:rsidR="00D326D4">
        <w:rPr>
          <w:rFonts w:ascii="Calibri Light" w:hAnsi="Calibri Light" w:cs="Calibri Light"/>
          <w:i/>
          <w:sz w:val="24"/>
          <w:szCs w:val="24"/>
        </w:rPr>
        <w:t>Jun</w:t>
      </w:r>
      <w:r w:rsidR="008152FE">
        <w:rPr>
          <w:rFonts w:ascii="Calibri Light" w:hAnsi="Calibri Light" w:cs="Calibri Light"/>
          <w:i/>
          <w:sz w:val="24"/>
          <w:szCs w:val="24"/>
        </w:rPr>
        <w:t xml:space="preserve"> 1, 202</w:t>
      </w:r>
      <w:r w:rsidR="00D326D4">
        <w:rPr>
          <w:rFonts w:ascii="Calibri Light" w:hAnsi="Calibri Light" w:cs="Calibri Light"/>
          <w:i/>
          <w:sz w:val="24"/>
          <w:szCs w:val="24"/>
        </w:rPr>
        <w:t>2</w:t>
      </w:r>
      <w:r w:rsidRPr="00BB2CDD">
        <w:rPr>
          <w:rFonts w:ascii="Calibri Light" w:hAnsi="Calibri Light" w:cs="Calibri Light"/>
          <w:i/>
          <w:sz w:val="24"/>
          <w:szCs w:val="24"/>
        </w:rPr>
        <w:t>.</w:t>
      </w:r>
    </w:p>
    <w:p w14:paraId="1C29483F" w14:textId="77777777" w:rsidR="00E0438B" w:rsidRPr="00BB2CDD" w:rsidRDefault="00E0438B" w:rsidP="00E0438B">
      <w:pPr>
        <w:spacing w:after="0" w:line="240" w:lineRule="auto"/>
        <w:ind w:left="720"/>
        <w:rPr>
          <w:rFonts w:ascii="Calibri Light" w:hAnsi="Calibri Light" w:cs="Calibri Light"/>
        </w:rPr>
      </w:pPr>
    </w:p>
    <w:p w14:paraId="1832CC79" w14:textId="5DDAEFC5" w:rsidR="0068268F" w:rsidRPr="001C5A9C" w:rsidRDefault="001C5A9C" w:rsidP="00A74F8C">
      <w:pPr>
        <w:widowControl/>
        <w:numPr>
          <w:ilvl w:val="2"/>
          <w:numId w:val="2"/>
        </w:numPr>
        <w:spacing w:after="0" w:line="240" w:lineRule="auto"/>
        <w:ind w:left="720"/>
        <w:rPr>
          <w:rFonts w:ascii="Calibri Light" w:eastAsia="Calibri" w:hAnsi="Calibri Light" w:cs="Calibri Light"/>
          <w:sz w:val="24"/>
          <w:szCs w:val="24"/>
        </w:rPr>
      </w:pPr>
      <w:bookmarkStart w:id="6" w:name="_Hlk3806802"/>
      <w:r w:rsidRPr="00CC0023">
        <w:rPr>
          <w:rFonts w:ascii="Calibri Light" w:eastAsia="Calibri" w:hAnsi="Calibri Light" w:cs="Calibri Light"/>
          <w:b/>
          <w:sz w:val="24"/>
          <w:szCs w:val="24"/>
          <w:u w:val="single"/>
        </w:rPr>
        <w:t>Learning Objective:</w:t>
      </w:r>
      <w:r>
        <w:rPr>
          <w:rFonts w:ascii="Calibri Light" w:eastAsia="Calibri" w:hAnsi="Calibri Light" w:cs="Calibri Light"/>
          <w:sz w:val="24"/>
          <w:szCs w:val="24"/>
        </w:rPr>
        <w:t xml:space="preserve">  I</w:t>
      </w:r>
      <w:r w:rsidR="00600EDA" w:rsidRPr="001C5A9C">
        <w:rPr>
          <w:rFonts w:ascii="Calibri Light" w:eastAsia="Calibri" w:hAnsi="Calibri Light" w:cs="Calibri Light"/>
          <w:sz w:val="24"/>
          <w:szCs w:val="24"/>
        </w:rPr>
        <w:t>dentify the Commission rules concerning reporting trainin</w:t>
      </w:r>
      <w:r w:rsidR="007C3DFE">
        <w:rPr>
          <w:rFonts w:ascii="Calibri Light" w:eastAsia="Calibri" w:hAnsi="Calibri Light" w:cs="Calibri Light"/>
          <w:sz w:val="24"/>
          <w:szCs w:val="24"/>
        </w:rPr>
        <w:t xml:space="preserve">g </w:t>
      </w:r>
      <w:r w:rsidR="0068268F" w:rsidRPr="001C5A9C">
        <w:rPr>
          <w:rFonts w:ascii="Calibri Light" w:eastAsia="Calibri" w:hAnsi="Calibri Light" w:cs="Calibri Light"/>
          <w:bCs/>
          <w:sz w:val="24"/>
          <w:szCs w:val="24"/>
        </w:rPr>
        <w:t>§218.5. Reporting Legislatively</w:t>
      </w:r>
      <w:r w:rsidR="00AB3E36" w:rsidRPr="001C5A9C">
        <w:rPr>
          <w:rFonts w:ascii="Calibri Light" w:eastAsia="Calibri" w:hAnsi="Calibri Light" w:cs="Calibri Light"/>
          <w:bCs/>
          <w:sz w:val="24"/>
          <w:szCs w:val="24"/>
        </w:rPr>
        <w:t xml:space="preserve"> Required Continuing Education.</w:t>
      </w:r>
    </w:p>
    <w:bookmarkEnd w:id="6"/>
    <w:p w14:paraId="6FDB0450" w14:textId="77777777" w:rsidR="0068268F" w:rsidRPr="00A74F8C" w:rsidRDefault="0068268F" w:rsidP="00446231">
      <w:pPr>
        <w:pStyle w:val="ListParagraph"/>
        <w:numPr>
          <w:ilvl w:val="0"/>
          <w:numId w:val="14"/>
        </w:numPr>
        <w:spacing w:after="0" w:line="240" w:lineRule="auto"/>
        <w:rPr>
          <w:rFonts w:ascii="Calibri Light" w:hAnsi="Calibri Light" w:cs="Calibri Light"/>
          <w:sz w:val="24"/>
          <w:szCs w:val="24"/>
        </w:rPr>
      </w:pPr>
      <w:r w:rsidRPr="00A74F8C">
        <w:rPr>
          <w:rFonts w:ascii="Calibri Light" w:hAnsi="Calibri Light" w:cs="Calibri Light"/>
          <w:sz w:val="24"/>
          <w:szCs w:val="24"/>
        </w:rPr>
        <w:t>Each agency, academy, or training provider shall maintain proof of a licensee’s completion of legislatively required continuing education training in a format currently accepted by the commission. The report of training shall be submitted to the commission within 30 days following completion of the training. Failure to report training to the commission within 30 days is a violation of commission rules. Upon receipt of a properly completed report of training, the commission will make the appropriate entry into the training records of the licensee.</w:t>
      </w:r>
    </w:p>
    <w:p w14:paraId="40416068" w14:textId="77777777" w:rsidR="007E4C18" w:rsidRPr="00BB2CDD" w:rsidRDefault="007E4C18" w:rsidP="00446231">
      <w:pPr>
        <w:pStyle w:val="ListParagraph"/>
        <w:numPr>
          <w:ilvl w:val="0"/>
          <w:numId w:val="14"/>
        </w:numPr>
        <w:spacing w:after="0" w:line="240" w:lineRule="auto"/>
        <w:rPr>
          <w:rFonts w:ascii="Calibri Light" w:eastAsia="Calibri" w:hAnsi="Calibri Light" w:cs="Calibri Light"/>
          <w:sz w:val="24"/>
          <w:szCs w:val="24"/>
        </w:rPr>
      </w:pPr>
      <w:r w:rsidRPr="00BB2CDD">
        <w:rPr>
          <w:rFonts w:ascii="Calibri Light" w:hAnsi="Calibri Light" w:cs="Calibri Light"/>
          <w:sz w:val="24"/>
          <w:szCs w:val="24"/>
        </w:rPr>
        <w:t>The chief administrator of an agency that has licensees who are in non-compliance shall, within 30 days of receipt of notice of non-compliance, submit a report to the commission explaining the reasons for such non-compliance.</w:t>
      </w:r>
    </w:p>
    <w:p w14:paraId="271C4CA0" w14:textId="65E84040" w:rsidR="0029434A" w:rsidRPr="00BB2CDD" w:rsidRDefault="0029434A" w:rsidP="00A74F8C">
      <w:pPr>
        <w:spacing w:after="0" w:line="240" w:lineRule="auto"/>
        <w:ind w:left="720"/>
        <w:rPr>
          <w:rStyle w:val="Hyperlink"/>
          <w:rFonts w:ascii="Calibri Light" w:eastAsia="Calibri" w:hAnsi="Calibri Light" w:cs="Calibri Light"/>
          <w:i/>
          <w:sz w:val="24"/>
          <w:szCs w:val="24"/>
        </w:rPr>
      </w:pPr>
      <w:r w:rsidRPr="00BB2CDD">
        <w:rPr>
          <w:rFonts w:ascii="Calibri Light" w:hAnsi="Calibri Light" w:cs="Calibri Light"/>
          <w:i/>
          <w:sz w:val="24"/>
          <w:szCs w:val="24"/>
        </w:rPr>
        <w:t>TCOLE. Rules Handbook</w:t>
      </w:r>
      <w:r w:rsidR="007C3DFE">
        <w:rPr>
          <w:rFonts w:ascii="Calibri Light" w:hAnsi="Calibri Light" w:cs="Calibri Light"/>
          <w:i/>
          <w:sz w:val="24"/>
          <w:szCs w:val="24"/>
        </w:rPr>
        <w:t xml:space="preserve"> </w:t>
      </w:r>
      <w:r w:rsidR="00F4616C">
        <w:rPr>
          <w:rFonts w:ascii="Calibri Light" w:hAnsi="Calibri Light" w:cs="Calibri Light"/>
          <w:i/>
          <w:sz w:val="24"/>
          <w:szCs w:val="24"/>
        </w:rPr>
        <w:t>Jun 1, 2022.</w:t>
      </w:r>
      <w:bookmarkStart w:id="7" w:name="_GoBack"/>
      <w:bookmarkEnd w:id="7"/>
    </w:p>
    <w:p w14:paraId="03B45D9C" w14:textId="77777777" w:rsidR="00857C45" w:rsidRPr="00BB2CDD" w:rsidRDefault="00857C45" w:rsidP="00CC0023">
      <w:pPr>
        <w:pStyle w:val="ListParagraph"/>
        <w:spacing w:after="0" w:line="240" w:lineRule="auto"/>
        <w:ind w:left="540" w:hanging="540"/>
        <w:rPr>
          <w:rFonts w:ascii="Calibri Light" w:eastAsia="Calibri" w:hAnsi="Calibri Light" w:cs="Calibri Light"/>
          <w:sz w:val="24"/>
          <w:szCs w:val="24"/>
        </w:rPr>
      </w:pPr>
    </w:p>
    <w:p w14:paraId="3977E816" w14:textId="77777777" w:rsidR="008709EE" w:rsidRPr="00BB2CDD" w:rsidRDefault="00B5631C" w:rsidP="00A74F8C">
      <w:pPr>
        <w:widowControl/>
        <w:numPr>
          <w:ilvl w:val="2"/>
          <w:numId w:val="2"/>
        </w:numPr>
        <w:spacing w:after="0" w:line="240" w:lineRule="auto"/>
        <w:ind w:left="720"/>
        <w:rPr>
          <w:rFonts w:ascii="Calibri Light" w:eastAsia="Calibri" w:hAnsi="Calibri Light" w:cs="Calibri Light"/>
          <w:sz w:val="24"/>
          <w:szCs w:val="24"/>
        </w:rPr>
      </w:pPr>
      <w:bookmarkStart w:id="8" w:name="_Hlk3806810"/>
      <w:r w:rsidRPr="00CC0023">
        <w:rPr>
          <w:rFonts w:ascii="Calibri Light" w:eastAsia="Calibri" w:hAnsi="Calibri Light" w:cs="Calibri Light"/>
          <w:b/>
          <w:sz w:val="24"/>
          <w:szCs w:val="24"/>
          <w:u w:val="single"/>
        </w:rPr>
        <w:t>Learning Objective:</w:t>
      </w:r>
      <w:r>
        <w:rPr>
          <w:rFonts w:ascii="Calibri Light" w:eastAsia="Calibri" w:hAnsi="Calibri Light" w:cs="Calibri Light"/>
          <w:sz w:val="24"/>
          <w:szCs w:val="24"/>
        </w:rPr>
        <w:t xml:space="preserve">  E</w:t>
      </w:r>
      <w:r w:rsidR="00600EDA" w:rsidRPr="00BB2CDD">
        <w:rPr>
          <w:rFonts w:ascii="Calibri Light" w:eastAsia="Calibri" w:hAnsi="Calibri Light" w:cs="Calibri Light"/>
          <w:sz w:val="24"/>
          <w:szCs w:val="24"/>
        </w:rPr>
        <w:t>xplain the purpose and completion requirements of the following statutorily required forms: L1, L2, L3, F5, and F5R.</w:t>
      </w:r>
    </w:p>
    <w:bookmarkEnd w:id="8"/>
    <w:p w14:paraId="480F7998" w14:textId="77777777" w:rsidR="008709EE" w:rsidRPr="00BB2CDD" w:rsidRDefault="008709EE" w:rsidP="00D33ED0">
      <w:pPr>
        <w:pStyle w:val="Default"/>
        <w:ind w:left="1260" w:hanging="540"/>
        <w:rPr>
          <w:rFonts w:ascii="Calibri Light" w:hAnsi="Calibri Light" w:cs="Calibri Light"/>
        </w:rPr>
      </w:pPr>
      <w:r w:rsidRPr="00BB2CDD">
        <w:rPr>
          <w:rFonts w:ascii="Calibri Light" w:hAnsi="Calibri Light" w:cs="Calibri Light"/>
          <w:bCs/>
        </w:rPr>
        <w:t>§217.7. Reporting Appointmen</w:t>
      </w:r>
      <w:r w:rsidR="00AB3E36" w:rsidRPr="00BB2CDD">
        <w:rPr>
          <w:rFonts w:ascii="Calibri Light" w:hAnsi="Calibri Light" w:cs="Calibri Light"/>
          <w:bCs/>
        </w:rPr>
        <w:t>t and Separation of a Licensee.</w:t>
      </w:r>
    </w:p>
    <w:p w14:paraId="4C036924" w14:textId="43FC2303" w:rsidR="008F302F" w:rsidRPr="008F302F" w:rsidRDefault="008F302F" w:rsidP="00446231">
      <w:pPr>
        <w:pStyle w:val="ListParagraph"/>
        <w:numPr>
          <w:ilvl w:val="0"/>
          <w:numId w:val="6"/>
        </w:numPr>
        <w:autoSpaceDE w:val="0"/>
        <w:autoSpaceDN w:val="0"/>
        <w:adjustRightInd w:val="0"/>
        <w:spacing w:after="0" w:line="240" w:lineRule="auto"/>
        <w:rPr>
          <w:rFonts w:ascii="Calibri Light" w:hAnsi="Calibri Light" w:cs="PalatinoLinotype-Roman"/>
          <w:sz w:val="24"/>
          <w:szCs w:val="24"/>
        </w:rPr>
      </w:pPr>
      <w:r w:rsidRPr="008F302F">
        <w:rPr>
          <w:rFonts w:ascii="Calibri Light" w:hAnsi="Calibri Light" w:cs="PalatinoLinotype-Roman"/>
          <w:sz w:val="24"/>
          <w:szCs w:val="24"/>
        </w:rPr>
        <w:t>Before a law enforcement agency may appoint a person licensed or seeking a license as a peace officer, county jailer, or telecommunicator the agency head or designee must:</w:t>
      </w:r>
    </w:p>
    <w:p w14:paraId="39E568DD" w14:textId="7136223E" w:rsidR="008F302F" w:rsidRPr="008F302F" w:rsidRDefault="008F302F" w:rsidP="00446231">
      <w:pPr>
        <w:pStyle w:val="ListParagraph"/>
        <w:numPr>
          <w:ilvl w:val="0"/>
          <w:numId w:val="1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 xml:space="preserve">obtain the </w:t>
      </w:r>
      <w:r w:rsidR="007B25C9" w:rsidRPr="008F302F">
        <w:rPr>
          <w:rFonts w:ascii="Calibri Light" w:hAnsi="Calibri Light" w:cs="PalatinoLinotype-Roman"/>
          <w:sz w:val="24"/>
          <w:szCs w:val="24"/>
        </w:rPr>
        <w:t>person’s</w:t>
      </w:r>
      <w:r w:rsidRPr="008F302F">
        <w:rPr>
          <w:rFonts w:ascii="Calibri Light" w:hAnsi="Calibri Light" w:cs="PalatinoLinotype-Roman"/>
          <w:sz w:val="24"/>
          <w:szCs w:val="24"/>
        </w:rPr>
        <w:t xml:space="preserve"> written consent for the agency to view the </w:t>
      </w:r>
      <w:r w:rsidR="007B25C9" w:rsidRPr="008F302F">
        <w:rPr>
          <w:rFonts w:ascii="Calibri Light" w:hAnsi="Calibri Light" w:cs="PalatinoLinotype-Roman"/>
          <w:sz w:val="24"/>
          <w:szCs w:val="24"/>
        </w:rPr>
        <w:t>person’s</w:t>
      </w:r>
    </w:p>
    <w:p w14:paraId="30F4B782" w14:textId="77777777" w:rsidR="008F302F" w:rsidRPr="008F302F" w:rsidRDefault="008F302F" w:rsidP="008F302F">
      <w:pPr>
        <w:widowControl/>
        <w:autoSpaceDE w:val="0"/>
        <w:autoSpaceDN w:val="0"/>
        <w:adjustRightInd w:val="0"/>
        <w:spacing w:after="0" w:line="240" w:lineRule="auto"/>
        <w:ind w:left="720" w:firstLine="720"/>
        <w:rPr>
          <w:rFonts w:ascii="Calibri Light" w:hAnsi="Calibri Light" w:cs="PalatinoLinotype-Roman"/>
          <w:sz w:val="24"/>
          <w:szCs w:val="24"/>
        </w:rPr>
      </w:pPr>
      <w:r w:rsidRPr="008F302F">
        <w:rPr>
          <w:rFonts w:ascii="Calibri Light" w:hAnsi="Calibri Light" w:cs="PalatinoLinotype-Roman"/>
          <w:sz w:val="24"/>
          <w:szCs w:val="24"/>
        </w:rPr>
        <w:t>employment records;</w:t>
      </w:r>
    </w:p>
    <w:p w14:paraId="3730CC2C" w14:textId="4446F107" w:rsidR="008F302F" w:rsidRPr="008F302F" w:rsidRDefault="008F302F" w:rsidP="00446231">
      <w:pPr>
        <w:pStyle w:val="ListParagraph"/>
        <w:numPr>
          <w:ilvl w:val="0"/>
          <w:numId w:val="1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obtain a copy of the Personal Status Report (PSR) maintained by the</w:t>
      </w:r>
    </w:p>
    <w:p w14:paraId="66157492" w14:textId="77777777" w:rsidR="008F302F" w:rsidRPr="008F302F" w:rsidRDefault="008F302F" w:rsidP="008F302F">
      <w:pPr>
        <w:widowControl/>
        <w:autoSpaceDE w:val="0"/>
        <w:autoSpaceDN w:val="0"/>
        <w:adjustRightInd w:val="0"/>
        <w:spacing w:after="0" w:line="240" w:lineRule="auto"/>
        <w:ind w:left="720" w:firstLine="720"/>
        <w:rPr>
          <w:rFonts w:ascii="Calibri Light" w:hAnsi="Calibri Light" w:cs="PalatinoLinotype-Roman"/>
          <w:sz w:val="24"/>
          <w:szCs w:val="24"/>
        </w:rPr>
      </w:pPr>
      <w:r w:rsidRPr="008F302F">
        <w:rPr>
          <w:rFonts w:ascii="Calibri Light" w:hAnsi="Calibri Light" w:cs="PalatinoLinotype-Roman"/>
          <w:sz w:val="24"/>
          <w:szCs w:val="24"/>
        </w:rPr>
        <w:t>commission;</w:t>
      </w:r>
    </w:p>
    <w:p w14:paraId="6025F4E8" w14:textId="65017033"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obtain a completed, signed, and notarized Personal History Statement (PHS);</w:t>
      </w:r>
    </w:p>
    <w:p w14:paraId="2B314964" w14:textId="51FE5F41"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obtain a Computerized Criminal History (CCH) from TCIC and NCIC;</w:t>
      </w:r>
    </w:p>
    <w:p w14:paraId="1CD94464" w14:textId="26992C23"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obtain proof of eligibility after separation from the military, if applicable;</w:t>
      </w:r>
    </w:p>
    <w:p w14:paraId="5621799B" w14:textId="5D3F074A"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conduct and document a background investigation;</w:t>
      </w:r>
    </w:p>
    <w:p w14:paraId="5D4321DF" w14:textId="56079426"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for peace officers, obtain proof of weapons qualification within the 12 months</w:t>
      </w:r>
    </w:p>
    <w:p w14:paraId="73775DCC" w14:textId="77777777"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preceding appointment;</w:t>
      </w:r>
    </w:p>
    <w:p w14:paraId="455649A1" w14:textId="7BCB4FB7"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for current licensees, electronically request and obtain the F‐5 Return (F5R)</w:t>
      </w:r>
    </w:p>
    <w:p w14:paraId="1A537C55" w14:textId="77777777"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from the commission, contact each of the person’s previous law enforcement</w:t>
      </w:r>
    </w:p>
    <w:p w14:paraId="0FD5905D" w14:textId="77777777"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employers, and document the contact on the F5 return; and</w:t>
      </w:r>
    </w:p>
    <w:p w14:paraId="0F0FFE34" w14:textId="41BE1E7C" w:rsidR="008F302F" w:rsidRPr="008F302F" w:rsidRDefault="008F302F" w:rsidP="00446231">
      <w:pPr>
        <w:pStyle w:val="ListParagraph"/>
        <w:numPr>
          <w:ilvl w:val="0"/>
          <w:numId w:val="32"/>
        </w:numPr>
        <w:autoSpaceDE w:val="0"/>
        <w:autoSpaceDN w:val="0"/>
        <w:adjustRightInd w:val="0"/>
        <w:spacing w:after="0" w:line="240" w:lineRule="auto"/>
        <w:ind w:left="1440"/>
        <w:rPr>
          <w:rFonts w:ascii="Calibri Light" w:hAnsi="Calibri Light" w:cs="PalatinoLinotype-Roman"/>
          <w:sz w:val="24"/>
          <w:szCs w:val="24"/>
        </w:rPr>
      </w:pPr>
      <w:r w:rsidRPr="008F302F">
        <w:rPr>
          <w:rFonts w:ascii="Calibri Light" w:hAnsi="Calibri Light" w:cs="PalatinoLinotype-Roman"/>
          <w:sz w:val="24"/>
          <w:szCs w:val="24"/>
        </w:rPr>
        <w:t>in addition to the requirements listed in this section:</w:t>
      </w:r>
    </w:p>
    <w:p w14:paraId="22186785" w14:textId="1A32D15A" w:rsidR="008F302F" w:rsidRPr="003A6DB4" w:rsidRDefault="008F302F" w:rsidP="00446231">
      <w:pPr>
        <w:pStyle w:val="ListParagraph"/>
        <w:numPr>
          <w:ilvl w:val="1"/>
          <w:numId w:val="33"/>
        </w:numPr>
        <w:autoSpaceDE w:val="0"/>
        <w:autoSpaceDN w:val="0"/>
        <w:adjustRightInd w:val="0"/>
        <w:spacing w:after="0" w:line="240" w:lineRule="auto"/>
        <w:ind w:left="1800"/>
        <w:rPr>
          <w:rFonts w:ascii="Calibri Light" w:hAnsi="Calibri Light" w:cs="PalatinoLinotype-Roman"/>
          <w:sz w:val="24"/>
          <w:szCs w:val="24"/>
        </w:rPr>
      </w:pPr>
      <w:r w:rsidRPr="003A6DB4">
        <w:rPr>
          <w:rFonts w:ascii="Calibri Light" w:hAnsi="Calibri Light" w:cs="PalatinoLinotype-Roman"/>
          <w:sz w:val="24"/>
          <w:szCs w:val="24"/>
        </w:rPr>
        <w:t>For a licensee with more than 180 days since their last appointment:</w:t>
      </w:r>
    </w:p>
    <w:p w14:paraId="1D481197" w14:textId="7D0B157A" w:rsidR="008F302F" w:rsidRPr="003A6DB4" w:rsidRDefault="008F302F" w:rsidP="00446231">
      <w:pPr>
        <w:pStyle w:val="ListParagraph"/>
        <w:numPr>
          <w:ilvl w:val="4"/>
          <w:numId w:val="34"/>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a new declaration of psychological and emotional health</w:t>
      </w:r>
    </w:p>
    <w:p w14:paraId="70D79123" w14:textId="77777777" w:rsidR="008F302F" w:rsidRPr="008F302F" w:rsidRDefault="008F302F" w:rsidP="003A6DB4">
      <w:pPr>
        <w:widowControl/>
        <w:autoSpaceDE w:val="0"/>
        <w:autoSpaceDN w:val="0"/>
        <w:adjustRightInd w:val="0"/>
        <w:spacing w:after="0" w:line="240" w:lineRule="auto"/>
        <w:ind w:left="1800" w:firstLine="360"/>
        <w:rPr>
          <w:rFonts w:ascii="Calibri Light" w:hAnsi="Calibri Light" w:cs="PalatinoLinotype-Roman"/>
          <w:sz w:val="24"/>
          <w:szCs w:val="24"/>
        </w:rPr>
      </w:pPr>
      <w:r w:rsidRPr="008F302F">
        <w:rPr>
          <w:rFonts w:ascii="Calibri Light" w:hAnsi="Calibri Light" w:cs="PalatinoLinotype-Roman"/>
          <w:sz w:val="24"/>
          <w:szCs w:val="24"/>
        </w:rPr>
        <w:t>(L3 Form);</w:t>
      </w:r>
    </w:p>
    <w:p w14:paraId="18E7F044" w14:textId="55E40128" w:rsidR="008F302F" w:rsidRPr="003A6DB4" w:rsidRDefault="008F302F" w:rsidP="00446231">
      <w:pPr>
        <w:pStyle w:val="ListParagraph"/>
        <w:numPr>
          <w:ilvl w:val="4"/>
          <w:numId w:val="34"/>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a new declaration of the lack of any drug dependency or</w:t>
      </w:r>
    </w:p>
    <w:p w14:paraId="14F9209F" w14:textId="77777777" w:rsidR="008F302F" w:rsidRPr="008F302F" w:rsidRDefault="008F302F" w:rsidP="003A6DB4">
      <w:pPr>
        <w:widowControl/>
        <w:autoSpaceDE w:val="0"/>
        <w:autoSpaceDN w:val="0"/>
        <w:adjustRightInd w:val="0"/>
        <w:spacing w:after="0" w:line="240" w:lineRule="auto"/>
        <w:ind w:left="1800" w:firstLine="360"/>
        <w:rPr>
          <w:rFonts w:ascii="Calibri Light" w:hAnsi="Calibri Light" w:cs="PalatinoLinotype-Roman"/>
          <w:sz w:val="24"/>
          <w:szCs w:val="24"/>
        </w:rPr>
      </w:pPr>
      <w:r w:rsidRPr="008F302F">
        <w:rPr>
          <w:rFonts w:ascii="Calibri Light" w:hAnsi="Calibri Light" w:cs="PalatinoLinotype-Roman"/>
          <w:sz w:val="24"/>
          <w:szCs w:val="24"/>
        </w:rPr>
        <w:t>illegal drug use (L2 Form); and</w:t>
      </w:r>
    </w:p>
    <w:p w14:paraId="346524EA" w14:textId="3D008F7E" w:rsidR="008F302F" w:rsidRPr="003A6DB4" w:rsidRDefault="008F302F" w:rsidP="00446231">
      <w:pPr>
        <w:pStyle w:val="ListParagraph"/>
        <w:numPr>
          <w:ilvl w:val="4"/>
          <w:numId w:val="34"/>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new proof that the licensee has been fingerprinted and</w:t>
      </w:r>
    </w:p>
    <w:p w14:paraId="274604D8" w14:textId="77777777" w:rsidR="008F302F" w:rsidRPr="008F302F" w:rsidRDefault="008F302F" w:rsidP="003A6DB4">
      <w:pPr>
        <w:widowControl/>
        <w:autoSpaceDE w:val="0"/>
        <w:autoSpaceDN w:val="0"/>
        <w:adjustRightInd w:val="0"/>
        <w:spacing w:after="0" w:line="240" w:lineRule="auto"/>
        <w:ind w:left="1800" w:firstLine="360"/>
        <w:rPr>
          <w:rFonts w:ascii="Calibri Light" w:hAnsi="Calibri Light" w:cs="PalatinoLinotype-Roman"/>
          <w:sz w:val="24"/>
          <w:szCs w:val="24"/>
        </w:rPr>
      </w:pPr>
      <w:r w:rsidRPr="008F302F">
        <w:rPr>
          <w:rFonts w:ascii="Calibri Light" w:hAnsi="Calibri Light" w:cs="PalatinoLinotype-Roman"/>
          <w:sz w:val="24"/>
          <w:szCs w:val="24"/>
        </w:rPr>
        <w:t>subjected to a search of local, state and U.S. national records and</w:t>
      </w:r>
    </w:p>
    <w:p w14:paraId="44349228" w14:textId="77777777" w:rsidR="008F302F" w:rsidRPr="008F302F" w:rsidRDefault="008F302F" w:rsidP="003A6DB4">
      <w:pPr>
        <w:widowControl/>
        <w:autoSpaceDE w:val="0"/>
        <w:autoSpaceDN w:val="0"/>
        <w:adjustRightInd w:val="0"/>
        <w:spacing w:after="0" w:line="240" w:lineRule="auto"/>
        <w:ind w:left="1800" w:firstLine="360"/>
        <w:rPr>
          <w:rFonts w:ascii="Calibri Light" w:hAnsi="Calibri Light" w:cs="PalatinoLinotype-Roman"/>
          <w:sz w:val="24"/>
          <w:szCs w:val="24"/>
        </w:rPr>
      </w:pPr>
      <w:r w:rsidRPr="008F302F">
        <w:rPr>
          <w:rFonts w:ascii="Calibri Light" w:hAnsi="Calibri Light" w:cs="PalatinoLinotype-Roman"/>
          <w:sz w:val="24"/>
          <w:szCs w:val="24"/>
        </w:rPr>
        <w:t>fingerprint files to disclose any criminal record.</w:t>
      </w:r>
    </w:p>
    <w:p w14:paraId="2FD7F182" w14:textId="28C67B64" w:rsidR="008F302F" w:rsidRPr="003A6DB4" w:rsidRDefault="008F302F" w:rsidP="00446231">
      <w:pPr>
        <w:pStyle w:val="ListParagraph"/>
        <w:numPr>
          <w:ilvl w:val="0"/>
          <w:numId w:val="37"/>
        </w:numPr>
        <w:autoSpaceDE w:val="0"/>
        <w:autoSpaceDN w:val="0"/>
        <w:adjustRightInd w:val="0"/>
        <w:spacing w:after="0" w:line="240" w:lineRule="auto"/>
        <w:rPr>
          <w:rFonts w:ascii="Calibri Light" w:hAnsi="Calibri Light" w:cs="PalatinoLinotype-Roman"/>
          <w:sz w:val="24"/>
          <w:szCs w:val="24"/>
        </w:rPr>
      </w:pPr>
      <w:r w:rsidRPr="003A6DB4">
        <w:rPr>
          <w:rFonts w:ascii="Calibri Light" w:hAnsi="Calibri Light" w:cs="PalatinoLinotype-Roman"/>
          <w:sz w:val="24"/>
          <w:szCs w:val="24"/>
        </w:rPr>
        <w:t>For a person’s initial appointment:</w:t>
      </w:r>
    </w:p>
    <w:p w14:paraId="0A58CE10" w14:textId="071797E0"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proof of meeting educational requirements;</w:t>
      </w:r>
    </w:p>
    <w:p w14:paraId="0BE5FA62" w14:textId="7667A352"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w:t>
      </w:r>
      <w:r w:rsidR="003A6DB4">
        <w:rPr>
          <w:rFonts w:ascii="Calibri Light" w:hAnsi="Calibri Light" w:cs="PalatinoLinotype-Roman"/>
          <w:sz w:val="24"/>
          <w:szCs w:val="24"/>
        </w:rPr>
        <w:t xml:space="preserve"> </w:t>
      </w:r>
      <w:r w:rsidRPr="003A6DB4">
        <w:rPr>
          <w:rFonts w:ascii="Calibri Light" w:hAnsi="Calibri Light" w:cs="PalatinoLinotype-Roman"/>
          <w:sz w:val="24"/>
          <w:szCs w:val="24"/>
        </w:rPr>
        <w:t>proof of meeting U.S. citizenship requirements;</w:t>
      </w:r>
    </w:p>
    <w:p w14:paraId="4EB9160E" w14:textId="3249DEE9"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new proof that the person has been fingerprinted and</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subjec</w:t>
      </w:r>
      <w:r w:rsidR="003A6DB4" w:rsidRPr="003A6DB4">
        <w:rPr>
          <w:rFonts w:ascii="Calibri Light" w:hAnsi="Calibri Light" w:cs="PalatinoLinotype-Roman"/>
          <w:sz w:val="24"/>
          <w:szCs w:val="24"/>
        </w:rPr>
        <w:t>t</w:t>
      </w:r>
      <w:r w:rsidRPr="003A6DB4">
        <w:rPr>
          <w:rFonts w:ascii="Calibri Light" w:hAnsi="Calibri Light" w:cs="PalatinoLinotype-Roman"/>
          <w:sz w:val="24"/>
          <w:szCs w:val="24"/>
        </w:rPr>
        <w:t>ed to a search of local, state and U.S. national records and</w:t>
      </w:r>
      <w:r w:rsidR="003A6DB4">
        <w:rPr>
          <w:rFonts w:ascii="Calibri Light" w:hAnsi="Calibri Light" w:cs="PalatinoLinotype-Roman"/>
          <w:sz w:val="24"/>
          <w:szCs w:val="24"/>
        </w:rPr>
        <w:t xml:space="preserve"> </w:t>
      </w:r>
      <w:r w:rsidRPr="003A6DB4">
        <w:rPr>
          <w:rFonts w:ascii="Calibri Light" w:hAnsi="Calibri Light" w:cs="PalatinoLinotype-Roman"/>
          <w:sz w:val="24"/>
          <w:szCs w:val="24"/>
        </w:rPr>
        <w:t>fingerprint files to disclose any criminal record;</w:t>
      </w:r>
    </w:p>
    <w:p w14:paraId="19249D56" w14:textId="09DA4F72"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a new declaration of psychological and emotional health</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(L3 Form), if more than 180 days from the graduation of the</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basic licensing course;</w:t>
      </w:r>
    </w:p>
    <w:p w14:paraId="7838522B" w14:textId="26AEF22B"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obtain a new declaration of medical eligibility and lack of any</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drug dependency or illegal drug use (L2 Form), if more than 180</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days from the graduation of the basic licensing course; and</w:t>
      </w:r>
    </w:p>
    <w:p w14:paraId="46F6AC7E" w14:textId="1F35C2A7" w:rsidR="008F302F" w:rsidRPr="003A6DB4" w:rsidRDefault="008F302F" w:rsidP="00446231">
      <w:pPr>
        <w:pStyle w:val="ListParagraph"/>
        <w:numPr>
          <w:ilvl w:val="0"/>
          <w:numId w:val="36"/>
        </w:numPr>
        <w:autoSpaceDE w:val="0"/>
        <w:autoSpaceDN w:val="0"/>
        <w:adjustRightInd w:val="0"/>
        <w:spacing w:after="0" w:line="240" w:lineRule="auto"/>
        <w:ind w:left="2160"/>
        <w:rPr>
          <w:rFonts w:ascii="Calibri Light" w:hAnsi="Calibri Light" w:cs="PalatinoLinotype-Roman"/>
          <w:sz w:val="24"/>
          <w:szCs w:val="24"/>
        </w:rPr>
      </w:pPr>
      <w:r w:rsidRPr="003A6DB4">
        <w:rPr>
          <w:rFonts w:ascii="Calibri Light" w:hAnsi="Calibri Light" w:cs="PalatinoLinotype-Roman"/>
          <w:sz w:val="24"/>
          <w:szCs w:val="24"/>
        </w:rPr>
        <w:t>submit an appointment application (L1 Form) and receive an</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approval of the application before the person discharges any</w:t>
      </w:r>
      <w:r w:rsidR="003A6DB4" w:rsidRPr="003A6DB4">
        <w:rPr>
          <w:rFonts w:ascii="Calibri Light" w:hAnsi="Calibri Light" w:cs="PalatinoLinotype-Roman"/>
          <w:sz w:val="24"/>
          <w:szCs w:val="24"/>
        </w:rPr>
        <w:t xml:space="preserve"> </w:t>
      </w:r>
      <w:r w:rsidRPr="003A6DB4">
        <w:rPr>
          <w:rFonts w:ascii="Calibri Light" w:hAnsi="Calibri Light" w:cs="PalatinoLinotype-Roman"/>
          <w:sz w:val="24"/>
          <w:szCs w:val="24"/>
        </w:rPr>
        <w:t>duties related to the license sought.</w:t>
      </w:r>
    </w:p>
    <w:p w14:paraId="004445B4" w14:textId="533F558A" w:rsidR="008F302F" w:rsidRPr="003A6DB4" w:rsidRDefault="008F302F" w:rsidP="00446231">
      <w:pPr>
        <w:pStyle w:val="ListParagraph"/>
        <w:numPr>
          <w:ilvl w:val="0"/>
          <w:numId w:val="35"/>
        </w:numPr>
        <w:autoSpaceDE w:val="0"/>
        <w:autoSpaceDN w:val="0"/>
        <w:adjustRightInd w:val="0"/>
        <w:spacing w:after="0" w:line="240" w:lineRule="auto"/>
        <w:ind w:left="1440"/>
        <w:rPr>
          <w:rFonts w:ascii="Calibri Light" w:hAnsi="Calibri Light" w:cs="PalatinoLinotype-Roman"/>
          <w:sz w:val="24"/>
          <w:szCs w:val="24"/>
        </w:rPr>
      </w:pPr>
      <w:r w:rsidRPr="003A6DB4">
        <w:rPr>
          <w:rFonts w:ascii="Calibri Light" w:hAnsi="Calibri Light" w:cs="PalatinoLinotype-Roman"/>
          <w:sz w:val="24"/>
          <w:szCs w:val="24"/>
        </w:rPr>
        <w:t>For current licensees, submit a Statement of Appointment (L1 Form) within 7</w:t>
      </w:r>
    </w:p>
    <w:p w14:paraId="5632BB65" w14:textId="77777777" w:rsidR="008F302F" w:rsidRPr="008F302F" w:rsidRDefault="008F302F" w:rsidP="00B16381">
      <w:pPr>
        <w:widowControl/>
        <w:autoSpaceDE w:val="0"/>
        <w:autoSpaceDN w:val="0"/>
        <w:adjustRightInd w:val="0"/>
        <w:spacing w:after="0" w:line="240" w:lineRule="auto"/>
        <w:ind w:left="720" w:firstLine="720"/>
        <w:rPr>
          <w:rFonts w:ascii="Calibri Light" w:hAnsi="Calibri Light" w:cs="PalatinoLinotype-Roman"/>
          <w:sz w:val="24"/>
          <w:szCs w:val="24"/>
        </w:rPr>
      </w:pPr>
      <w:r w:rsidRPr="008F302F">
        <w:rPr>
          <w:rFonts w:ascii="Calibri Light" w:hAnsi="Calibri Light" w:cs="PalatinoLinotype-Roman"/>
          <w:sz w:val="24"/>
          <w:szCs w:val="24"/>
        </w:rPr>
        <w:lastRenderedPageBreak/>
        <w:t>days of the appointment.</w:t>
      </w:r>
    </w:p>
    <w:p w14:paraId="734BE396" w14:textId="79181E2A" w:rsidR="008F302F" w:rsidRPr="00B16381" w:rsidRDefault="008F302F" w:rsidP="00446231">
      <w:pPr>
        <w:pStyle w:val="ListParagraph"/>
        <w:numPr>
          <w:ilvl w:val="0"/>
          <w:numId w:val="38"/>
        </w:numPr>
        <w:autoSpaceDE w:val="0"/>
        <w:autoSpaceDN w:val="0"/>
        <w:adjustRightInd w:val="0"/>
        <w:spacing w:after="0" w:line="240" w:lineRule="auto"/>
        <w:rPr>
          <w:rFonts w:ascii="Calibri Light" w:hAnsi="Calibri Light" w:cs="PalatinoLinotype-Roman"/>
          <w:sz w:val="24"/>
          <w:szCs w:val="24"/>
        </w:rPr>
      </w:pPr>
      <w:r w:rsidRPr="00B16381">
        <w:rPr>
          <w:rFonts w:ascii="Calibri Light" w:hAnsi="Calibri Light" w:cs="PalatinoLinotype-Roman"/>
          <w:sz w:val="24"/>
          <w:szCs w:val="24"/>
        </w:rPr>
        <w:t>When a person licensed by the commission separates from an agency, the agency shall,</w:t>
      </w:r>
    </w:p>
    <w:p w14:paraId="4166EE2C" w14:textId="77777777" w:rsidR="008F302F" w:rsidRPr="008F302F" w:rsidRDefault="008F302F" w:rsidP="00B16381">
      <w:pPr>
        <w:widowControl/>
        <w:autoSpaceDE w:val="0"/>
        <w:autoSpaceDN w:val="0"/>
        <w:adjustRightInd w:val="0"/>
        <w:spacing w:after="0" w:line="240" w:lineRule="auto"/>
        <w:ind w:firstLine="720"/>
        <w:rPr>
          <w:rFonts w:ascii="Calibri Light" w:hAnsi="Calibri Light" w:cs="PalatinoLinotype-Roman"/>
          <w:sz w:val="24"/>
          <w:szCs w:val="24"/>
        </w:rPr>
      </w:pPr>
      <w:r w:rsidRPr="008F302F">
        <w:rPr>
          <w:rFonts w:ascii="Calibri Light" w:hAnsi="Calibri Light" w:cs="PalatinoLinotype-Roman"/>
          <w:sz w:val="24"/>
          <w:szCs w:val="24"/>
        </w:rPr>
        <w:t>within 7 business days:</w:t>
      </w:r>
    </w:p>
    <w:p w14:paraId="7CB64A8B" w14:textId="270D34B5" w:rsidR="008F302F" w:rsidRPr="00B16381" w:rsidRDefault="008F302F" w:rsidP="00446231">
      <w:pPr>
        <w:pStyle w:val="ListParagraph"/>
        <w:numPr>
          <w:ilvl w:val="0"/>
          <w:numId w:val="39"/>
        </w:numPr>
        <w:autoSpaceDE w:val="0"/>
        <w:autoSpaceDN w:val="0"/>
        <w:adjustRightInd w:val="0"/>
        <w:spacing w:after="0" w:line="240" w:lineRule="auto"/>
        <w:ind w:left="1440"/>
        <w:rPr>
          <w:rFonts w:ascii="Calibri Light" w:hAnsi="Calibri Light" w:cs="PalatinoLinotype-Roman"/>
          <w:sz w:val="24"/>
          <w:szCs w:val="24"/>
        </w:rPr>
      </w:pPr>
      <w:r w:rsidRPr="00B16381">
        <w:rPr>
          <w:rFonts w:ascii="Calibri Light" w:hAnsi="Calibri Light" w:cs="PalatinoLinotype-Roman"/>
          <w:sz w:val="24"/>
          <w:szCs w:val="24"/>
        </w:rPr>
        <w:t>submit a Separation report (Form F5) to the commission; and</w:t>
      </w:r>
      <w:r w:rsidR="00B16381" w:rsidRPr="00B16381">
        <w:rPr>
          <w:rFonts w:ascii="Calibri Light" w:hAnsi="Calibri Light" w:cs="PalatinoLinotype-Roman"/>
          <w:sz w:val="24"/>
          <w:szCs w:val="24"/>
        </w:rPr>
        <w:t xml:space="preserve"> </w:t>
      </w:r>
      <w:r w:rsidRPr="00B16381">
        <w:rPr>
          <w:rFonts w:ascii="Calibri Light" w:hAnsi="Calibri Light" w:cs="PalatinoLinotype-Roman"/>
          <w:sz w:val="24"/>
          <w:szCs w:val="24"/>
        </w:rPr>
        <w:t>provide a copy to the licensee in a manner prescribed by Texas Occupations</w:t>
      </w:r>
      <w:r w:rsidR="00B16381" w:rsidRPr="00B16381">
        <w:rPr>
          <w:rFonts w:ascii="Calibri Light" w:hAnsi="Calibri Light" w:cs="PalatinoLinotype-Roman"/>
          <w:sz w:val="24"/>
          <w:szCs w:val="24"/>
        </w:rPr>
        <w:t xml:space="preserve"> </w:t>
      </w:r>
      <w:r w:rsidRPr="00B16381">
        <w:rPr>
          <w:rFonts w:ascii="Calibri Light" w:hAnsi="Calibri Light" w:cs="PalatinoLinotype-Roman"/>
          <w:sz w:val="24"/>
          <w:szCs w:val="24"/>
        </w:rPr>
        <w:t>Code section 1701.452.</w:t>
      </w:r>
    </w:p>
    <w:p w14:paraId="03EBFB73" w14:textId="17EA2BCB" w:rsidR="008F302F" w:rsidRPr="00B16381" w:rsidRDefault="008F302F" w:rsidP="00446231">
      <w:pPr>
        <w:pStyle w:val="ListParagraph"/>
        <w:numPr>
          <w:ilvl w:val="0"/>
          <w:numId w:val="39"/>
        </w:numPr>
        <w:autoSpaceDE w:val="0"/>
        <w:autoSpaceDN w:val="0"/>
        <w:adjustRightInd w:val="0"/>
        <w:spacing w:after="0" w:line="240" w:lineRule="auto"/>
        <w:ind w:left="1440"/>
        <w:rPr>
          <w:rFonts w:ascii="Calibri Light" w:hAnsi="Calibri Light" w:cs="PalatinoLinotype-Roman"/>
          <w:sz w:val="24"/>
          <w:szCs w:val="24"/>
        </w:rPr>
      </w:pPr>
      <w:r w:rsidRPr="00B16381">
        <w:rPr>
          <w:rFonts w:ascii="Calibri Light" w:hAnsi="Calibri Light" w:cs="PalatinoLinotype-Roman"/>
          <w:sz w:val="24"/>
          <w:szCs w:val="24"/>
        </w:rPr>
        <w:t xml:space="preserve">A law enforcement agency that is given a signed consent form shall make the </w:t>
      </w:r>
      <w:r w:rsidR="00B16381" w:rsidRPr="00B16381">
        <w:rPr>
          <w:rFonts w:ascii="Calibri Light" w:hAnsi="Calibri Light" w:cs="PalatinoLinotype-Roman"/>
          <w:sz w:val="24"/>
          <w:szCs w:val="24"/>
        </w:rPr>
        <w:t xml:space="preserve">person’s </w:t>
      </w:r>
      <w:r w:rsidRPr="00B16381">
        <w:rPr>
          <w:rFonts w:ascii="Calibri Light" w:hAnsi="Calibri Light" w:cs="PalatinoLinotype-Roman"/>
          <w:sz w:val="24"/>
          <w:szCs w:val="24"/>
        </w:rPr>
        <w:t>employment records available to a hiring law enforcement agency as authorized by</w:t>
      </w:r>
      <w:r w:rsidR="00B16381" w:rsidRPr="00B16381">
        <w:rPr>
          <w:rFonts w:ascii="Calibri Light" w:hAnsi="Calibri Light" w:cs="PalatinoLinotype-Roman"/>
          <w:sz w:val="24"/>
          <w:szCs w:val="24"/>
        </w:rPr>
        <w:t xml:space="preserve"> </w:t>
      </w:r>
      <w:r w:rsidRPr="00B16381">
        <w:rPr>
          <w:rFonts w:ascii="Calibri Light" w:hAnsi="Calibri Light" w:cs="PalatinoLinotype-Roman"/>
          <w:sz w:val="24"/>
          <w:szCs w:val="24"/>
        </w:rPr>
        <w:t>Texas Occupations Code section 1701.451.</w:t>
      </w:r>
    </w:p>
    <w:p w14:paraId="75D12EC2" w14:textId="3BB44C2F" w:rsidR="008F302F" w:rsidRPr="00B16381" w:rsidRDefault="008F302F" w:rsidP="00446231">
      <w:pPr>
        <w:pStyle w:val="ListParagraph"/>
        <w:numPr>
          <w:ilvl w:val="0"/>
          <w:numId w:val="39"/>
        </w:numPr>
        <w:autoSpaceDE w:val="0"/>
        <w:autoSpaceDN w:val="0"/>
        <w:adjustRightInd w:val="0"/>
        <w:spacing w:after="0" w:line="240" w:lineRule="auto"/>
        <w:ind w:left="1440"/>
        <w:rPr>
          <w:rFonts w:ascii="Calibri Light" w:hAnsi="Calibri Light" w:cs="PalatinoLinotype-Roman"/>
          <w:sz w:val="24"/>
          <w:szCs w:val="24"/>
        </w:rPr>
      </w:pPr>
      <w:r w:rsidRPr="00B16381">
        <w:rPr>
          <w:rFonts w:ascii="Calibri Light" w:hAnsi="Calibri Light" w:cs="PalatinoLinotype-Roman"/>
          <w:sz w:val="24"/>
          <w:szCs w:val="24"/>
        </w:rPr>
        <w:t>An agency must retain records kept under this section while the person is appointed</w:t>
      </w:r>
      <w:r w:rsidR="00B16381" w:rsidRPr="00B16381">
        <w:rPr>
          <w:rFonts w:ascii="Calibri Light" w:hAnsi="Calibri Light" w:cs="PalatinoLinotype-Roman"/>
          <w:sz w:val="24"/>
          <w:szCs w:val="24"/>
        </w:rPr>
        <w:t xml:space="preserve"> </w:t>
      </w:r>
      <w:r w:rsidRPr="00B16381">
        <w:rPr>
          <w:rFonts w:ascii="Calibri Light" w:hAnsi="Calibri Light" w:cs="PalatinoLinotype-Roman"/>
          <w:sz w:val="24"/>
          <w:szCs w:val="24"/>
        </w:rPr>
        <w:t xml:space="preserve">and for a minimum of five years after the </w:t>
      </w:r>
      <w:r w:rsidR="00B16381" w:rsidRPr="00B16381">
        <w:rPr>
          <w:rFonts w:ascii="Calibri Light" w:hAnsi="Calibri Light" w:cs="PalatinoLinotype-Roman"/>
          <w:sz w:val="24"/>
          <w:szCs w:val="24"/>
        </w:rPr>
        <w:t>licensee’s</w:t>
      </w:r>
      <w:r w:rsidRPr="00B16381">
        <w:rPr>
          <w:rFonts w:ascii="Calibri Light" w:hAnsi="Calibri Light" w:cs="PalatinoLinotype-Roman"/>
          <w:sz w:val="24"/>
          <w:szCs w:val="24"/>
        </w:rPr>
        <w:t xml:space="preserve"> separation date with that agency.</w:t>
      </w:r>
    </w:p>
    <w:p w14:paraId="7B2BE2EC" w14:textId="633FB5AD" w:rsidR="008F302F" w:rsidRPr="00B16381" w:rsidRDefault="008F302F" w:rsidP="00446231">
      <w:pPr>
        <w:pStyle w:val="ListParagraph"/>
        <w:numPr>
          <w:ilvl w:val="0"/>
          <w:numId w:val="39"/>
        </w:numPr>
        <w:autoSpaceDE w:val="0"/>
        <w:autoSpaceDN w:val="0"/>
        <w:adjustRightInd w:val="0"/>
        <w:spacing w:after="0" w:line="240" w:lineRule="auto"/>
        <w:ind w:left="1440"/>
        <w:rPr>
          <w:rFonts w:ascii="Calibri Light" w:hAnsi="Calibri Light" w:cs="PalatinoLinotype-Roman"/>
          <w:sz w:val="24"/>
          <w:szCs w:val="24"/>
        </w:rPr>
      </w:pPr>
      <w:r w:rsidRPr="00B16381">
        <w:rPr>
          <w:rFonts w:ascii="Calibri Light" w:hAnsi="Calibri Light" w:cs="PalatinoLinotype-Roman"/>
          <w:sz w:val="24"/>
          <w:szCs w:val="24"/>
        </w:rPr>
        <w:t>The records must be maintained under the control of the agency head or designee in a</w:t>
      </w:r>
      <w:r w:rsidR="00B16381" w:rsidRPr="00B16381">
        <w:rPr>
          <w:rFonts w:ascii="Calibri Light" w:hAnsi="Calibri Light" w:cs="PalatinoLinotype-Roman"/>
          <w:sz w:val="24"/>
          <w:szCs w:val="24"/>
        </w:rPr>
        <w:t xml:space="preserve"> </w:t>
      </w:r>
      <w:r w:rsidRPr="00B16381">
        <w:rPr>
          <w:rFonts w:ascii="Calibri Light" w:hAnsi="Calibri Light" w:cs="PalatinoLinotype-Roman"/>
          <w:sz w:val="24"/>
          <w:szCs w:val="24"/>
        </w:rPr>
        <w:t>format readily accessible to the commission.</w:t>
      </w:r>
    </w:p>
    <w:p w14:paraId="3F7953FF" w14:textId="68FE6813" w:rsidR="008F302F" w:rsidRPr="008F302F" w:rsidRDefault="008F302F" w:rsidP="00446231">
      <w:pPr>
        <w:pStyle w:val="Default"/>
        <w:numPr>
          <w:ilvl w:val="0"/>
          <w:numId w:val="15"/>
        </w:numPr>
        <w:ind w:left="1080"/>
        <w:rPr>
          <w:rFonts w:ascii="Calibri Light" w:hAnsi="Calibri Light" w:cs="Calibri Light"/>
        </w:rPr>
      </w:pPr>
      <w:r w:rsidRPr="008F302F">
        <w:rPr>
          <w:rFonts w:ascii="Calibri Light" w:hAnsi="Calibri Light" w:cs="PalatinoLinotype-Roman"/>
        </w:rPr>
        <w:t>The effective date of this section is February 1, 2020.</w:t>
      </w:r>
    </w:p>
    <w:p w14:paraId="0FF47F73" w14:textId="2363F70E" w:rsidR="00564735" w:rsidRDefault="00B16381" w:rsidP="00446231">
      <w:pPr>
        <w:pStyle w:val="Default"/>
        <w:numPr>
          <w:ilvl w:val="0"/>
          <w:numId w:val="15"/>
        </w:numPr>
        <w:ind w:left="1080"/>
        <w:rPr>
          <w:rFonts w:ascii="Calibri Light" w:hAnsi="Calibri Light" w:cs="Calibri Light"/>
        </w:rPr>
      </w:pPr>
      <w:r>
        <w:rPr>
          <w:rFonts w:ascii="Calibri Light" w:hAnsi="Calibri Light" w:cs="Calibri Light"/>
        </w:rPr>
        <w:t xml:space="preserve">Instructors:   </w:t>
      </w:r>
      <w:r w:rsidR="00564735">
        <w:rPr>
          <w:rFonts w:ascii="Calibri Light" w:hAnsi="Calibri Light" w:cs="Calibri Light"/>
        </w:rPr>
        <w:t>Review with students’ rule 217.8, Contesting an Employment Termination Report.</w:t>
      </w:r>
    </w:p>
    <w:p w14:paraId="47FF6F49" w14:textId="126C00BA" w:rsidR="00564735" w:rsidRPr="00BB2CDD" w:rsidRDefault="00564735" w:rsidP="00446231">
      <w:pPr>
        <w:pStyle w:val="Default"/>
        <w:numPr>
          <w:ilvl w:val="1"/>
          <w:numId w:val="15"/>
        </w:numPr>
        <w:rPr>
          <w:rFonts w:ascii="Calibri Light" w:hAnsi="Calibri Light" w:cs="Calibri Light"/>
        </w:rPr>
      </w:pPr>
      <w:r>
        <w:rPr>
          <w:rFonts w:ascii="Calibri Light" w:hAnsi="Calibri Light" w:cs="Calibri Light"/>
        </w:rPr>
        <w:t>An individual may contest an employment termination report by petition to the Executive Director; petition must be received by the ED not later than the 30</w:t>
      </w:r>
      <w:r w:rsidRPr="00564735">
        <w:rPr>
          <w:rFonts w:ascii="Calibri Light" w:hAnsi="Calibri Light" w:cs="Calibri Light"/>
          <w:vertAlign w:val="superscript"/>
        </w:rPr>
        <w:t>th</w:t>
      </w:r>
      <w:r>
        <w:rPr>
          <w:rFonts w:ascii="Calibri Light" w:hAnsi="Calibri Light" w:cs="Calibri Light"/>
        </w:rPr>
        <w:t xml:space="preserve"> day of the date the employee received their notice of termination</w:t>
      </w:r>
    </w:p>
    <w:p w14:paraId="7A31FF82" w14:textId="54C82675" w:rsidR="008241CF" w:rsidRDefault="0029434A" w:rsidP="008241CF">
      <w:pPr>
        <w:spacing w:after="0" w:line="240" w:lineRule="auto"/>
        <w:ind w:left="720"/>
      </w:pPr>
      <w:r w:rsidRPr="00BB2CDD">
        <w:rPr>
          <w:rFonts w:ascii="Calibri Light" w:hAnsi="Calibri Light" w:cs="Calibri Light"/>
          <w:i/>
          <w:sz w:val="24"/>
          <w:szCs w:val="24"/>
        </w:rPr>
        <w:t>TCOLE. Rules</w:t>
      </w:r>
      <w:r w:rsidR="008241CF">
        <w:rPr>
          <w:rFonts w:ascii="Calibri Light" w:hAnsi="Calibri Light" w:cs="Calibri Light"/>
          <w:i/>
          <w:sz w:val="24"/>
          <w:szCs w:val="24"/>
        </w:rPr>
        <w:t xml:space="preserve"> and</w:t>
      </w:r>
      <w:r w:rsidRPr="00BB2CDD">
        <w:rPr>
          <w:rFonts w:ascii="Calibri Light" w:hAnsi="Calibri Light" w:cs="Calibri Light"/>
          <w:i/>
          <w:sz w:val="24"/>
          <w:szCs w:val="24"/>
        </w:rPr>
        <w:t xml:space="preserve"> Handbook </w:t>
      </w:r>
      <w:r w:rsidR="007C3DFE">
        <w:rPr>
          <w:rFonts w:ascii="Calibri Light" w:hAnsi="Calibri Light" w:cs="Calibri Light"/>
          <w:i/>
          <w:sz w:val="24"/>
          <w:szCs w:val="24"/>
        </w:rPr>
        <w:t xml:space="preserve"> </w:t>
      </w:r>
      <w:hyperlink r:id="rId19" w:history="1">
        <w:r w:rsidR="008241CF" w:rsidRPr="00A50D91">
          <w:rPr>
            <w:rStyle w:val="Hyperlink"/>
          </w:rPr>
          <w:t>http://www.tcole.texas.gov/content/commission-rules</w:t>
        </w:r>
      </w:hyperlink>
      <w:r w:rsidR="008241CF">
        <w:t xml:space="preserve"> </w:t>
      </w:r>
    </w:p>
    <w:p w14:paraId="25AD5136" w14:textId="77777777" w:rsidR="008241CF" w:rsidRDefault="00417F1B" w:rsidP="008241CF">
      <w:pPr>
        <w:spacing w:after="0" w:line="240" w:lineRule="auto"/>
        <w:ind w:left="720"/>
        <w:rPr>
          <w:rFonts w:ascii="Calibri Light" w:hAnsi="Calibri Light" w:cs="Calibri Light"/>
          <w:i/>
          <w:sz w:val="24"/>
          <w:szCs w:val="24"/>
        </w:rPr>
      </w:pPr>
      <w:r w:rsidRPr="00BB2CDD">
        <w:rPr>
          <w:rFonts w:ascii="Calibri Light" w:hAnsi="Calibri Light" w:cs="Calibri Light"/>
          <w:i/>
          <w:sz w:val="24"/>
          <w:szCs w:val="24"/>
        </w:rPr>
        <w:t xml:space="preserve">TCOLE. Forms and Applications. </w:t>
      </w:r>
    </w:p>
    <w:p w14:paraId="19B6512D" w14:textId="5CFA76BC" w:rsidR="0069664B" w:rsidRPr="00BB2CDD" w:rsidRDefault="00F4616C" w:rsidP="006C3C88">
      <w:pPr>
        <w:widowControl/>
        <w:spacing w:after="0" w:line="240" w:lineRule="auto"/>
        <w:ind w:left="720"/>
        <w:rPr>
          <w:rFonts w:ascii="Calibri Light" w:eastAsia="Calibri" w:hAnsi="Calibri Light" w:cs="Calibri Light"/>
          <w:sz w:val="24"/>
          <w:szCs w:val="24"/>
        </w:rPr>
      </w:pPr>
      <w:hyperlink r:id="rId20" w:history="1">
        <w:r w:rsidR="008241CF" w:rsidRPr="00A50D91">
          <w:rPr>
            <w:rStyle w:val="Hyperlink"/>
          </w:rPr>
          <w:t>http://www.tcole.texas.gov/content/forms-and-applications</w:t>
        </w:r>
      </w:hyperlink>
      <w:r w:rsidR="008241CF">
        <w:t xml:space="preserve"> </w:t>
      </w:r>
    </w:p>
    <w:p w14:paraId="0254DBE8" w14:textId="77777777" w:rsidR="00857C45" w:rsidRPr="00BB2CDD" w:rsidRDefault="00857C45" w:rsidP="00CC0023">
      <w:pPr>
        <w:widowControl/>
        <w:spacing w:after="0" w:line="240" w:lineRule="auto"/>
        <w:ind w:left="540" w:hanging="540"/>
        <w:rPr>
          <w:rFonts w:ascii="Calibri Light" w:eastAsia="Calibri" w:hAnsi="Calibri Light" w:cs="Calibri Light"/>
          <w:sz w:val="24"/>
          <w:szCs w:val="24"/>
        </w:rPr>
      </w:pPr>
    </w:p>
    <w:p w14:paraId="0C84FB5F" w14:textId="77777777" w:rsidR="00EB7791" w:rsidRPr="008E210F" w:rsidRDefault="008E210F" w:rsidP="006C3C88">
      <w:pPr>
        <w:widowControl/>
        <w:numPr>
          <w:ilvl w:val="2"/>
          <w:numId w:val="2"/>
        </w:numPr>
        <w:spacing w:after="0" w:line="240" w:lineRule="auto"/>
        <w:ind w:left="720"/>
        <w:rPr>
          <w:rFonts w:ascii="Calibri Light" w:hAnsi="Calibri Light" w:cs="Calibri Light"/>
          <w:sz w:val="24"/>
          <w:szCs w:val="24"/>
        </w:rPr>
      </w:pPr>
      <w:bookmarkStart w:id="9" w:name="_Hlk3806820"/>
      <w:r w:rsidRPr="008E210F">
        <w:rPr>
          <w:rFonts w:ascii="Calibri Light" w:eastAsia="Microsoft Sans Serif" w:hAnsi="Calibri Light" w:cs="Calibri Light"/>
          <w:b/>
          <w:w w:val="94"/>
          <w:sz w:val="24"/>
          <w:szCs w:val="24"/>
          <w:u w:val="single"/>
        </w:rPr>
        <w:t>Learning Objective:</w:t>
      </w:r>
      <w:r w:rsidRPr="008E210F">
        <w:rPr>
          <w:rFonts w:ascii="Calibri Light" w:eastAsia="Microsoft Sans Serif" w:hAnsi="Calibri Light" w:cs="Calibri Light"/>
          <w:b/>
          <w:w w:val="94"/>
          <w:sz w:val="24"/>
          <w:szCs w:val="24"/>
        </w:rPr>
        <w:t xml:space="preserve"> </w:t>
      </w:r>
      <w:r w:rsidRPr="008E210F">
        <w:rPr>
          <w:rFonts w:ascii="Calibri Light" w:eastAsia="Calibri" w:hAnsi="Calibri Light" w:cs="Calibri Light"/>
          <w:sz w:val="24"/>
          <w:szCs w:val="24"/>
        </w:rPr>
        <w:t>E</w:t>
      </w:r>
      <w:r w:rsidR="00600EDA" w:rsidRPr="008E210F">
        <w:rPr>
          <w:rFonts w:ascii="Calibri Light" w:eastAsia="Calibri" w:hAnsi="Calibri Light" w:cs="Calibri Light"/>
          <w:sz w:val="24"/>
          <w:szCs w:val="24"/>
        </w:rPr>
        <w:t>xplain the process of license suspension.</w:t>
      </w:r>
      <w:r w:rsidRPr="008E210F">
        <w:rPr>
          <w:rFonts w:ascii="Calibri Light" w:eastAsia="Calibri" w:hAnsi="Calibri Light" w:cs="Calibri Light"/>
          <w:sz w:val="24"/>
          <w:szCs w:val="24"/>
        </w:rPr>
        <w:t xml:space="preserve">  </w:t>
      </w:r>
      <w:r w:rsidR="00AB3E36" w:rsidRPr="008E210F">
        <w:rPr>
          <w:rFonts w:ascii="Calibri Light" w:hAnsi="Calibri Light" w:cs="Calibri Light"/>
          <w:bCs/>
          <w:sz w:val="24"/>
          <w:szCs w:val="24"/>
        </w:rPr>
        <w:t>§223.15. License Suspension.</w:t>
      </w:r>
    </w:p>
    <w:bookmarkEnd w:id="9"/>
    <w:p w14:paraId="6E2FC93C" w14:textId="5B763E1E"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Unless revocation is required, the commission may suspend a license or certificate for violating any provision of the Texas Occupations Code, Chapter 1701 or commission</w:t>
      </w:r>
    </w:p>
    <w:p w14:paraId="3A47FE21" w14:textId="77777777" w:rsidR="007B25C9" w:rsidRPr="007B25C9" w:rsidRDefault="007B25C9" w:rsidP="007B25C9">
      <w:pPr>
        <w:autoSpaceDE w:val="0"/>
        <w:autoSpaceDN w:val="0"/>
        <w:adjustRightInd w:val="0"/>
        <w:spacing w:after="0" w:line="240" w:lineRule="auto"/>
        <w:ind w:left="36" w:firstLine="684"/>
        <w:rPr>
          <w:rFonts w:ascii="Calibri Light" w:hAnsi="Calibri Light" w:cs="PalatinoLinotype-Roman"/>
          <w:sz w:val="24"/>
          <w:szCs w:val="24"/>
        </w:rPr>
      </w:pPr>
      <w:r w:rsidRPr="007B25C9">
        <w:rPr>
          <w:rFonts w:ascii="Calibri Light" w:hAnsi="Calibri Light" w:cs="PalatinoLinotype-Roman"/>
          <w:sz w:val="24"/>
          <w:szCs w:val="24"/>
        </w:rPr>
        <w:t>rule.</w:t>
      </w:r>
    </w:p>
    <w:p w14:paraId="76ED113A" w14:textId="035F13FB"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The license of a person charged with a felony and placed on community supervision</w:t>
      </w:r>
    </w:p>
    <w:p w14:paraId="7FBAC4B8" w14:textId="6C04A81B" w:rsidR="007B25C9" w:rsidRPr="007B25C9" w:rsidRDefault="007B25C9" w:rsidP="007B25C9">
      <w:pPr>
        <w:autoSpaceDE w:val="0"/>
        <w:autoSpaceDN w:val="0"/>
        <w:adjustRightInd w:val="0"/>
        <w:spacing w:after="0" w:line="240" w:lineRule="auto"/>
        <w:ind w:left="36" w:firstLine="544"/>
        <w:rPr>
          <w:rFonts w:ascii="Calibri Light" w:hAnsi="Calibri Light" w:cs="PalatinoLinotype-Roman"/>
          <w:sz w:val="24"/>
          <w:szCs w:val="24"/>
        </w:rPr>
      </w:pPr>
      <w:r>
        <w:rPr>
          <w:rFonts w:ascii="Calibri Light" w:hAnsi="Calibri Light" w:cs="PalatinoLinotype-Roman"/>
          <w:sz w:val="24"/>
          <w:szCs w:val="24"/>
        </w:rPr>
        <w:tab/>
      </w:r>
      <w:r w:rsidRPr="007B25C9">
        <w:rPr>
          <w:rFonts w:ascii="Calibri Light" w:hAnsi="Calibri Light" w:cs="PalatinoLinotype-Roman"/>
          <w:sz w:val="24"/>
          <w:szCs w:val="24"/>
        </w:rPr>
        <w:t>shall be suspended for thirty years.</w:t>
      </w:r>
    </w:p>
    <w:p w14:paraId="3B19C15A" w14:textId="1CCB7034"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The license of a person convicted or placed on community supervision for any offense</w:t>
      </w:r>
    </w:p>
    <w:p w14:paraId="661B72EF" w14:textId="2CF22FBF" w:rsidR="007B25C9" w:rsidRPr="007B25C9" w:rsidRDefault="007B25C9"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sidRPr="007B25C9">
        <w:rPr>
          <w:rFonts w:ascii="Calibri Light" w:hAnsi="Calibri Light" w:cs="PalatinoLinotype-Roman"/>
          <w:sz w:val="24"/>
          <w:szCs w:val="24"/>
        </w:rPr>
        <w:t>above the grade of Class C misdemeanor may be suspended for 10 years.</w:t>
      </w:r>
    </w:p>
    <w:p w14:paraId="4615217A" w14:textId="646F0207"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A suspension based on a Class A misdemeanor shall be at least 120 days.</w:t>
      </w:r>
    </w:p>
    <w:p w14:paraId="33B21951" w14:textId="16E8925B"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A suspension based on a Class B misdemeanor shall be at least 60 days.</w:t>
      </w:r>
    </w:p>
    <w:p w14:paraId="528203A7" w14:textId="52282D8B" w:rsidR="007B25C9" w:rsidRPr="007B25C9" w:rsidRDefault="007B25C9" w:rsidP="00446231">
      <w:pPr>
        <w:pStyle w:val="ListParagraph"/>
        <w:numPr>
          <w:ilvl w:val="0"/>
          <w:numId w:val="40"/>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The license of a person who fails to comply with legislative continuing education</w:t>
      </w:r>
    </w:p>
    <w:p w14:paraId="60D30598" w14:textId="20F3B4C5" w:rsidR="007B25C9" w:rsidRPr="007B25C9" w:rsidRDefault="007B25C9"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sidRPr="007B25C9">
        <w:rPr>
          <w:rFonts w:ascii="Calibri Light" w:hAnsi="Calibri Light" w:cs="PalatinoLinotype-Roman"/>
          <w:sz w:val="24"/>
          <w:szCs w:val="24"/>
        </w:rPr>
        <w:t>requirements may be suspended:</w:t>
      </w:r>
    </w:p>
    <w:p w14:paraId="1A8A6F96" w14:textId="18F5633D" w:rsidR="007B25C9" w:rsidRPr="007B25C9" w:rsidRDefault="007B25C9" w:rsidP="00446231">
      <w:pPr>
        <w:pStyle w:val="ListParagraph"/>
        <w:numPr>
          <w:ilvl w:val="0"/>
          <w:numId w:val="41"/>
        </w:numPr>
        <w:autoSpaceDE w:val="0"/>
        <w:autoSpaceDN w:val="0"/>
        <w:adjustRightInd w:val="0"/>
        <w:spacing w:after="0" w:line="240" w:lineRule="auto"/>
        <w:ind w:left="1440" w:hanging="450"/>
        <w:rPr>
          <w:rFonts w:ascii="Calibri Light" w:hAnsi="Calibri Light" w:cs="PalatinoLinotype-Roman"/>
          <w:sz w:val="24"/>
          <w:szCs w:val="24"/>
        </w:rPr>
      </w:pPr>
      <w:r w:rsidRPr="007B25C9">
        <w:rPr>
          <w:rFonts w:ascii="Calibri Light" w:hAnsi="Calibri Light" w:cs="PalatinoLinotype-Roman"/>
          <w:sz w:val="24"/>
          <w:szCs w:val="24"/>
        </w:rPr>
        <w:t>up to 90 days for first‐time noncompliance; and</w:t>
      </w:r>
    </w:p>
    <w:p w14:paraId="4BE79F63" w14:textId="1C5876D2" w:rsidR="007B25C9" w:rsidRPr="007B25C9" w:rsidRDefault="007B25C9" w:rsidP="00446231">
      <w:pPr>
        <w:pStyle w:val="ListParagraph"/>
        <w:numPr>
          <w:ilvl w:val="0"/>
          <w:numId w:val="41"/>
        </w:numPr>
        <w:autoSpaceDE w:val="0"/>
        <w:autoSpaceDN w:val="0"/>
        <w:adjustRightInd w:val="0"/>
        <w:spacing w:after="0" w:line="240" w:lineRule="auto"/>
        <w:ind w:left="1440" w:hanging="450"/>
        <w:rPr>
          <w:rFonts w:ascii="Calibri Light" w:hAnsi="Calibri Light" w:cs="PalatinoLinotype-Roman"/>
          <w:sz w:val="24"/>
          <w:szCs w:val="24"/>
        </w:rPr>
      </w:pPr>
      <w:r w:rsidRPr="007B25C9">
        <w:rPr>
          <w:rFonts w:ascii="Calibri Light" w:hAnsi="Calibri Light" w:cs="PalatinoLinotype-Roman"/>
          <w:sz w:val="24"/>
          <w:szCs w:val="24"/>
        </w:rPr>
        <w:t>up to 180 days for second‐time noncompliance.</w:t>
      </w:r>
    </w:p>
    <w:p w14:paraId="0FDA8743" w14:textId="7091B167" w:rsidR="007B25C9" w:rsidRPr="007B25C9" w:rsidRDefault="007B25C9" w:rsidP="00446231">
      <w:pPr>
        <w:pStyle w:val="ListParagraph"/>
        <w:numPr>
          <w:ilvl w:val="0"/>
          <w:numId w:val="42"/>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The commission may suspend the license of a person who has previously received two</w:t>
      </w:r>
    </w:p>
    <w:p w14:paraId="4D83D734" w14:textId="504F1BE2" w:rsidR="007B25C9" w:rsidRPr="007B25C9" w:rsidRDefault="007B25C9"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sidRPr="007B25C9">
        <w:rPr>
          <w:rFonts w:ascii="Calibri Light" w:hAnsi="Calibri Light" w:cs="PalatinoLinotype-Roman"/>
          <w:sz w:val="24"/>
          <w:szCs w:val="24"/>
        </w:rPr>
        <w:t>written reprimands from the commission.</w:t>
      </w:r>
    </w:p>
    <w:p w14:paraId="55E3B2C4" w14:textId="11AFDDDF" w:rsidR="007B25C9" w:rsidRPr="007B25C9" w:rsidRDefault="007B25C9" w:rsidP="00446231">
      <w:pPr>
        <w:pStyle w:val="ListParagraph"/>
        <w:numPr>
          <w:ilvl w:val="0"/>
          <w:numId w:val="42"/>
        </w:numPr>
        <w:autoSpaceDE w:val="0"/>
        <w:autoSpaceDN w:val="0"/>
        <w:adjustRightInd w:val="0"/>
        <w:spacing w:after="0" w:line="240" w:lineRule="auto"/>
        <w:rPr>
          <w:rFonts w:ascii="Calibri Light" w:hAnsi="Calibri Light" w:cs="PalatinoLinotype-Roman"/>
          <w:sz w:val="24"/>
          <w:szCs w:val="24"/>
        </w:rPr>
      </w:pPr>
      <w:r w:rsidRPr="007B25C9">
        <w:rPr>
          <w:rFonts w:ascii="Calibri Light" w:hAnsi="Calibri Light" w:cs="PalatinoLinotype-Roman"/>
          <w:sz w:val="24"/>
          <w:szCs w:val="24"/>
        </w:rPr>
        <w:t>Factors the commission may consider in determining a term of suspension include:</w:t>
      </w:r>
    </w:p>
    <w:p w14:paraId="1B4DF0FB" w14:textId="0189460F" w:rsidR="007B25C9" w:rsidRPr="007B25C9" w:rsidRDefault="007B25C9" w:rsidP="00446231">
      <w:pPr>
        <w:pStyle w:val="ListParagraph"/>
        <w:numPr>
          <w:ilvl w:val="0"/>
          <w:numId w:val="43"/>
        </w:numPr>
        <w:autoSpaceDE w:val="0"/>
        <w:autoSpaceDN w:val="0"/>
        <w:adjustRightInd w:val="0"/>
        <w:spacing w:after="0" w:line="240" w:lineRule="auto"/>
        <w:ind w:left="1440"/>
        <w:rPr>
          <w:rFonts w:ascii="Calibri Light" w:hAnsi="Calibri Light" w:cs="PalatinoLinotype-Roman"/>
          <w:sz w:val="24"/>
          <w:szCs w:val="24"/>
        </w:rPr>
      </w:pPr>
      <w:r w:rsidRPr="007B25C9">
        <w:rPr>
          <w:rFonts w:ascii="Calibri Light" w:hAnsi="Calibri Light" w:cs="PalatinoLinotype-Roman"/>
          <w:sz w:val="24"/>
          <w:szCs w:val="24"/>
        </w:rPr>
        <w:t>the seriousness of the conduct resulting in the arrest;</w:t>
      </w:r>
    </w:p>
    <w:p w14:paraId="1822969E" w14:textId="58CC70D9" w:rsidR="007B25C9" w:rsidRPr="002B49BA" w:rsidRDefault="007B25C9" w:rsidP="00446231">
      <w:pPr>
        <w:pStyle w:val="ListParagraph"/>
        <w:numPr>
          <w:ilvl w:val="0"/>
          <w:numId w:val="43"/>
        </w:numPr>
        <w:tabs>
          <w:tab w:val="left" w:pos="1440"/>
        </w:tabs>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t>the required mental state of the disposition offense;</w:t>
      </w:r>
    </w:p>
    <w:p w14:paraId="01F8DF2E" w14:textId="7B4A8B73" w:rsidR="007B25C9" w:rsidRPr="002B49BA" w:rsidRDefault="007B25C9" w:rsidP="00446231">
      <w:pPr>
        <w:pStyle w:val="ListParagraph"/>
        <w:numPr>
          <w:ilvl w:val="0"/>
          <w:numId w:val="43"/>
        </w:numPr>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lastRenderedPageBreak/>
        <w:t>whether the disposition offense contains an element of actual or threatened</w:t>
      </w:r>
    </w:p>
    <w:p w14:paraId="43968888" w14:textId="7E4F52C1" w:rsidR="007B25C9" w:rsidRPr="007B25C9" w:rsidRDefault="002B49BA"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Pr>
          <w:rFonts w:ascii="Calibri Light" w:hAnsi="Calibri Light" w:cs="PalatinoLinotype-Roman"/>
          <w:sz w:val="24"/>
          <w:szCs w:val="24"/>
        </w:rPr>
        <w:tab/>
      </w:r>
      <w:r w:rsidR="007B25C9" w:rsidRPr="007B25C9">
        <w:rPr>
          <w:rFonts w:ascii="Calibri Light" w:hAnsi="Calibri Light" w:cs="PalatinoLinotype-Roman"/>
          <w:sz w:val="24"/>
          <w:szCs w:val="24"/>
        </w:rPr>
        <w:t>bodily injury or coercion against another person under the Texas Penal Code or</w:t>
      </w:r>
    </w:p>
    <w:p w14:paraId="01009251" w14:textId="1DCB008D" w:rsidR="007B25C9" w:rsidRPr="007B25C9" w:rsidRDefault="002B49BA"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Pr>
          <w:rFonts w:ascii="Calibri Light" w:hAnsi="Calibri Light" w:cs="PalatinoLinotype-Roman"/>
          <w:sz w:val="24"/>
          <w:szCs w:val="24"/>
        </w:rPr>
        <w:tab/>
      </w:r>
      <w:r w:rsidR="007B25C9" w:rsidRPr="007B25C9">
        <w:rPr>
          <w:rFonts w:ascii="Calibri Light" w:hAnsi="Calibri Light" w:cs="PalatinoLinotype-Roman"/>
          <w:sz w:val="24"/>
          <w:szCs w:val="24"/>
        </w:rPr>
        <w:t>the law of the jurisdiction where the offense occurred;</w:t>
      </w:r>
    </w:p>
    <w:p w14:paraId="0DF9EDCB" w14:textId="1F4AB3E4" w:rsidR="007B25C9" w:rsidRPr="002B49BA" w:rsidRDefault="007B25C9" w:rsidP="00446231">
      <w:pPr>
        <w:pStyle w:val="ListParagraph"/>
        <w:numPr>
          <w:ilvl w:val="0"/>
          <w:numId w:val="44"/>
        </w:numPr>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t>the licensee’s previous violations of commission statutes or rules;</w:t>
      </w:r>
    </w:p>
    <w:p w14:paraId="48243959" w14:textId="0704BBE1" w:rsidR="007B25C9" w:rsidRPr="002B49BA" w:rsidRDefault="007B25C9" w:rsidP="00446231">
      <w:pPr>
        <w:pStyle w:val="ListParagraph"/>
        <w:numPr>
          <w:ilvl w:val="0"/>
          <w:numId w:val="44"/>
        </w:numPr>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t>actual or potential harm to public safety, including personal injury and property</w:t>
      </w:r>
    </w:p>
    <w:p w14:paraId="30B8DDF1" w14:textId="274E2E7F" w:rsidR="007B25C9" w:rsidRPr="007B25C9" w:rsidRDefault="002B49BA"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Pr>
          <w:rFonts w:ascii="Calibri Light" w:hAnsi="Calibri Light" w:cs="PalatinoLinotype-Roman"/>
          <w:sz w:val="24"/>
          <w:szCs w:val="24"/>
        </w:rPr>
        <w:tab/>
      </w:r>
      <w:r w:rsidR="007B25C9" w:rsidRPr="007B25C9">
        <w:rPr>
          <w:rFonts w:ascii="Calibri Light" w:hAnsi="Calibri Light" w:cs="PalatinoLinotype-Roman"/>
          <w:sz w:val="24"/>
          <w:szCs w:val="24"/>
        </w:rPr>
        <w:t>damage, resulting from the conduct resulting in the arrest;</w:t>
      </w:r>
    </w:p>
    <w:p w14:paraId="3F27372D" w14:textId="2069F219" w:rsidR="007B25C9" w:rsidRPr="002B49BA" w:rsidRDefault="007B25C9" w:rsidP="00446231">
      <w:pPr>
        <w:pStyle w:val="ListParagraph"/>
        <w:numPr>
          <w:ilvl w:val="0"/>
          <w:numId w:val="45"/>
        </w:numPr>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t>aggravating evidence existing in a particular case; and</w:t>
      </w:r>
    </w:p>
    <w:p w14:paraId="5E7C7DE8" w14:textId="0D187852" w:rsidR="007B25C9" w:rsidRPr="002B49BA" w:rsidRDefault="007B25C9" w:rsidP="00446231">
      <w:pPr>
        <w:pStyle w:val="ListParagraph"/>
        <w:numPr>
          <w:ilvl w:val="0"/>
          <w:numId w:val="45"/>
        </w:numPr>
        <w:autoSpaceDE w:val="0"/>
        <w:autoSpaceDN w:val="0"/>
        <w:adjustRightInd w:val="0"/>
        <w:spacing w:after="0" w:line="240" w:lineRule="auto"/>
        <w:ind w:left="1440"/>
        <w:rPr>
          <w:rFonts w:ascii="Calibri Light" w:hAnsi="Calibri Light" w:cs="PalatinoLinotype-Roman"/>
          <w:sz w:val="24"/>
          <w:szCs w:val="24"/>
        </w:rPr>
      </w:pPr>
      <w:r w:rsidRPr="002B49BA">
        <w:rPr>
          <w:rFonts w:ascii="Calibri Light" w:hAnsi="Calibri Light" w:cs="PalatinoLinotype-Roman"/>
          <w:sz w:val="24"/>
          <w:szCs w:val="24"/>
        </w:rPr>
        <w:t>evidence used in rebuttal to mitigating factors.</w:t>
      </w:r>
    </w:p>
    <w:p w14:paraId="68F70ED6" w14:textId="71CA6A14" w:rsidR="007B25C9" w:rsidRPr="002B49BA" w:rsidRDefault="007B25C9" w:rsidP="00446231">
      <w:pPr>
        <w:pStyle w:val="ListParagraph"/>
        <w:numPr>
          <w:ilvl w:val="0"/>
          <w:numId w:val="42"/>
        </w:numPr>
        <w:autoSpaceDE w:val="0"/>
        <w:autoSpaceDN w:val="0"/>
        <w:adjustRightInd w:val="0"/>
        <w:spacing w:after="0" w:line="240" w:lineRule="auto"/>
        <w:rPr>
          <w:rFonts w:ascii="Calibri Light" w:hAnsi="Calibri Light" w:cs="PalatinoLinotype-Roman"/>
          <w:sz w:val="24"/>
          <w:szCs w:val="24"/>
        </w:rPr>
      </w:pPr>
      <w:r w:rsidRPr="002B49BA">
        <w:rPr>
          <w:rFonts w:ascii="Calibri Light" w:hAnsi="Calibri Light" w:cs="PalatinoLinotype-Roman"/>
          <w:sz w:val="24"/>
          <w:szCs w:val="24"/>
        </w:rPr>
        <w:t>A suspension can begin no sooner than the date of the statute or rule violation.</w:t>
      </w:r>
    </w:p>
    <w:p w14:paraId="6901149C" w14:textId="2E375A95" w:rsidR="007B25C9" w:rsidRPr="002B49BA" w:rsidRDefault="007B25C9" w:rsidP="00446231">
      <w:pPr>
        <w:pStyle w:val="ListParagraph"/>
        <w:numPr>
          <w:ilvl w:val="0"/>
          <w:numId w:val="42"/>
        </w:numPr>
        <w:autoSpaceDE w:val="0"/>
        <w:autoSpaceDN w:val="0"/>
        <w:adjustRightInd w:val="0"/>
        <w:spacing w:after="0" w:line="240" w:lineRule="auto"/>
        <w:rPr>
          <w:rFonts w:ascii="Calibri Light" w:hAnsi="Calibri Light" w:cs="PalatinoLinotype-Roman"/>
          <w:sz w:val="24"/>
          <w:szCs w:val="24"/>
        </w:rPr>
      </w:pPr>
      <w:r w:rsidRPr="002B49BA">
        <w:rPr>
          <w:rFonts w:ascii="Calibri Light" w:hAnsi="Calibri Light" w:cs="PalatinoLinotype-Roman"/>
          <w:sz w:val="24"/>
          <w:szCs w:val="24"/>
        </w:rPr>
        <w:t>A suspension or probation may be ordered to run concurrently or consecutively with</w:t>
      </w:r>
    </w:p>
    <w:p w14:paraId="6980A1F3" w14:textId="49C6D4B3" w:rsidR="007B25C9" w:rsidRPr="007B25C9" w:rsidRDefault="002B49BA" w:rsidP="007B25C9">
      <w:pPr>
        <w:autoSpaceDE w:val="0"/>
        <w:autoSpaceDN w:val="0"/>
        <w:adjustRightInd w:val="0"/>
        <w:spacing w:after="0" w:line="240" w:lineRule="auto"/>
        <w:rPr>
          <w:rFonts w:ascii="Calibri Light" w:hAnsi="Calibri Light" w:cs="PalatinoLinotype-Roman"/>
          <w:sz w:val="24"/>
          <w:szCs w:val="24"/>
        </w:rPr>
      </w:pPr>
      <w:r>
        <w:rPr>
          <w:rFonts w:ascii="Calibri Light" w:hAnsi="Calibri Light" w:cs="PalatinoLinotype-Roman"/>
          <w:sz w:val="24"/>
          <w:szCs w:val="24"/>
        </w:rPr>
        <w:tab/>
      </w:r>
      <w:r w:rsidR="007B25C9" w:rsidRPr="007B25C9">
        <w:rPr>
          <w:rFonts w:ascii="Calibri Light" w:hAnsi="Calibri Light" w:cs="PalatinoLinotype-Roman"/>
          <w:sz w:val="24"/>
          <w:szCs w:val="24"/>
        </w:rPr>
        <w:t>any other suspension or probation.</w:t>
      </w:r>
    </w:p>
    <w:p w14:paraId="06D1DC18" w14:textId="1187F891" w:rsidR="007B25C9" w:rsidRPr="002B49BA" w:rsidRDefault="007B25C9" w:rsidP="00446231">
      <w:pPr>
        <w:pStyle w:val="ListParagraph"/>
        <w:numPr>
          <w:ilvl w:val="0"/>
          <w:numId w:val="46"/>
        </w:numPr>
        <w:autoSpaceDE w:val="0"/>
        <w:autoSpaceDN w:val="0"/>
        <w:adjustRightInd w:val="0"/>
        <w:spacing w:after="0" w:line="240" w:lineRule="auto"/>
        <w:rPr>
          <w:rFonts w:ascii="Calibri Light" w:hAnsi="Calibri Light" w:cs="PalatinoLinotype-Roman"/>
          <w:sz w:val="24"/>
          <w:szCs w:val="24"/>
        </w:rPr>
      </w:pPr>
      <w:r w:rsidRPr="002B49BA">
        <w:rPr>
          <w:rFonts w:ascii="Calibri Light" w:hAnsi="Calibri Light" w:cs="PalatinoLinotype-Roman"/>
          <w:sz w:val="24"/>
          <w:szCs w:val="24"/>
        </w:rPr>
        <w:t>The effective date of this section is May 1, 2017.</w:t>
      </w:r>
    </w:p>
    <w:p w14:paraId="25BDD7DA" w14:textId="0434E1EE" w:rsidR="00417F1B" w:rsidRPr="002B49BA" w:rsidRDefault="00417F1B" w:rsidP="002B49BA">
      <w:pPr>
        <w:spacing w:after="0" w:line="240" w:lineRule="auto"/>
        <w:rPr>
          <w:rStyle w:val="Hyperlink"/>
          <w:rFonts w:ascii="Calibri Light" w:eastAsia="Calibri" w:hAnsi="Calibri Light" w:cs="Calibri Light"/>
          <w:i/>
          <w:sz w:val="24"/>
          <w:szCs w:val="24"/>
        </w:rPr>
      </w:pPr>
      <w:r w:rsidRPr="002B49BA">
        <w:rPr>
          <w:rFonts w:ascii="Calibri Light" w:hAnsi="Calibri Light" w:cs="Calibri Light"/>
          <w:i/>
          <w:sz w:val="24"/>
          <w:szCs w:val="24"/>
        </w:rPr>
        <w:t>TCOLE. Rules Handbook</w:t>
      </w:r>
      <w:r w:rsidR="002B49BA">
        <w:rPr>
          <w:rFonts w:ascii="Calibri Light" w:hAnsi="Calibri Light" w:cs="Calibri Light"/>
          <w:i/>
          <w:sz w:val="24"/>
          <w:szCs w:val="24"/>
        </w:rPr>
        <w:t>, Feb 1, 2020</w:t>
      </w:r>
      <w:r w:rsidRPr="002B49BA">
        <w:rPr>
          <w:rFonts w:ascii="Calibri Light" w:hAnsi="Calibri Light" w:cs="Calibri Light"/>
          <w:i/>
          <w:sz w:val="24"/>
          <w:szCs w:val="24"/>
        </w:rPr>
        <w:t xml:space="preserve"> </w:t>
      </w:r>
      <w:r w:rsidR="007C3DFE" w:rsidRPr="002B49BA">
        <w:rPr>
          <w:rFonts w:ascii="Calibri Light" w:hAnsi="Calibri Light" w:cs="Calibri Light"/>
          <w:i/>
          <w:sz w:val="24"/>
          <w:szCs w:val="24"/>
        </w:rPr>
        <w:t xml:space="preserve"> </w:t>
      </w:r>
    </w:p>
    <w:p w14:paraId="7F0E7FA9" w14:textId="77777777" w:rsidR="00417F1B" w:rsidRPr="00BB2CDD" w:rsidRDefault="00417F1B" w:rsidP="00CC0023">
      <w:pPr>
        <w:widowControl/>
        <w:spacing w:after="0" w:line="240" w:lineRule="auto"/>
        <w:ind w:left="540" w:hanging="540"/>
        <w:rPr>
          <w:rFonts w:ascii="Calibri Light" w:hAnsi="Calibri Light" w:cs="Calibri Light"/>
          <w:sz w:val="24"/>
          <w:szCs w:val="24"/>
        </w:rPr>
      </w:pPr>
    </w:p>
    <w:p w14:paraId="6A4482CF" w14:textId="77777777" w:rsidR="00830B77" w:rsidRPr="00A55D49" w:rsidRDefault="00CE04DC" w:rsidP="006C3C88">
      <w:pPr>
        <w:pStyle w:val="ListParagraph"/>
        <w:numPr>
          <w:ilvl w:val="2"/>
          <w:numId w:val="2"/>
        </w:numPr>
        <w:spacing w:after="0" w:line="240" w:lineRule="auto"/>
        <w:ind w:left="720"/>
        <w:contextualSpacing w:val="0"/>
        <w:rPr>
          <w:rFonts w:ascii="Calibri Light" w:hAnsi="Calibri Light" w:cs="Calibri Light"/>
          <w:sz w:val="24"/>
          <w:szCs w:val="24"/>
        </w:rPr>
      </w:pPr>
      <w:bookmarkStart w:id="10" w:name="_Hlk3806828"/>
      <w:r w:rsidRPr="00CE04DC">
        <w:rPr>
          <w:rFonts w:ascii="Calibri Light" w:eastAsia="Microsoft Sans Serif" w:hAnsi="Calibri Light" w:cs="Calibri Light"/>
          <w:b/>
          <w:w w:val="94"/>
          <w:sz w:val="24"/>
          <w:szCs w:val="24"/>
          <w:u w:val="single"/>
        </w:rPr>
        <w:t>Learning Objective</w:t>
      </w:r>
      <w:r>
        <w:rPr>
          <w:rFonts w:ascii="Calibri Light" w:eastAsia="Microsoft Sans Serif" w:hAnsi="Calibri Light" w:cs="Calibri Light"/>
          <w:b/>
          <w:w w:val="94"/>
          <w:sz w:val="24"/>
          <w:szCs w:val="24"/>
        </w:rPr>
        <w:t>:</w:t>
      </w:r>
      <w:r w:rsidRPr="00BB2CDD">
        <w:rPr>
          <w:rFonts w:ascii="Calibri Light" w:eastAsia="Microsoft Sans Serif" w:hAnsi="Calibri Light" w:cs="Calibri Light"/>
          <w:b/>
          <w:w w:val="94"/>
          <w:sz w:val="24"/>
          <w:szCs w:val="24"/>
        </w:rPr>
        <w:t xml:space="preserve"> </w:t>
      </w:r>
      <w:r>
        <w:rPr>
          <w:rFonts w:ascii="Calibri Light" w:eastAsia="Calibri" w:hAnsi="Calibri Light" w:cs="Calibri Light"/>
          <w:sz w:val="24"/>
          <w:szCs w:val="24"/>
        </w:rPr>
        <w:t>E</w:t>
      </w:r>
      <w:r w:rsidR="00600EDA" w:rsidRPr="00A55D49">
        <w:rPr>
          <w:rFonts w:ascii="Calibri Light" w:eastAsia="Calibri" w:hAnsi="Calibri Light" w:cs="Calibri Light"/>
          <w:sz w:val="24"/>
          <w:szCs w:val="24"/>
        </w:rPr>
        <w:t>xplain the process of revocation of a license.</w:t>
      </w:r>
      <w:r w:rsidR="00A55D49" w:rsidRPr="00A55D49">
        <w:rPr>
          <w:rFonts w:ascii="Calibri Light" w:eastAsia="Calibri" w:hAnsi="Calibri Light" w:cs="Calibri Light"/>
          <w:sz w:val="24"/>
          <w:szCs w:val="24"/>
        </w:rPr>
        <w:t xml:space="preserve"> </w:t>
      </w:r>
      <w:r w:rsidR="00AB3E36" w:rsidRPr="00A55D49">
        <w:rPr>
          <w:rFonts w:ascii="Calibri Light" w:hAnsi="Calibri Light" w:cs="Calibri Light"/>
          <w:bCs/>
          <w:sz w:val="24"/>
          <w:szCs w:val="24"/>
        </w:rPr>
        <w:t>§223.19. License Revocation.</w:t>
      </w:r>
    </w:p>
    <w:bookmarkEnd w:id="10"/>
    <w:p w14:paraId="4613E20C" w14:textId="77777777" w:rsidR="002B49BA" w:rsidRPr="00492ECC" w:rsidRDefault="002B49BA" w:rsidP="00446231">
      <w:pPr>
        <w:pStyle w:val="ListParagraph"/>
        <w:numPr>
          <w:ilvl w:val="0"/>
          <w:numId w:val="46"/>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convicted of a felony shall be immediately revoked.</w:t>
      </w:r>
    </w:p>
    <w:p w14:paraId="2E9A54B6" w14:textId="6EE275CA" w:rsidR="002B49BA" w:rsidRPr="00492ECC" w:rsidRDefault="002B49BA" w:rsidP="00446231">
      <w:pPr>
        <w:pStyle w:val="ListParagraph"/>
        <w:numPr>
          <w:ilvl w:val="0"/>
          <w:numId w:val="46"/>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convicted or placed on community supervision for an offense</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directly related to the duties and responsibilities of any related office held by that</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person may be revoked. In determining whether an offense directly relates to such</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office, the commission will consider:</w:t>
      </w:r>
    </w:p>
    <w:p w14:paraId="71B08981" w14:textId="416AFA9F" w:rsidR="002B49BA" w:rsidRPr="00492ECC" w:rsidRDefault="002B49BA" w:rsidP="00446231">
      <w:pPr>
        <w:pStyle w:val="ListParagraph"/>
        <w:numPr>
          <w:ilvl w:val="0"/>
          <w:numId w:val="47"/>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the nature and seriousness of the crime;</w:t>
      </w:r>
    </w:p>
    <w:p w14:paraId="1C980D55" w14:textId="1715932A" w:rsidR="002B49BA" w:rsidRPr="00492ECC" w:rsidRDefault="004F4E01" w:rsidP="00446231">
      <w:pPr>
        <w:pStyle w:val="ListParagraph"/>
        <w:numPr>
          <w:ilvl w:val="0"/>
          <w:numId w:val="47"/>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w:t>
      </w:r>
      <w:r w:rsidR="002B49BA" w:rsidRPr="00492ECC">
        <w:rPr>
          <w:rFonts w:ascii="Calibri Light" w:hAnsi="Calibri Light" w:cs="PalatinoLinotype-Roman"/>
          <w:sz w:val="24"/>
          <w:szCs w:val="24"/>
        </w:rPr>
        <w:t>he relationship of the crime to the purpose for requiring a license for such office;</w:t>
      </w:r>
    </w:p>
    <w:p w14:paraId="3F1F2D5A" w14:textId="30235DE2" w:rsidR="002B49BA" w:rsidRPr="00492ECC" w:rsidRDefault="002B49BA" w:rsidP="00446231">
      <w:pPr>
        <w:pStyle w:val="ListParagraph"/>
        <w:numPr>
          <w:ilvl w:val="0"/>
          <w:numId w:val="47"/>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the extent to which a license might offer an opportunity to engage in further</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criminal activity of the same type as that in which the person previously had</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been involved; and</w:t>
      </w:r>
    </w:p>
    <w:p w14:paraId="2A1BB90D" w14:textId="7E0109E4" w:rsidR="002B49BA" w:rsidRPr="00492ECC" w:rsidRDefault="002B49BA" w:rsidP="00446231">
      <w:pPr>
        <w:pStyle w:val="ListParagraph"/>
        <w:numPr>
          <w:ilvl w:val="0"/>
          <w:numId w:val="47"/>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the relationship of the crime to the ability, capacity, or fitness required to</w:t>
      </w:r>
    </w:p>
    <w:p w14:paraId="0496FC05" w14:textId="64FCA53A" w:rsidR="002B49BA" w:rsidRPr="00492ECC" w:rsidRDefault="004F4E01" w:rsidP="002B49BA">
      <w:p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ab/>
      </w: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perform the duties and discharge the responsibilities of such office.</w:t>
      </w:r>
    </w:p>
    <w:p w14:paraId="06A17B08" w14:textId="074EE8E2"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convicted or placed on community supervision for any offense</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involving family violence shall be revoked.</w:t>
      </w:r>
    </w:p>
    <w:p w14:paraId="30BF43F5" w14:textId="5F069173"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who is noncompliant for the third time in obtaining continuing</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education shall be revoked.</w:t>
      </w:r>
    </w:p>
    <w:p w14:paraId="4BAA83C0" w14:textId="3D01BDBC"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 xml:space="preserve">The license of a person who has received a dishonorable discharge </w:t>
      </w:r>
      <w:r w:rsidR="00D326D4">
        <w:rPr>
          <w:rFonts w:ascii="Calibri Light" w:hAnsi="Calibri Light" w:cs="PalatinoLinotype-Roman"/>
          <w:sz w:val="24"/>
          <w:szCs w:val="24"/>
        </w:rPr>
        <w:t>from the armed forces of the United States shall be revoked</w:t>
      </w:r>
      <w:r w:rsidRPr="00492ECC">
        <w:rPr>
          <w:rFonts w:ascii="Calibri Light" w:hAnsi="Calibri Light" w:cs="PalatinoLinotype-Roman"/>
          <w:sz w:val="24"/>
          <w:szCs w:val="24"/>
        </w:rPr>
        <w:t>.</w:t>
      </w:r>
    </w:p>
    <w:p w14:paraId="2DD62327" w14:textId="355CA97A"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who has made, submitted, caused to be submitted, or filed a</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false or untruthful report to the commission may be revoked.</w:t>
      </w:r>
    </w:p>
    <w:p w14:paraId="077B7BD8" w14:textId="5AF97BF8"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license of a person who has been found to be in unauthorized possession of any</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commission licensing examination or portion of a commission licensing examination, or</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a reasonable facsimile shall be revoked.</w:t>
      </w:r>
    </w:p>
    <w:p w14:paraId="79BEF6BF" w14:textId="6ECA85D7"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Revocation permanently bars the person from any future licensing or certification by</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the commission.</w:t>
      </w:r>
    </w:p>
    <w:p w14:paraId="2E0CFBDE" w14:textId="77CA56B9" w:rsidR="002B49BA" w:rsidRPr="00492ECC" w:rsidRDefault="002B49BA" w:rsidP="00446231">
      <w:pPr>
        <w:pStyle w:val="ListParagraph"/>
        <w:numPr>
          <w:ilvl w:val="0"/>
          <w:numId w:val="48"/>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A revoked license cannot be reinstated unless the licensee provides proof of facts</w:t>
      </w:r>
    </w:p>
    <w:p w14:paraId="43273E80" w14:textId="0DAEF381" w:rsidR="002B49BA" w:rsidRPr="00492ECC" w:rsidRDefault="004F4E01" w:rsidP="002B49BA">
      <w:p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supporting the revocation have been negated, such as:</w:t>
      </w:r>
    </w:p>
    <w:p w14:paraId="7210F4BC" w14:textId="77777777" w:rsidR="00492ECC" w:rsidRPr="00492ECC" w:rsidRDefault="002B49BA" w:rsidP="00446231">
      <w:pPr>
        <w:pStyle w:val="ListParagraph"/>
        <w:numPr>
          <w:ilvl w:val="0"/>
          <w:numId w:val="49"/>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lastRenderedPageBreak/>
        <w:t>the felony conviction has been reversed or set aside on direct or collateral appeal,</w:t>
      </w:r>
      <w:r w:rsidR="004F4E01"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or a pardon based on subsequent proof of innocence has been issued;</w:t>
      </w:r>
      <w:r w:rsidR="004F4E01" w:rsidRPr="00492ECC">
        <w:rPr>
          <w:rFonts w:ascii="Calibri Light" w:hAnsi="Calibri Light" w:cs="PalatinoLinotype-Roman"/>
          <w:sz w:val="24"/>
          <w:szCs w:val="24"/>
        </w:rPr>
        <w:t xml:space="preserve"> </w:t>
      </w:r>
    </w:p>
    <w:p w14:paraId="3C0F9AF3" w14:textId="0DFE5BB5" w:rsidR="002B49BA" w:rsidRPr="00492ECC" w:rsidRDefault="002B49BA" w:rsidP="00446231">
      <w:pPr>
        <w:pStyle w:val="ListParagraph"/>
        <w:numPr>
          <w:ilvl w:val="0"/>
          <w:numId w:val="49"/>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the dishonorable or bad conduct discharge has been upgraded to above</w:t>
      </w:r>
    </w:p>
    <w:p w14:paraId="3DB83871" w14:textId="3310E745" w:rsidR="002B49BA" w:rsidRPr="00492ECC" w:rsidRDefault="00492ECC" w:rsidP="002B49BA">
      <w:p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ab/>
      </w: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dishonorable or bad conduct conditions; or</w:t>
      </w:r>
    </w:p>
    <w:p w14:paraId="5F5A1606" w14:textId="5B964D87" w:rsidR="002B49BA" w:rsidRPr="00492ECC" w:rsidRDefault="002B49BA" w:rsidP="00446231">
      <w:pPr>
        <w:pStyle w:val="ListParagraph"/>
        <w:numPr>
          <w:ilvl w:val="0"/>
          <w:numId w:val="50"/>
        </w:numPr>
        <w:autoSpaceDE w:val="0"/>
        <w:autoSpaceDN w:val="0"/>
        <w:adjustRightInd w:val="0"/>
        <w:spacing w:after="0" w:line="240" w:lineRule="auto"/>
        <w:ind w:left="1440"/>
        <w:rPr>
          <w:rFonts w:ascii="Calibri Light" w:hAnsi="Calibri Light" w:cs="PalatinoLinotype-Roman"/>
          <w:sz w:val="24"/>
          <w:szCs w:val="24"/>
        </w:rPr>
      </w:pPr>
      <w:r w:rsidRPr="00492ECC">
        <w:rPr>
          <w:rFonts w:ascii="Calibri Light" w:hAnsi="Calibri Light" w:cs="PalatinoLinotype-Roman"/>
          <w:sz w:val="24"/>
          <w:szCs w:val="24"/>
        </w:rPr>
        <w:t>the report alleged to be false or untruthful was found to be truthful.</w:t>
      </w:r>
    </w:p>
    <w:p w14:paraId="1E0BCF41" w14:textId="5F7FF63D" w:rsidR="002B49BA" w:rsidRPr="00492ECC" w:rsidRDefault="002B49BA" w:rsidP="00446231">
      <w:pPr>
        <w:pStyle w:val="ListParagraph"/>
        <w:numPr>
          <w:ilvl w:val="0"/>
          <w:numId w:val="51"/>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During the direct appeal of any appropriate conviction, a license may be revoked</w:t>
      </w:r>
    </w:p>
    <w:p w14:paraId="0A5492A8" w14:textId="0BE0E3AC" w:rsidR="002B49BA" w:rsidRPr="00492ECC" w:rsidRDefault="00492ECC" w:rsidP="002B49BA">
      <w:p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 xml:space="preserve">pending resolution of the mandatory direct appeal. The license will remain </w:t>
      </w: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revoked</w:t>
      </w:r>
      <w:r w:rsidRPr="00492ECC">
        <w:rPr>
          <w:rFonts w:ascii="Calibri Light" w:hAnsi="Calibri Light" w:cs="PalatinoLinotype-Roman"/>
          <w:sz w:val="24"/>
          <w:szCs w:val="24"/>
        </w:rPr>
        <w:t xml:space="preserve"> </w:t>
      </w:r>
      <w:r w:rsidR="002B49BA" w:rsidRPr="00492ECC">
        <w:rPr>
          <w:rFonts w:ascii="Calibri Light" w:hAnsi="Calibri Light" w:cs="PalatinoLinotype-Roman"/>
          <w:sz w:val="24"/>
          <w:szCs w:val="24"/>
        </w:rPr>
        <w:t xml:space="preserve">unless and until the holder proves that the conviction has been set aside </w:t>
      </w:r>
      <w:r w:rsidRPr="00492ECC">
        <w:rPr>
          <w:rFonts w:ascii="Calibri Light" w:hAnsi="Calibri Light" w:cs="PalatinoLinotype-Roman"/>
          <w:sz w:val="24"/>
          <w:szCs w:val="24"/>
        </w:rPr>
        <w:tab/>
      </w:r>
      <w:r w:rsidR="002B49BA" w:rsidRPr="00492ECC">
        <w:rPr>
          <w:rFonts w:ascii="Calibri Light" w:hAnsi="Calibri Light" w:cs="PalatinoLinotype-Roman"/>
          <w:sz w:val="24"/>
          <w:szCs w:val="24"/>
        </w:rPr>
        <w:t xml:space="preserve">on </w:t>
      </w:r>
      <w:r>
        <w:rPr>
          <w:rFonts w:ascii="Calibri Light" w:hAnsi="Calibri Light" w:cs="PalatinoLinotype-Roman"/>
          <w:sz w:val="24"/>
          <w:szCs w:val="24"/>
        </w:rPr>
        <w:tab/>
      </w:r>
      <w:r w:rsidR="002B49BA" w:rsidRPr="00492ECC">
        <w:rPr>
          <w:rFonts w:ascii="Calibri Light" w:hAnsi="Calibri Light" w:cs="PalatinoLinotype-Roman"/>
          <w:sz w:val="24"/>
          <w:szCs w:val="24"/>
        </w:rPr>
        <w:t>appeal.</w:t>
      </w:r>
    </w:p>
    <w:p w14:paraId="460CA81D" w14:textId="0942B98B" w:rsidR="002B49BA" w:rsidRPr="00492ECC" w:rsidRDefault="002B49BA" w:rsidP="00446231">
      <w:pPr>
        <w:pStyle w:val="ListParagraph"/>
        <w:numPr>
          <w:ilvl w:val="0"/>
          <w:numId w:val="51"/>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The holder of any revoked license may informally petition the executive director for</w:t>
      </w:r>
      <w:r w:rsidR="00492ECC"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reinstatement of that license based upon proof by the licensee that the facts supporting</w:t>
      </w:r>
      <w:r w:rsidR="00492ECC"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the revocation have been negated.</w:t>
      </w:r>
    </w:p>
    <w:p w14:paraId="301FAB22" w14:textId="3B640B81" w:rsidR="002B49BA" w:rsidRPr="00492ECC" w:rsidRDefault="002B49BA" w:rsidP="00446231">
      <w:pPr>
        <w:pStyle w:val="ListParagraph"/>
        <w:numPr>
          <w:ilvl w:val="0"/>
          <w:numId w:val="51"/>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If granted, the executive director shall inform the commissioners of such action no later</w:t>
      </w:r>
      <w:r w:rsidR="00492ECC"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than at their next regular meeting.</w:t>
      </w:r>
    </w:p>
    <w:p w14:paraId="55238A34" w14:textId="7A13A4BA" w:rsidR="002B49BA" w:rsidRPr="00492ECC" w:rsidRDefault="002B49BA" w:rsidP="00446231">
      <w:pPr>
        <w:pStyle w:val="ListParagraph"/>
        <w:numPr>
          <w:ilvl w:val="0"/>
          <w:numId w:val="51"/>
        </w:numPr>
        <w:autoSpaceDE w:val="0"/>
        <w:autoSpaceDN w:val="0"/>
        <w:adjustRightInd w:val="0"/>
        <w:spacing w:after="0" w:line="240" w:lineRule="auto"/>
        <w:rPr>
          <w:rFonts w:ascii="Calibri Light" w:hAnsi="Calibri Light" w:cs="PalatinoLinotype-Roman"/>
          <w:sz w:val="24"/>
          <w:szCs w:val="24"/>
        </w:rPr>
      </w:pPr>
      <w:r w:rsidRPr="00492ECC">
        <w:rPr>
          <w:rFonts w:ascii="Calibri Light" w:hAnsi="Calibri Light" w:cs="PalatinoLinotype-Roman"/>
          <w:sz w:val="24"/>
          <w:szCs w:val="24"/>
        </w:rPr>
        <w:t>If denied, the holder of a revoked license may petition the commission for a hearing to</w:t>
      </w:r>
      <w:r w:rsidR="00492ECC" w:rsidRPr="00492ECC">
        <w:rPr>
          <w:rFonts w:ascii="Calibri Light" w:hAnsi="Calibri Light" w:cs="PalatinoLinotype-Roman"/>
          <w:sz w:val="24"/>
          <w:szCs w:val="24"/>
        </w:rPr>
        <w:t xml:space="preserve"> </w:t>
      </w:r>
      <w:r w:rsidRPr="00492ECC">
        <w:rPr>
          <w:rFonts w:ascii="Calibri Light" w:hAnsi="Calibri Light" w:cs="PalatinoLinotype-Roman"/>
          <w:sz w:val="24"/>
          <w:szCs w:val="24"/>
        </w:rPr>
        <w:t>determine reinstatement based upon the same proof.</w:t>
      </w:r>
    </w:p>
    <w:p w14:paraId="470A3E6D" w14:textId="628F8F15" w:rsidR="00492ECC" w:rsidRPr="00D326D4" w:rsidRDefault="002B49BA" w:rsidP="00446231">
      <w:pPr>
        <w:pStyle w:val="ListParagraph"/>
        <w:numPr>
          <w:ilvl w:val="0"/>
          <w:numId w:val="51"/>
        </w:numPr>
        <w:spacing w:after="0" w:line="240" w:lineRule="auto"/>
        <w:rPr>
          <w:rFonts w:ascii="Calibri Light" w:eastAsia="Calibri" w:hAnsi="Calibri Light" w:cs="Calibri Light"/>
          <w:i/>
          <w:sz w:val="24"/>
          <w:szCs w:val="24"/>
          <w:u w:val="single"/>
        </w:rPr>
      </w:pPr>
      <w:r w:rsidRPr="00D326D4">
        <w:rPr>
          <w:rFonts w:ascii="Calibri Light" w:hAnsi="Calibri Light" w:cs="PalatinoLinotype-Roman"/>
          <w:sz w:val="24"/>
          <w:szCs w:val="24"/>
        </w:rPr>
        <w:t xml:space="preserve">The effective date of this section is </w:t>
      </w:r>
      <w:r w:rsidR="00D326D4">
        <w:rPr>
          <w:rFonts w:ascii="Calibri Light" w:hAnsi="Calibri Light" w:cs="PalatinoLinotype-Roman"/>
          <w:sz w:val="24"/>
          <w:szCs w:val="24"/>
        </w:rPr>
        <w:t>June 1, 2022</w:t>
      </w:r>
      <w:r w:rsidRPr="00D326D4">
        <w:rPr>
          <w:rFonts w:ascii="Calibri Light" w:hAnsi="Calibri Light" w:cs="PalatinoLinotype-Roman"/>
          <w:sz w:val="24"/>
          <w:szCs w:val="24"/>
        </w:rPr>
        <w:t>.</w:t>
      </w:r>
    </w:p>
    <w:p w14:paraId="64D2B5C0" w14:textId="0277A04A" w:rsidR="00417F1B" w:rsidRPr="00D326D4" w:rsidRDefault="00417F1B" w:rsidP="00492ECC">
      <w:pPr>
        <w:spacing w:after="0" w:line="240" w:lineRule="auto"/>
        <w:rPr>
          <w:rStyle w:val="Hyperlink"/>
          <w:rFonts w:ascii="Calibri Light" w:eastAsia="Calibri" w:hAnsi="Calibri Light" w:cs="Calibri Light"/>
          <w:i/>
          <w:color w:val="auto"/>
          <w:sz w:val="24"/>
          <w:szCs w:val="24"/>
        </w:rPr>
      </w:pPr>
      <w:r w:rsidRPr="00D326D4">
        <w:rPr>
          <w:rFonts w:ascii="Calibri Light" w:hAnsi="Calibri Light" w:cs="Calibri Light"/>
          <w:i/>
          <w:sz w:val="24"/>
          <w:szCs w:val="24"/>
        </w:rPr>
        <w:t>TCOLE. Rules Handbook</w:t>
      </w:r>
      <w:r w:rsidR="00492ECC" w:rsidRPr="00D326D4">
        <w:rPr>
          <w:rFonts w:ascii="Calibri Light" w:hAnsi="Calibri Light" w:cs="Calibri Light"/>
          <w:i/>
          <w:sz w:val="24"/>
          <w:szCs w:val="24"/>
        </w:rPr>
        <w:t xml:space="preserve">, </w:t>
      </w:r>
      <w:r w:rsidR="00D326D4">
        <w:rPr>
          <w:rFonts w:ascii="Calibri Light" w:hAnsi="Calibri Light" w:cs="Calibri Light"/>
          <w:i/>
          <w:sz w:val="24"/>
          <w:szCs w:val="24"/>
        </w:rPr>
        <w:t>Jun</w:t>
      </w:r>
      <w:r w:rsidR="00492ECC" w:rsidRPr="00D326D4">
        <w:rPr>
          <w:rFonts w:ascii="Calibri Light" w:hAnsi="Calibri Light" w:cs="Calibri Light"/>
          <w:i/>
          <w:sz w:val="24"/>
          <w:szCs w:val="24"/>
        </w:rPr>
        <w:t xml:space="preserve"> 1, 202</w:t>
      </w:r>
      <w:r w:rsidR="00D326D4">
        <w:rPr>
          <w:rFonts w:ascii="Calibri Light" w:hAnsi="Calibri Light" w:cs="Calibri Light"/>
          <w:i/>
          <w:sz w:val="24"/>
          <w:szCs w:val="24"/>
        </w:rPr>
        <w:t>2</w:t>
      </w:r>
      <w:r w:rsidRPr="00D326D4">
        <w:rPr>
          <w:rFonts w:ascii="Calibri Light" w:hAnsi="Calibri Light" w:cs="Calibri Light"/>
          <w:i/>
          <w:sz w:val="24"/>
          <w:szCs w:val="24"/>
        </w:rPr>
        <w:t xml:space="preserve"> </w:t>
      </w:r>
      <w:r w:rsidR="007C3DFE" w:rsidRPr="00D326D4">
        <w:rPr>
          <w:rFonts w:ascii="Calibri Light" w:hAnsi="Calibri Light" w:cs="Calibri Light"/>
          <w:i/>
          <w:sz w:val="24"/>
          <w:szCs w:val="24"/>
        </w:rPr>
        <w:t xml:space="preserve"> </w:t>
      </w:r>
    </w:p>
    <w:p w14:paraId="0293836F" w14:textId="77777777" w:rsidR="00857C45" w:rsidRPr="00BB2CDD" w:rsidRDefault="00857C45" w:rsidP="00CC0023">
      <w:pPr>
        <w:pStyle w:val="Default"/>
        <w:ind w:left="540" w:hanging="540"/>
        <w:rPr>
          <w:rFonts w:ascii="Calibri Light" w:hAnsi="Calibri Light" w:cs="Calibri Light"/>
        </w:rPr>
      </w:pPr>
    </w:p>
    <w:p w14:paraId="319F8468" w14:textId="4FA74CB1" w:rsidR="00DE5FD3" w:rsidRDefault="00BD517B" w:rsidP="00DE5FD3">
      <w:pPr>
        <w:pStyle w:val="Default"/>
        <w:numPr>
          <w:ilvl w:val="2"/>
          <w:numId w:val="2"/>
        </w:numPr>
        <w:rPr>
          <w:rFonts w:ascii="Calibri Light" w:eastAsia="Calibri" w:hAnsi="Calibri Light" w:cs="Calibri Light"/>
        </w:rPr>
      </w:pPr>
      <w:bookmarkStart w:id="11" w:name="_Hlk3806841"/>
      <w:r w:rsidRPr="00CE04DC">
        <w:rPr>
          <w:rFonts w:ascii="Calibri Light" w:eastAsia="Microsoft Sans Serif" w:hAnsi="Calibri Light" w:cs="Calibri Light"/>
          <w:b/>
          <w:w w:val="94"/>
          <w:u w:val="single"/>
        </w:rPr>
        <w:t>Learning Objective</w:t>
      </w:r>
      <w:r>
        <w:rPr>
          <w:rFonts w:ascii="Calibri Light" w:eastAsia="Microsoft Sans Serif" w:hAnsi="Calibri Light" w:cs="Calibri Light"/>
          <w:b/>
          <w:w w:val="94"/>
        </w:rPr>
        <w:t xml:space="preserve">: </w:t>
      </w:r>
      <w:r>
        <w:rPr>
          <w:rFonts w:ascii="Calibri Light" w:eastAsia="Calibri" w:hAnsi="Calibri Light" w:cs="Calibri Light"/>
        </w:rPr>
        <w:t>E</w:t>
      </w:r>
      <w:r w:rsidR="00600EDA" w:rsidRPr="00BB2CDD">
        <w:rPr>
          <w:rFonts w:ascii="Calibri Light" w:eastAsia="Calibri" w:hAnsi="Calibri Light" w:cs="Calibri Light"/>
        </w:rPr>
        <w:t>xplain the process of reporting an arrest.</w:t>
      </w:r>
    </w:p>
    <w:p w14:paraId="40302D98" w14:textId="77777777" w:rsidR="00DE5FD3" w:rsidRDefault="00DE5FD3" w:rsidP="00DE5FD3">
      <w:pPr>
        <w:pStyle w:val="Default"/>
        <w:ind w:left="72"/>
        <w:rPr>
          <w:rFonts w:ascii="Calibri Light" w:eastAsia="Calibri" w:hAnsi="Calibri Light" w:cs="Calibri Light"/>
        </w:rPr>
      </w:pPr>
    </w:p>
    <w:p w14:paraId="7025F663" w14:textId="4AEA4382" w:rsidR="00830B77" w:rsidRPr="00BB2CDD" w:rsidRDefault="00DE5FD3" w:rsidP="00DE5FD3">
      <w:pPr>
        <w:pStyle w:val="Default"/>
        <w:ind w:left="72"/>
        <w:rPr>
          <w:rFonts w:ascii="Calibri Light" w:hAnsi="Calibri Light" w:cs="Calibri Light"/>
        </w:rPr>
      </w:pPr>
      <w:r>
        <w:rPr>
          <w:rFonts w:ascii="Calibri Light" w:hAnsi="Calibri Light" w:cs="Calibri Light"/>
          <w:bCs/>
        </w:rPr>
        <w:tab/>
      </w:r>
      <w:r w:rsidR="00830B77" w:rsidRPr="00BB2CDD">
        <w:rPr>
          <w:rFonts w:ascii="Calibri Light" w:hAnsi="Calibri Light" w:cs="Calibri Light"/>
          <w:bCs/>
        </w:rPr>
        <w:t>§211.27. Reporting R</w:t>
      </w:r>
      <w:r w:rsidR="00725809" w:rsidRPr="00BB2CDD">
        <w:rPr>
          <w:rFonts w:ascii="Calibri Light" w:hAnsi="Calibri Light" w:cs="Calibri Light"/>
          <w:bCs/>
        </w:rPr>
        <w:t>esponsibilities of Individuals.</w:t>
      </w:r>
    </w:p>
    <w:bookmarkEnd w:id="11"/>
    <w:p w14:paraId="7B6A3597" w14:textId="77777777" w:rsidR="00830B77" w:rsidRPr="00BB2CDD" w:rsidRDefault="00830B77" w:rsidP="00446231">
      <w:pPr>
        <w:pStyle w:val="Default"/>
        <w:numPr>
          <w:ilvl w:val="0"/>
          <w:numId w:val="16"/>
        </w:numPr>
        <w:tabs>
          <w:tab w:val="right" w:pos="1170"/>
        </w:tabs>
        <w:ind w:left="1080"/>
        <w:rPr>
          <w:rFonts w:ascii="Calibri Light" w:hAnsi="Calibri Light" w:cs="Calibri Light"/>
        </w:rPr>
      </w:pPr>
      <w:r w:rsidRPr="00BB2CDD">
        <w:rPr>
          <w:rFonts w:ascii="Calibri Light" w:hAnsi="Calibri Light" w:cs="Calibri Light"/>
        </w:rPr>
        <w:t xml:space="preserve">Within thirty days, a licensee or person meeting the requirements of a licensee </w:t>
      </w:r>
      <w:r w:rsidR="00AB3E36" w:rsidRPr="00BB2CDD">
        <w:rPr>
          <w:rFonts w:ascii="Calibri Light" w:hAnsi="Calibri Light" w:cs="Calibri Light"/>
        </w:rPr>
        <w:t>shall report to the commission:</w:t>
      </w:r>
    </w:p>
    <w:p w14:paraId="3496DBEA" w14:textId="77777777" w:rsidR="00830B77" w:rsidRPr="00BB2CDD" w:rsidRDefault="00AB3E36" w:rsidP="00446231">
      <w:pPr>
        <w:pStyle w:val="Default"/>
        <w:numPr>
          <w:ilvl w:val="0"/>
          <w:numId w:val="17"/>
        </w:numPr>
        <w:ind w:left="1440"/>
        <w:rPr>
          <w:rFonts w:ascii="Calibri Light" w:hAnsi="Calibri Light" w:cs="Calibri Light"/>
        </w:rPr>
      </w:pPr>
      <w:r w:rsidRPr="00BB2CDD">
        <w:rPr>
          <w:rFonts w:ascii="Calibri Light" w:hAnsi="Calibri Light" w:cs="Calibri Light"/>
        </w:rPr>
        <w:t>any name change;</w:t>
      </w:r>
    </w:p>
    <w:p w14:paraId="1A7F75CE" w14:textId="77777777" w:rsidR="00830B77" w:rsidRPr="00BB2CDD" w:rsidRDefault="00830B77" w:rsidP="00446231">
      <w:pPr>
        <w:pStyle w:val="Default"/>
        <w:numPr>
          <w:ilvl w:val="0"/>
          <w:numId w:val="17"/>
        </w:numPr>
        <w:ind w:left="1440"/>
        <w:rPr>
          <w:rFonts w:ascii="Calibri Light" w:hAnsi="Calibri Light" w:cs="Calibri Light"/>
        </w:rPr>
      </w:pPr>
      <w:r w:rsidRPr="00BB2CDD">
        <w:rPr>
          <w:rFonts w:ascii="Calibri Light" w:hAnsi="Calibri Light" w:cs="Calibri Light"/>
        </w:rPr>
        <w:t>a permanent mailing addres</w:t>
      </w:r>
      <w:r w:rsidR="00AB3E36" w:rsidRPr="00BB2CDD">
        <w:rPr>
          <w:rFonts w:ascii="Calibri Light" w:hAnsi="Calibri Light" w:cs="Calibri Light"/>
        </w:rPr>
        <w:t>s other than an agency address;</w:t>
      </w:r>
    </w:p>
    <w:p w14:paraId="26D7127D" w14:textId="77777777" w:rsidR="00830B77" w:rsidRPr="00BB2CDD" w:rsidRDefault="00AB3E36" w:rsidP="00446231">
      <w:pPr>
        <w:pStyle w:val="Default"/>
        <w:numPr>
          <w:ilvl w:val="0"/>
          <w:numId w:val="17"/>
        </w:numPr>
        <w:ind w:left="1440"/>
        <w:rPr>
          <w:rFonts w:ascii="Calibri Light" w:hAnsi="Calibri Light" w:cs="Calibri Light"/>
        </w:rPr>
      </w:pPr>
      <w:r w:rsidRPr="00BB2CDD">
        <w:rPr>
          <w:rFonts w:ascii="Calibri Light" w:hAnsi="Calibri Light" w:cs="Calibri Light"/>
        </w:rPr>
        <w:t>all subsequent address changes;</w:t>
      </w:r>
    </w:p>
    <w:p w14:paraId="23ED1729" w14:textId="77777777" w:rsidR="00830B77" w:rsidRPr="00BB2CDD" w:rsidRDefault="00830B77" w:rsidP="00446231">
      <w:pPr>
        <w:pStyle w:val="Default"/>
        <w:numPr>
          <w:ilvl w:val="0"/>
          <w:numId w:val="17"/>
        </w:numPr>
        <w:ind w:left="1440"/>
        <w:rPr>
          <w:rFonts w:ascii="Calibri Light" w:hAnsi="Calibri Light" w:cs="Calibri Light"/>
        </w:rPr>
      </w:pPr>
      <w:r w:rsidRPr="00BB2CDD">
        <w:rPr>
          <w:rFonts w:ascii="Calibri Light" w:hAnsi="Calibri Light" w:cs="Calibri Light"/>
        </w:rPr>
        <w:t>an arrest, charge, or indictment for a criminal offense above the grade of Class C misdemeanor, or for any Class C misdemeanor involving the duties and responsibilities of office or family violence, including the name of the arresting agency, the style, court, and cause number of the char</w:t>
      </w:r>
      <w:r w:rsidR="00AB3E36" w:rsidRPr="00BB2CDD">
        <w:rPr>
          <w:rFonts w:ascii="Calibri Light" w:hAnsi="Calibri Light" w:cs="Calibri Light"/>
        </w:rPr>
        <w:t>ge or indictment, if any;</w:t>
      </w:r>
    </w:p>
    <w:p w14:paraId="599E39E3" w14:textId="77777777" w:rsidR="00830B77" w:rsidRPr="00BB2CDD" w:rsidRDefault="00830B77" w:rsidP="00446231">
      <w:pPr>
        <w:pStyle w:val="Default"/>
        <w:numPr>
          <w:ilvl w:val="0"/>
          <w:numId w:val="17"/>
        </w:numPr>
        <w:ind w:left="1440"/>
        <w:rPr>
          <w:rFonts w:ascii="Calibri Light" w:hAnsi="Calibri Light" w:cs="Calibri Light"/>
        </w:rPr>
      </w:pPr>
      <w:r w:rsidRPr="00BB2CDD">
        <w:rPr>
          <w:rFonts w:ascii="Calibri Light" w:hAnsi="Calibri Light" w:cs="Calibri Light"/>
        </w:rPr>
        <w:t>the final disposit</w:t>
      </w:r>
      <w:r w:rsidR="00AB3E36" w:rsidRPr="00BB2CDD">
        <w:rPr>
          <w:rFonts w:ascii="Calibri Light" w:hAnsi="Calibri Light" w:cs="Calibri Light"/>
        </w:rPr>
        <w:t>ion of the criminal action; and</w:t>
      </w:r>
    </w:p>
    <w:p w14:paraId="261FA9EF" w14:textId="54BDF9BF" w:rsidR="00830B77" w:rsidRDefault="00830B77" w:rsidP="00446231">
      <w:pPr>
        <w:pStyle w:val="Default"/>
        <w:numPr>
          <w:ilvl w:val="0"/>
          <w:numId w:val="17"/>
        </w:numPr>
        <w:ind w:left="1440"/>
        <w:rPr>
          <w:rFonts w:ascii="Calibri Light" w:hAnsi="Calibri Light" w:cs="Calibri Light"/>
        </w:rPr>
      </w:pPr>
      <w:r w:rsidRPr="00BB2CDD">
        <w:rPr>
          <w:rFonts w:ascii="Calibri Light" w:hAnsi="Calibri Light" w:cs="Calibri Light"/>
        </w:rPr>
        <w:t xml:space="preserve">receipt of a dishonorable discharge </w:t>
      </w:r>
      <w:r w:rsidR="00D326D4">
        <w:rPr>
          <w:rFonts w:ascii="Calibri Light" w:hAnsi="Calibri Light" w:cs="Calibri Light"/>
        </w:rPr>
        <w:t>from the armed forces of the United States</w:t>
      </w:r>
      <w:r w:rsidRPr="00BB2CDD">
        <w:rPr>
          <w:rFonts w:ascii="Calibri Light" w:hAnsi="Calibri Light" w:cs="Calibri Light"/>
        </w:rPr>
        <w:t>.</w:t>
      </w:r>
    </w:p>
    <w:p w14:paraId="1722F3D9" w14:textId="751EA37D" w:rsidR="00D326D4" w:rsidRPr="00D326D4" w:rsidRDefault="00D326D4" w:rsidP="00D326D4">
      <w:pPr>
        <w:spacing w:after="0" w:line="240" w:lineRule="auto"/>
        <w:ind w:left="720"/>
        <w:rPr>
          <w:rFonts w:ascii="Calibri Light" w:eastAsia="Calibri" w:hAnsi="Calibri Light" w:cs="Calibri Light"/>
          <w:i/>
          <w:color w:val="0000FF" w:themeColor="hyperlink"/>
          <w:sz w:val="24"/>
          <w:szCs w:val="24"/>
          <w:u w:val="single"/>
        </w:rPr>
      </w:pPr>
      <w:r w:rsidRPr="00D326D4">
        <w:rPr>
          <w:rFonts w:ascii="Calibri Light" w:hAnsi="Calibri Light" w:cs="Calibri Light"/>
          <w:i/>
          <w:sz w:val="24"/>
          <w:szCs w:val="24"/>
        </w:rPr>
        <w:t xml:space="preserve">TCOLE. Rules Handbook, </w:t>
      </w:r>
      <w:r>
        <w:rPr>
          <w:rFonts w:ascii="Calibri Light" w:hAnsi="Calibri Light" w:cs="Calibri Light"/>
          <w:i/>
          <w:sz w:val="24"/>
          <w:szCs w:val="24"/>
        </w:rPr>
        <w:t>Jun 1</w:t>
      </w:r>
      <w:r w:rsidRPr="00D326D4">
        <w:rPr>
          <w:rFonts w:ascii="Calibri Light" w:hAnsi="Calibri Light" w:cs="Calibri Light"/>
          <w:i/>
          <w:sz w:val="24"/>
          <w:szCs w:val="24"/>
        </w:rPr>
        <w:t>, 202</w:t>
      </w:r>
      <w:r>
        <w:rPr>
          <w:rFonts w:ascii="Calibri Light" w:hAnsi="Calibri Light" w:cs="Calibri Light"/>
          <w:i/>
          <w:sz w:val="24"/>
          <w:szCs w:val="24"/>
        </w:rPr>
        <w:t>2</w:t>
      </w:r>
    </w:p>
    <w:p w14:paraId="7F5AF7D5" w14:textId="3FAE3924" w:rsidR="00DE5FD3" w:rsidRDefault="001058D4" w:rsidP="006C3C88">
      <w:pPr>
        <w:pStyle w:val="ListParagraph"/>
        <w:spacing w:after="0" w:line="240" w:lineRule="auto"/>
        <w:contextualSpacing w:val="0"/>
        <w:rPr>
          <w:rFonts w:ascii="Calibri Light" w:hAnsi="Calibri Light" w:cs="Calibri Light"/>
          <w:sz w:val="24"/>
          <w:szCs w:val="24"/>
        </w:rPr>
      </w:pPr>
      <w:r w:rsidRPr="00BB2CDD">
        <w:rPr>
          <w:rFonts w:ascii="Calibri Light" w:hAnsi="Calibri Light" w:cs="Calibri Light"/>
          <w:sz w:val="24"/>
          <w:szCs w:val="24"/>
        </w:rPr>
        <w:t>211.29(n)</w:t>
      </w:r>
      <w:r w:rsidR="00DE5FD3">
        <w:rPr>
          <w:rFonts w:ascii="Calibri Light" w:hAnsi="Calibri Light" w:cs="Calibri Light"/>
          <w:sz w:val="24"/>
          <w:szCs w:val="24"/>
        </w:rPr>
        <w:t>.  Responsibilities of Agency Chief Administrators:</w:t>
      </w:r>
    </w:p>
    <w:p w14:paraId="27C701F4" w14:textId="4A7DB37A" w:rsidR="007A1F8F" w:rsidRPr="00BB2CDD" w:rsidRDefault="001058D4" w:rsidP="00446231">
      <w:pPr>
        <w:pStyle w:val="ListParagraph"/>
        <w:numPr>
          <w:ilvl w:val="0"/>
          <w:numId w:val="16"/>
        </w:numPr>
        <w:spacing w:after="0" w:line="240" w:lineRule="auto"/>
        <w:ind w:left="1080"/>
        <w:contextualSpacing w:val="0"/>
        <w:rPr>
          <w:rFonts w:ascii="Calibri Light" w:hAnsi="Calibri Light" w:cs="Calibri Light"/>
          <w:sz w:val="24"/>
          <w:szCs w:val="24"/>
        </w:rPr>
      </w:pPr>
      <w:r w:rsidRPr="00BB2CDD">
        <w:rPr>
          <w:rFonts w:ascii="Calibri Light" w:hAnsi="Calibri Light" w:cs="Calibri Light"/>
          <w:sz w:val="24"/>
          <w:szCs w:val="24"/>
        </w:rPr>
        <w:t>An agency shall notify the commission electronically within 30 days, when it receives information that a person under appointment with that agency has been arrested, charged, indicted, or convicted for any offense above a Class C misdemeanor, or for any Class C misdemeanor involving the duties and responsibilities of office or family violence.</w:t>
      </w:r>
    </w:p>
    <w:p w14:paraId="18A2B619" w14:textId="78FC04E8" w:rsidR="005B6241" w:rsidRPr="00BB2CDD" w:rsidRDefault="005B6241" w:rsidP="006C3C88">
      <w:pPr>
        <w:spacing w:after="0" w:line="240" w:lineRule="auto"/>
        <w:ind w:left="720"/>
        <w:rPr>
          <w:rStyle w:val="Hyperlink"/>
          <w:rFonts w:ascii="Calibri Light" w:eastAsia="Calibri" w:hAnsi="Calibri Light" w:cs="Calibri Light"/>
          <w:i/>
          <w:sz w:val="24"/>
          <w:szCs w:val="24"/>
        </w:rPr>
      </w:pPr>
      <w:r w:rsidRPr="00BB2CDD">
        <w:rPr>
          <w:rFonts w:ascii="Calibri Light" w:hAnsi="Calibri Light" w:cs="Calibri Light"/>
          <w:i/>
          <w:sz w:val="24"/>
          <w:szCs w:val="24"/>
        </w:rPr>
        <w:t>TCOLE. Rules Handbook</w:t>
      </w:r>
      <w:r w:rsidR="005B657A">
        <w:rPr>
          <w:rFonts w:ascii="Calibri Light" w:hAnsi="Calibri Light" w:cs="Calibri Light"/>
          <w:i/>
          <w:sz w:val="24"/>
          <w:szCs w:val="24"/>
        </w:rPr>
        <w:t>, Feb 1, 2020</w:t>
      </w:r>
      <w:r w:rsidRPr="00BB2CDD">
        <w:rPr>
          <w:rFonts w:ascii="Calibri Light" w:hAnsi="Calibri Light" w:cs="Calibri Light"/>
          <w:i/>
          <w:sz w:val="24"/>
          <w:szCs w:val="24"/>
        </w:rPr>
        <w:t xml:space="preserve"> </w:t>
      </w:r>
      <w:r w:rsidR="007C3DFE">
        <w:rPr>
          <w:rFonts w:ascii="Calibri Light" w:hAnsi="Calibri Light" w:cs="Calibri Light"/>
          <w:i/>
          <w:sz w:val="24"/>
          <w:szCs w:val="24"/>
        </w:rPr>
        <w:t xml:space="preserve"> </w:t>
      </w:r>
    </w:p>
    <w:p w14:paraId="3530A95C" w14:textId="77777777" w:rsidR="00857C45" w:rsidRPr="00BB2CDD" w:rsidRDefault="00857C45" w:rsidP="00CC0023">
      <w:pPr>
        <w:spacing w:after="0" w:line="240" w:lineRule="auto"/>
        <w:ind w:left="540" w:hanging="540"/>
        <w:rPr>
          <w:rFonts w:ascii="Calibri Light" w:eastAsia="Calibri" w:hAnsi="Calibri Light" w:cs="Calibri Light"/>
          <w:sz w:val="24"/>
          <w:szCs w:val="24"/>
        </w:rPr>
      </w:pPr>
    </w:p>
    <w:p w14:paraId="26DE04D1" w14:textId="1CEB1CB4" w:rsidR="00973E48" w:rsidRPr="00BB2CDD" w:rsidRDefault="00BD517B" w:rsidP="00C97ECA">
      <w:pPr>
        <w:pStyle w:val="ListParagraph"/>
        <w:numPr>
          <w:ilvl w:val="2"/>
          <w:numId w:val="4"/>
        </w:numPr>
        <w:spacing w:after="0" w:line="240" w:lineRule="auto"/>
        <w:ind w:left="720"/>
        <w:rPr>
          <w:rFonts w:ascii="Calibri Light" w:eastAsia="Calibri" w:hAnsi="Calibri Light" w:cs="Calibri Light"/>
          <w:sz w:val="24"/>
          <w:szCs w:val="24"/>
        </w:rPr>
      </w:pPr>
      <w:bookmarkStart w:id="12" w:name="_Hlk3806901"/>
      <w:r w:rsidRPr="00CE04DC">
        <w:rPr>
          <w:rFonts w:ascii="Calibri Light" w:eastAsia="Microsoft Sans Serif" w:hAnsi="Calibri Light" w:cs="Calibri Light"/>
          <w:b/>
          <w:w w:val="94"/>
          <w:sz w:val="24"/>
          <w:szCs w:val="24"/>
          <w:u w:val="single"/>
        </w:rPr>
        <w:t>Learning Objective</w:t>
      </w:r>
      <w:r>
        <w:rPr>
          <w:rFonts w:ascii="Calibri Light" w:eastAsia="Microsoft Sans Serif" w:hAnsi="Calibri Light" w:cs="Calibri Light"/>
          <w:b/>
          <w:w w:val="94"/>
          <w:sz w:val="24"/>
          <w:szCs w:val="24"/>
        </w:rPr>
        <w:t xml:space="preserve">: </w:t>
      </w:r>
      <w:r w:rsidR="00E01242">
        <w:rPr>
          <w:rFonts w:ascii="Calibri Light" w:eastAsia="Calibri" w:hAnsi="Calibri Light" w:cs="Calibri Light"/>
          <w:sz w:val="24"/>
          <w:szCs w:val="24"/>
        </w:rPr>
        <w:t>Summarize the</w:t>
      </w:r>
      <w:r w:rsidR="00600EDA" w:rsidRPr="00BB2CDD">
        <w:rPr>
          <w:rFonts w:ascii="Calibri Light" w:eastAsia="Calibri" w:hAnsi="Calibri Light" w:cs="Calibri Light"/>
          <w:sz w:val="24"/>
          <w:szCs w:val="24"/>
        </w:rPr>
        <w:t xml:space="preserve"> </w:t>
      </w:r>
      <w:r w:rsidR="00E01242">
        <w:rPr>
          <w:rFonts w:ascii="Calibri Light" w:eastAsia="Calibri" w:hAnsi="Calibri Light" w:cs="Calibri Light"/>
          <w:sz w:val="24"/>
          <w:szCs w:val="24"/>
        </w:rPr>
        <w:t xml:space="preserve">Mission of the </w:t>
      </w:r>
      <w:r w:rsidR="00600EDA" w:rsidRPr="00BB2CDD">
        <w:rPr>
          <w:rFonts w:ascii="Calibri Light" w:eastAsia="Calibri" w:hAnsi="Calibri Light" w:cs="Calibri Light"/>
          <w:sz w:val="24"/>
          <w:szCs w:val="24"/>
        </w:rPr>
        <w:t xml:space="preserve">Texas </w:t>
      </w:r>
      <w:r w:rsidR="00973E48" w:rsidRPr="00BB2CDD">
        <w:rPr>
          <w:rFonts w:ascii="Calibri Light" w:eastAsia="Calibri" w:hAnsi="Calibri Light" w:cs="Calibri Light"/>
          <w:sz w:val="24"/>
          <w:szCs w:val="24"/>
        </w:rPr>
        <w:t>Peace Officer’s Memorial.</w:t>
      </w:r>
      <w:r w:rsidR="007F5282">
        <w:rPr>
          <w:rFonts w:ascii="Calibri Light" w:eastAsia="Calibri" w:hAnsi="Calibri Light" w:cs="Calibri Light"/>
          <w:sz w:val="24"/>
          <w:szCs w:val="24"/>
        </w:rPr>
        <w:t xml:space="preserve"> </w:t>
      </w:r>
      <w:r w:rsidR="00E01242">
        <w:rPr>
          <w:rFonts w:ascii="Calibri Light" w:eastAsia="Calibri" w:hAnsi="Calibri Light" w:cs="Calibri Light"/>
          <w:sz w:val="24"/>
          <w:szCs w:val="24"/>
        </w:rPr>
        <w:t xml:space="preserve"> </w:t>
      </w:r>
    </w:p>
    <w:bookmarkEnd w:id="12"/>
    <w:p w14:paraId="2D7330BE" w14:textId="0F4D230F" w:rsidR="005B657A" w:rsidRDefault="00BD517B" w:rsidP="006C3C88">
      <w:pPr>
        <w:pStyle w:val="ListParagraph"/>
        <w:spacing w:after="0" w:line="240" w:lineRule="auto"/>
        <w:ind w:hanging="720"/>
        <w:rPr>
          <w:rFonts w:ascii="Calibri Light" w:eastAsia="Calibri" w:hAnsi="Calibri Light" w:cs="Calibri Light"/>
          <w:i/>
          <w:sz w:val="18"/>
          <w:szCs w:val="24"/>
        </w:rPr>
      </w:pPr>
      <w:r>
        <w:rPr>
          <w:rFonts w:ascii="Calibri Light" w:eastAsia="Calibri" w:hAnsi="Calibri Light" w:cs="Calibri Light"/>
          <w:sz w:val="24"/>
          <w:szCs w:val="24"/>
        </w:rPr>
        <w:lastRenderedPageBreak/>
        <w:tab/>
      </w:r>
      <w:r w:rsidR="00C75FD0" w:rsidRPr="00E01242">
        <w:rPr>
          <w:rFonts w:ascii="Calibri Light" w:hAnsi="Calibri Light" w:cs="Calibri Light"/>
          <w:color w:val="545454"/>
          <w:sz w:val="24"/>
          <w:szCs w:val="30"/>
          <w:lang w:val="en-GB"/>
        </w:rPr>
        <w:t xml:space="preserve">The Texas Peace Officers’ Memorial Committee combines the voice of the surviving families of a Fallen Peace Officer with the strength of our great State and our </w:t>
      </w:r>
      <w:r w:rsidR="00A873CD" w:rsidRPr="00E01242">
        <w:rPr>
          <w:rFonts w:ascii="Calibri Light" w:hAnsi="Calibri Light" w:cs="Calibri Light"/>
          <w:color w:val="545454"/>
          <w:sz w:val="24"/>
          <w:szCs w:val="30"/>
          <w:lang w:val="en-GB"/>
        </w:rPr>
        <w:t>state-wide</w:t>
      </w:r>
      <w:r w:rsidR="00C75FD0" w:rsidRPr="00E01242">
        <w:rPr>
          <w:rFonts w:ascii="Calibri Light" w:hAnsi="Calibri Light" w:cs="Calibri Light"/>
          <w:color w:val="545454"/>
          <w:sz w:val="24"/>
          <w:szCs w:val="30"/>
          <w:lang w:val="en-GB"/>
        </w:rPr>
        <w:t xml:space="preserve"> law enforcement agencies, associations and organizations. Our mission is not only to plan and facilitate an annual Memorial event to </w:t>
      </w:r>
      <w:r w:rsidR="00A873CD" w:rsidRPr="00E01242">
        <w:rPr>
          <w:rFonts w:ascii="Calibri Light" w:hAnsi="Calibri Light" w:cs="Calibri Light"/>
          <w:color w:val="545454"/>
          <w:sz w:val="24"/>
          <w:szCs w:val="30"/>
          <w:lang w:val="en-GB"/>
        </w:rPr>
        <w:t>honour</w:t>
      </w:r>
      <w:r w:rsidR="00C75FD0" w:rsidRPr="00E01242">
        <w:rPr>
          <w:rFonts w:ascii="Calibri Light" w:hAnsi="Calibri Light" w:cs="Calibri Light"/>
          <w:color w:val="545454"/>
          <w:sz w:val="24"/>
          <w:szCs w:val="30"/>
          <w:lang w:val="en-GB"/>
        </w:rPr>
        <w:t xml:space="preserve"> their sacrifice but to also be a source of the latest information concerning each Texas Peace Officers Line of Duty Death as they occur.</w:t>
      </w:r>
      <w:r w:rsidR="00C75FD0" w:rsidRPr="00E01242">
        <w:rPr>
          <w:rFonts w:ascii="Calibri Light" w:eastAsia="Calibri" w:hAnsi="Calibri Light" w:cs="Calibri Light"/>
          <w:i/>
          <w:sz w:val="18"/>
          <w:szCs w:val="24"/>
        </w:rPr>
        <w:t xml:space="preserve"> </w:t>
      </w:r>
      <w:r w:rsidR="005B657A">
        <w:rPr>
          <w:rFonts w:ascii="Calibri Light" w:eastAsia="Calibri" w:hAnsi="Calibri Light" w:cs="Calibri Light"/>
          <w:i/>
          <w:sz w:val="18"/>
          <w:szCs w:val="24"/>
        </w:rPr>
        <w:t>(Texas Peace Officers’ Memorial Committee Website)</w:t>
      </w:r>
    </w:p>
    <w:p w14:paraId="2E6B89F6" w14:textId="7B9FF287" w:rsidR="007A1F8F" w:rsidRPr="00BB2CDD" w:rsidRDefault="005B657A" w:rsidP="006C3C88">
      <w:pPr>
        <w:pStyle w:val="ListParagraph"/>
        <w:spacing w:after="0" w:line="240" w:lineRule="auto"/>
        <w:ind w:hanging="720"/>
        <w:rPr>
          <w:rStyle w:val="Hyperlink"/>
          <w:rFonts w:ascii="Calibri Light" w:eastAsia="Calibri" w:hAnsi="Calibri Light" w:cs="Calibri Light"/>
          <w:color w:val="auto"/>
          <w:sz w:val="24"/>
          <w:szCs w:val="24"/>
          <w:u w:val="none"/>
        </w:rPr>
      </w:pPr>
      <w:r w:rsidRPr="005B657A">
        <w:rPr>
          <w:rFonts w:ascii="Calibri Light" w:eastAsia="Calibri" w:hAnsi="Calibri Light" w:cs="Calibri Light"/>
          <w:i/>
          <w:sz w:val="24"/>
          <w:szCs w:val="24"/>
        </w:rPr>
        <w:t>Instructor:  Review with students</w:t>
      </w:r>
      <w:r>
        <w:rPr>
          <w:rFonts w:ascii="Calibri Light" w:eastAsia="Calibri" w:hAnsi="Calibri Light" w:cs="Calibri Light"/>
          <w:i/>
          <w:sz w:val="18"/>
          <w:szCs w:val="24"/>
        </w:rPr>
        <w:t xml:space="preserve"> </w:t>
      </w:r>
      <w:r w:rsidR="007C3DFE">
        <w:rPr>
          <w:rFonts w:ascii="Calibri Light" w:eastAsia="Calibri" w:hAnsi="Calibri Light" w:cs="Calibri Light"/>
          <w:i/>
          <w:sz w:val="24"/>
          <w:szCs w:val="24"/>
        </w:rPr>
        <w:t>Chapter 229</w:t>
      </w:r>
      <w:r w:rsidR="00386F9E" w:rsidRPr="00BB2CDD">
        <w:rPr>
          <w:rFonts w:ascii="Calibri Light" w:eastAsia="Calibri" w:hAnsi="Calibri Light" w:cs="Calibri Light"/>
          <w:i/>
          <w:sz w:val="24"/>
          <w:szCs w:val="24"/>
        </w:rPr>
        <w:t xml:space="preserve"> </w:t>
      </w:r>
      <w:r w:rsidR="005B6241" w:rsidRPr="00BB2CDD">
        <w:rPr>
          <w:rFonts w:ascii="Calibri Light" w:hAnsi="Calibri Light" w:cs="Calibri Light"/>
          <w:i/>
          <w:sz w:val="24"/>
          <w:szCs w:val="24"/>
        </w:rPr>
        <w:t xml:space="preserve">TCOLE. Rules Handbook </w:t>
      </w:r>
      <w:r w:rsidR="007C3DFE">
        <w:rPr>
          <w:rFonts w:ascii="Calibri Light" w:hAnsi="Calibri Light" w:cs="Calibri Light"/>
          <w:i/>
          <w:sz w:val="24"/>
          <w:szCs w:val="24"/>
        </w:rPr>
        <w:t xml:space="preserve"> </w:t>
      </w:r>
    </w:p>
    <w:p w14:paraId="6E987982" w14:textId="77777777" w:rsidR="00857C45" w:rsidRDefault="00857C45" w:rsidP="00CC0023">
      <w:pPr>
        <w:pStyle w:val="ListParagraph"/>
        <w:spacing w:after="0" w:line="240" w:lineRule="auto"/>
        <w:ind w:left="540" w:hanging="540"/>
        <w:rPr>
          <w:rFonts w:ascii="Calibri Light" w:eastAsia="Calibri" w:hAnsi="Calibri Light" w:cs="Calibri Light"/>
          <w:sz w:val="24"/>
          <w:szCs w:val="24"/>
        </w:rPr>
      </w:pPr>
    </w:p>
    <w:p w14:paraId="6A7A5394" w14:textId="518C96A0" w:rsidR="00BD517B" w:rsidRDefault="00BD517B" w:rsidP="006C3C88">
      <w:pPr>
        <w:spacing w:after="0" w:line="240" w:lineRule="auto"/>
        <w:ind w:left="720" w:right="-20" w:hanging="720"/>
        <w:rPr>
          <w:rFonts w:ascii="Calibri Light" w:eastAsia="Microsoft Sans Serif" w:hAnsi="Calibri Light" w:cs="Calibri Light"/>
          <w:w w:val="94"/>
          <w:sz w:val="24"/>
          <w:szCs w:val="24"/>
        </w:rPr>
      </w:pPr>
      <w:bookmarkStart w:id="13" w:name="_Hlk3806915"/>
      <w:r w:rsidRPr="00A74F8C">
        <w:rPr>
          <w:rFonts w:ascii="Calibri Light" w:eastAsia="Microsoft Sans Serif" w:hAnsi="Calibri Light" w:cs="Calibri Light"/>
          <w:b/>
          <w:w w:val="94"/>
          <w:sz w:val="24"/>
          <w:szCs w:val="24"/>
        </w:rPr>
        <w:t>1.2.0</w:t>
      </w:r>
      <w:r>
        <w:rPr>
          <w:rFonts w:ascii="Calibri Light" w:eastAsia="Microsoft Sans Serif" w:hAnsi="Calibri Light" w:cs="Calibri Light"/>
          <w:b/>
          <w:w w:val="94"/>
          <w:sz w:val="24"/>
          <w:szCs w:val="24"/>
        </w:rPr>
        <w:tab/>
      </w:r>
      <w:r w:rsidRPr="006C3C88">
        <w:rPr>
          <w:rFonts w:ascii="Calibri Light" w:eastAsia="Microsoft Sans Serif" w:hAnsi="Calibri Light" w:cs="Calibri Light"/>
          <w:b/>
          <w:w w:val="94"/>
          <w:sz w:val="24"/>
          <w:szCs w:val="24"/>
          <w:u w:val="single"/>
        </w:rPr>
        <w:t>Unit Goal:</w:t>
      </w:r>
      <w:r w:rsidRPr="00BD517B">
        <w:rPr>
          <w:rFonts w:ascii="Calibri Light" w:eastAsia="Microsoft Sans Serif" w:hAnsi="Calibri Light" w:cs="Calibri Light"/>
          <w:w w:val="94"/>
          <w:sz w:val="24"/>
          <w:szCs w:val="24"/>
        </w:rPr>
        <w:t xml:space="preserve"> </w:t>
      </w:r>
      <w:r w:rsidR="00051763">
        <w:rPr>
          <w:rFonts w:ascii="Calibri Light" w:eastAsia="Microsoft Sans Serif" w:hAnsi="Calibri Light" w:cs="Calibri Light"/>
          <w:w w:val="94"/>
          <w:sz w:val="24"/>
          <w:szCs w:val="24"/>
        </w:rPr>
        <w:t>R</w:t>
      </w:r>
      <w:r w:rsidRPr="00BD517B">
        <w:rPr>
          <w:rFonts w:ascii="Calibri Light" w:eastAsia="Microsoft Sans Serif" w:hAnsi="Calibri Light" w:cs="Calibri Light"/>
          <w:w w:val="94"/>
          <w:sz w:val="24"/>
          <w:szCs w:val="24"/>
        </w:rPr>
        <w:t>eview and discuss various aspects of a Telecommunicator’s Role and Responsibilities as a member of public safety.</w:t>
      </w:r>
    </w:p>
    <w:p w14:paraId="71E54F92" w14:textId="77777777" w:rsidR="006C3C88" w:rsidRDefault="006C3C88" w:rsidP="00BD517B">
      <w:pPr>
        <w:spacing w:after="0" w:line="240" w:lineRule="auto"/>
        <w:ind w:right="-20"/>
        <w:rPr>
          <w:rFonts w:ascii="Calibri Light" w:eastAsia="Microsoft Sans Serif" w:hAnsi="Calibri Light" w:cs="Calibri Light"/>
          <w:w w:val="94"/>
          <w:sz w:val="24"/>
          <w:szCs w:val="24"/>
        </w:rPr>
      </w:pPr>
    </w:p>
    <w:p w14:paraId="052A8915" w14:textId="6745522E" w:rsidR="006C3C88" w:rsidRPr="006C3C88" w:rsidRDefault="006C3C88" w:rsidP="00C75FD0">
      <w:pPr>
        <w:spacing w:after="0" w:line="240" w:lineRule="auto"/>
        <w:ind w:left="720" w:hanging="720"/>
        <w:rPr>
          <w:rFonts w:ascii="Calibri Light" w:hAnsi="Calibri Light" w:cs="Calibri Light"/>
          <w:color w:val="000000"/>
          <w:sz w:val="24"/>
          <w:szCs w:val="24"/>
        </w:rPr>
      </w:pPr>
      <w:r w:rsidRPr="00A74F8C">
        <w:rPr>
          <w:rFonts w:ascii="Calibri Light" w:eastAsia="Microsoft Sans Serif" w:hAnsi="Calibri Light" w:cs="Calibri Light"/>
          <w:b/>
          <w:w w:val="94"/>
          <w:sz w:val="24"/>
          <w:szCs w:val="24"/>
        </w:rPr>
        <w:t>1.2.1</w:t>
      </w:r>
      <w:r w:rsidRPr="006C3C88">
        <w:rPr>
          <w:rFonts w:ascii="Calibri Light" w:eastAsia="Microsoft Sans Serif" w:hAnsi="Calibri Light" w:cs="Calibri Light"/>
          <w:w w:val="94"/>
          <w:sz w:val="24"/>
          <w:szCs w:val="24"/>
        </w:rPr>
        <w:tab/>
      </w:r>
      <w:r w:rsidRPr="006C3C88">
        <w:rPr>
          <w:rFonts w:ascii="Calibri Light" w:eastAsia="Microsoft Sans Serif" w:hAnsi="Calibri Light" w:cs="Calibri Light"/>
          <w:b/>
          <w:w w:val="94"/>
          <w:sz w:val="24"/>
          <w:szCs w:val="24"/>
          <w:u w:val="single"/>
        </w:rPr>
        <w:t>Learning Objective</w:t>
      </w:r>
      <w:r w:rsidRPr="006C3C88">
        <w:rPr>
          <w:rFonts w:ascii="Calibri Light" w:eastAsia="Microsoft Sans Serif" w:hAnsi="Calibri Light" w:cs="Calibri Light"/>
          <w:b/>
          <w:w w:val="94"/>
          <w:sz w:val="24"/>
          <w:szCs w:val="24"/>
        </w:rPr>
        <w:t xml:space="preserve">: </w:t>
      </w:r>
      <w:r w:rsidRPr="006C3C88">
        <w:rPr>
          <w:rFonts w:ascii="Calibri Light" w:eastAsia="Times New Roman" w:hAnsi="Calibri Light" w:cs="Calibri Light"/>
          <w:sz w:val="24"/>
          <w:szCs w:val="24"/>
        </w:rPr>
        <w:t xml:space="preserve">Define </w:t>
      </w:r>
      <w:r w:rsidR="007F5282">
        <w:rPr>
          <w:rFonts w:ascii="Calibri Light" w:eastAsia="Times New Roman" w:hAnsi="Calibri Light" w:cs="Calibri Light"/>
          <w:sz w:val="24"/>
          <w:szCs w:val="24"/>
        </w:rPr>
        <w:t>the term</w:t>
      </w:r>
      <w:r w:rsidR="00E01242">
        <w:rPr>
          <w:rFonts w:ascii="Calibri Light" w:eastAsia="Times New Roman" w:hAnsi="Calibri Light" w:cs="Calibri Light"/>
          <w:sz w:val="24"/>
          <w:szCs w:val="24"/>
        </w:rPr>
        <w:t xml:space="preserve"> </w:t>
      </w:r>
      <w:r w:rsidRPr="006C3C88">
        <w:rPr>
          <w:rFonts w:ascii="Calibri Light" w:eastAsia="Times New Roman" w:hAnsi="Calibri Light" w:cs="Calibri Light"/>
          <w:sz w:val="24"/>
          <w:szCs w:val="24"/>
        </w:rPr>
        <w:t xml:space="preserve">Telecommunicator as defined in the Texas Occupations Code.  </w:t>
      </w:r>
    </w:p>
    <w:bookmarkEnd w:id="13"/>
    <w:p w14:paraId="4BD9939D" w14:textId="77777777" w:rsidR="006C3C88" w:rsidRPr="00BB2CDD" w:rsidRDefault="006C3C88" w:rsidP="00446231">
      <w:pPr>
        <w:pStyle w:val="ListParagraph"/>
        <w:numPr>
          <w:ilvl w:val="0"/>
          <w:numId w:val="16"/>
        </w:numPr>
        <w:spacing w:after="0" w:line="240" w:lineRule="auto"/>
        <w:ind w:left="1080"/>
        <w:rPr>
          <w:rFonts w:ascii="Calibri Light" w:hAnsi="Calibri Light" w:cs="Calibri Light"/>
          <w:color w:val="000000"/>
          <w:sz w:val="24"/>
          <w:szCs w:val="24"/>
        </w:rPr>
      </w:pPr>
      <w:r w:rsidRPr="00BB2CDD">
        <w:rPr>
          <w:rFonts w:ascii="Calibri Light" w:hAnsi="Calibri Light" w:cs="Calibri Light"/>
          <w:color w:val="000000"/>
          <w:sz w:val="24"/>
          <w:szCs w:val="24"/>
        </w:rPr>
        <w:t>"Telecommunicator" means a person acknowledged by the commission and employed by or serving a law enforcement agency that performs law enforcement services on a 24-hour basis who receives, processes, and transmits public safety information and criminal justice data for the agency by using a base radio station on a public safety frequency regulated by the Federal Communications Commission or by another method of communication.</w:t>
      </w:r>
    </w:p>
    <w:p w14:paraId="7500D595" w14:textId="77777777" w:rsidR="006C3C88" w:rsidRPr="00BB2CDD" w:rsidRDefault="006C3C88" w:rsidP="006C3C88">
      <w:pPr>
        <w:pStyle w:val="ListParagraph"/>
        <w:spacing w:after="0" w:line="240" w:lineRule="auto"/>
        <w:rPr>
          <w:rFonts w:ascii="Calibri Light" w:eastAsia="Times New Roman" w:hAnsi="Calibri Light" w:cs="Calibri Light"/>
          <w:i/>
          <w:sz w:val="24"/>
          <w:szCs w:val="24"/>
        </w:rPr>
      </w:pPr>
      <w:r w:rsidRPr="00BB2CDD">
        <w:rPr>
          <w:rFonts w:ascii="Calibri Light" w:eastAsia="Times New Roman" w:hAnsi="Calibri Light" w:cs="Calibri Light"/>
          <w:i/>
          <w:sz w:val="24"/>
          <w:szCs w:val="24"/>
        </w:rPr>
        <w:t>“Occupations Code.” Texas Legislature. Occupations Code, Title 10. Occupations Related to Law Enforcement and Security. Chapter 1701. Section 1701.001. (7).</w:t>
      </w:r>
    </w:p>
    <w:p w14:paraId="3C0EB661" w14:textId="77777777" w:rsidR="006C3C88" w:rsidRPr="00BB2CDD" w:rsidRDefault="00F4616C" w:rsidP="006C3C88">
      <w:pPr>
        <w:widowControl/>
        <w:spacing w:after="0" w:line="240" w:lineRule="auto"/>
        <w:ind w:left="720"/>
        <w:rPr>
          <w:rFonts w:ascii="Calibri Light" w:eastAsia="Times New Roman" w:hAnsi="Calibri Light" w:cs="Calibri Light"/>
          <w:i/>
          <w:color w:val="0000FF"/>
          <w:sz w:val="24"/>
          <w:szCs w:val="24"/>
          <w:u w:val="single"/>
        </w:rPr>
      </w:pPr>
      <w:hyperlink r:id="rId21" w:history="1">
        <w:r w:rsidR="006C3C88" w:rsidRPr="009E19DE">
          <w:rPr>
            <w:rStyle w:val="Hyperlink"/>
            <w:rFonts w:ascii="Calibri Light" w:eastAsia="Times New Roman" w:hAnsi="Calibri Light" w:cs="Calibri Light"/>
            <w:i/>
            <w:sz w:val="24"/>
            <w:szCs w:val="24"/>
          </w:rPr>
          <w:t>http://www.statutes.legis.state.tx.us/Docs/OC/htm/OC.1701.htm</w:t>
        </w:r>
      </w:hyperlink>
    </w:p>
    <w:p w14:paraId="1B778DD1" w14:textId="02B8DBDE" w:rsidR="006C3C88" w:rsidRPr="00BB2CDD" w:rsidRDefault="007F5282" w:rsidP="00446231">
      <w:pPr>
        <w:pStyle w:val="ListParagraph"/>
        <w:numPr>
          <w:ilvl w:val="0"/>
          <w:numId w:val="18"/>
        </w:numPr>
        <w:spacing w:after="0" w:line="240" w:lineRule="auto"/>
        <w:ind w:left="1080"/>
        <w:rPr>
          <w:rFonts w:ascii="Calibri Light" w:eastAsia="Times New Roman" w:hAnsi="Calibri Light" w:cs="Calibri Light"/>
          <w:i/>
          <w:sz w:val="24"/>
          <w:szCs w:val="24"/>
        </w:rPr>
      </w:pPr>
      <w:r>
        <w:rPr>
          <w:rFonts w:ascii="Calibri Light" w:eastAsia="Times New Roman" w:hAnsi="Calibri Light" w:cs="Calibri Light"/>
          <w:sz w:val="24"/>
          <w:szCs w:val="24"/>
        </w:rPr>
        <w:t>O</w:t>
      </w:r>
      <w:r w:rsidR="006C3C88" w:rsidRPr="00BB2CDD">
        <w:rPr>
          <w:rFonts w:ascii="Calibri Light" w:eastAsia="Times New Roman" w:hAnsi="Calibri Light" w:cs="Calibri Light"/>
          <w:sz w:val="24"/>
          <w:szCs w:val="24"/>
        </w:rPr>
        <w:t xml:space="preserve">ther titles used for “Telecommunicator.” </w:t>
      </w:r>
    </w:p>
    <w:p w14:paraId="548857F3" w14:textId="77777777" w:rsidR="006C3C88" w:rsidRPr="00BB2CDD" w:rsidRDefault="006C3C88" w:rsidP="006C3C88">
      <w:pPr>
        <w:pStyle w:val="ListParagraph"/>
        <w:tabs>
          <w:tab w:val="left" w:pos="720"/>
        </w:tabs>
        <w:spacing w:after="0" w:line="240" w:lineRule="auto"/>
        <w:rPr>
          <w:rFonts w:ascii="Calibri Light" w:eastAsia="Times New Roman" w:hAnsi="Calibri Light" w:cs="Calibri Light"/>
          <w:i/>
          <w:sz w:val="24"/>
          <w:szCs w:val="24"/>
        </w:rPr>
      </w:pPr>
      <w:r w:rsidRPr="00BB2CDD">
        <w:rPr>
          <w:rFonts w:ascii="Calibri Light" w:eastAsia="Times New Roman" w:hAnsi="Calibri Light" w:cs="Calibri Light"/>
          <w:i/>
          <w:sz w:val="24"/>
          <w:szCs w:val="24"/>
        </w:rPr>
        <w:t xml:space="preserve">NENA Master Glossary of 9-1-1 Terminology. NENA, n.d. Web, 10 Nov. 2017. Page 196. </w:t>
      </w:r>
      <w:hyperlink r:id="rId22" w:history="1">
        <w:r w:rsidRPr="00BB2CDD">
          <w:rPr>
            <w:rFonts w:ascii="Calibri Light" w:eastAsia="Times New Roman" w:hAnsi="Calibri Light" w:cs="Calibri Light"/>
            <w:i/>
            <w:color w:val="0000FF"/>
            <w:sz w:val="24"/>
            <w:szCs w:val="24"/>
            <w:u w:val="single"/>
          </w:rPr>
          <w:t>https://www.nena.org/?page=Glossary</w:t>
        </w:r>
      </w:hyperlink>
      <w:r w:rsidRPr="00BB2CDD">
        <w:rPr>
          <w:rFonts w:ascii="Calibri Light" w:eastAsia="Times New Roman" w:hAnsi="Calibri Light" w:cs="Calibri Light"/>
          <w:i/>
          <w:sz w:val="24"/>
          <w:szCs w:val="24"/>
        </w:rPr>
        <w:t xml:space="preserve">  Telecommunicator AKA: Call Taker, Dispatcher.</w:t>
      </w:r>
      <w:r w:rsidRPr="00BB2CDD">
        <w:rPr>
          <w:rFonts w:ascii="Calibri Light" w:hAnsi="Calibri Light" w:cs="Calibri Light"/>
          <w:i/>
          <w:color w:val="000000"/>
          <w:sz w:val="24"/>
          <w:szCs w:val="24"/>
        </w:rPr>
        <w:t xml:space="preserve"> Person employed by a PSAP and/or an EMD Service Provider qualified to answer incoming emergency telephone calls and/or provides for the appropriate emergency response either directly or through communication with the appropriate PSAP.</w:t>
      </w:r>
    </w:p>
    <w:p w14:paraId="0DA2FAFE" w14:textId="77777777" w:rsidR="006C3C88" w:rsidRPr="00BB2CDD" w:rsidRDefault="006C3C88" w:rsidP="006C3C88">
      <w:pPr>
        <w:pStyle w:val="ListParagraph"/>
        <w:tabs>
          <w:tab w:val="left" w:pos="720"/>
        </w:tabs>
        <w:spacing w:after="0" w:line="240" w:lineRule="auto"/>
        <w:rPr>
          <w:rFonts w:ascii="Calibri Light" w:hAnsi="Calibri Light" w:cs="Calibri Light"/>
          <w:i/>
          <w:sz w:val="24"/>
          <w:szCs w:val="24"/>
        </w:rPr>
      </w:pPr>
      <w:r w:rsidRPr="00BB2CDD">
        <w:rPr>
          <w:rFonts w:ascii="Calibri Light" w:hAnsi="Calibri Light" w:cs="Calibri Light"/>
          <w:i/>
          <w:sz w:val="24"/>
          <w:szCs w:val="24"/>
        </w:rPr>
        <w:t xml:space="preserve">TCOLE. Rules Handbook (May 1, 2017). Page 76 Section 1701.001 (7) </w:t>
      </w:r>
      <w:hyperlink r:id="rId23" w:history="1">
        <w:r w:rsidRPr="00BB2CDD">
          <w:rPr>
            <w:rStyle w:val="Hyperlink"/>
            <w:rFonts w:ascii="Calibri Light" w:eastAsia="Calibri" w:hAnsi="Calibri Light" w:cs="Calibri Light"/>
            <w:i/>
            <w:sz w:val="24"/>
            <w:szCs w:val="24"/>
          </w:rPr>
          <w:t>http://www.tcole.texas.gov/sites/default/files/Rules%20Handbook%205_1_2017.pdf</w:t>
        </w:r>
      </w:hyperlink>
      <w:r w:rsidRPr="00BB2CDD">
        <w:rPr>
          <w:rFonts w:ascii="Calibri Light" w:eastAsia="Calibri" w:hAnsi="Calibri Light" w:cs="Calibri Light"/>
          <w:i/>
          <w:sz w:val="24"/>
          <w:szCs w:val="24"/>
        </w:rPr>
        <w:t xml:space="preserve"> </w:t>
      </w:r>
      <w:r w:rsidRPr="00BB2CDD">
        <w:rPr>
          <w:rFonts w:ascii="Calibri Light" w:hAnsi="Calibri Light" w:cs="Calibri Light"/>
          <w:i/>
          <w:sz w:val="24"/>
          <w:szCs w:val="24"/>
        </w:rPr>
        <w:t xml:space="preserve"> </w:t>
      </w:r>
    </w:p>
    <w:p w14:paraId="4083A376" w14:textId="77777777" w:rsidR="006C3C88" w:rsidRPr="00BD517B" w:rsidRDefault="006C3C88" w:rsidP="00BD517B">
      <w:pPr>
        <w:spacing w:after="0" w:line="240" w:lineRule="auto"/>
        <w:ind w:right="-20"/>
        <w:rPr>
          <w:rFonts w:ascii="Calibri Light" w:eastAsia="Microsoft Sans Serif" w:hAnsi="Calibri Light" w:cs="Calibri Light"/>
          <w:w w:val="94"/>
          <w:sz w:val="24"/>
          <w:szCs w:val="24"/>
        </w:rPr>
      </w:pPr>
    </w:p>
    <w:p w14:paraId="26593C5D" w14:textId="77777777" w:rsidR="006B4092" w:rsidRPr="006B4092" w:rsidRDefault="00BD517B" w:rsidP="00446231">
      <w:pPr>
        <w:pStyle w:val="ListParagraph"/>
        <w:numPr>
          <w:ilvl w:val="2"/>
          <w:numId w:val="19"/>
        </w:numPr>
        <w:spacing w:after="0" w:line="240" w:lineRule="auto"/>
        <w:rPr>
          <w:rFonts w:ascii="Calibri Light" w:eastAsia="Times New Roman" w:hAnsi="Calibri Light" w:cs="Calibri Light"/>
          <w:i/>
          <w:sz w:val="24"/>
          <w:szCs w:val="24"/>
        </w:rPr>
      </w:pPr>
      <w:bookmarkStart w:id="14" w:name="_Hlk3806939"/>
      <w:r w:rsidRPr="006C3C88">
        <w:rPr>
          <w:rFonts w:ascii="Calibri Light" w:eastAsia="Microsoft Sans Serif" w:hAnsi="Calibri Light" w:cs="Calibri Light"/>
          <w:b/>
          <w:w w:val="94"/>
          <w:sz w:val="24"/>
          <w:szCs w:val="24"/>
          <w:u w:val="single"/>
        </w:rPr>
        <w:t>Learning Objective</w:t>
      </w:r>
      <w:r w:rsidRPr="006C3C88">
        <w:rPr>
          <w:rFonts w:ascii="Calibri Light" w:eastAsia="Microsoft Sans Serif" w:hAnsi="Calibri Light" w:cs="Calibri Light"/>
          <w:b/>
          <w:w w:val="94"/>
          <w:sz w:val="24"/>
          <w:szCs w:val="24"/>
        </w:rPr>
        <w:t xml:space="preserve">: </w:t>
      </w:r>
      <w:r w:rsidRPr="006C3C88">
        <w:rPr>
          <w:rFonts w:ascii="Calibri Light" w:eastAsia="Times New Roman" w:hAnsi="Calibri Light" w:cs="Calibri Light"/>
          <w:sz w:val="24"/>
          <w:szCs w:val="24"/>
        </w:rPr>
        <w:t>D</w:t>
      </w:r>
      <w:r w:rsidR="00FD351A" w:rsidRPr="006C3C88">
        <w:rPr>
          <w:rFonts w:ascii="Calibri Light" w:eastAsia="Times New Roman" w:hAnsi="Calibri Light" w:cs="Calibri Light"/>
          <w:sz w:val="24"/>
          <w:szCs w:val="24"/>
        </w:rPr>
        <w:t xml:space="preserve">efine </w:t>
      </w:r>
      <w:r w:rsidR="007F5282">
        <w:rPr>
          <w:rFonts w:ascii="Calibri Light" w:eastAsia="Times New Roman" w:hAnsi="Calibri Light" w:cs="Calibri Light"/>
          <w:sz w:val="24"/>
          <w:szCs w:val="24"/>
        </w:rPr>
        <w:t xml:space="preserve">the term </w:t>
      </w:r>
      <w:r w:rsidR="00FD351A" w:rsidRPr="006C3C88">
        <w:rPr>
          <w:rFonts w:ascii="Calibri Light" w:eastAsia="Times New Roman" w:hAnsi="Calibri Light" w:cs="Calibri Light"/>
          <w:sz w:val="24"/>
          <w:szCs w:val="24"/>
        </w:rPr>
        <w:t>Emergency as defined in the Texas Occupation Code 1701.405.</w:t>
      </w:r>
      <w:r w:rsidR="009B6A8C" w:rsidRPr="006C3C88">
        <w:rPr>
          <w:rFonts w:ascii="Calibri Light" w:eastAsia="Times New Roman" w:hAnsi="Calibri Light" w:cs="Calibri Light"/>
          <w:sz w:val="24"/>
          <w:szCs w:val="24"/>
        </w:rPr>
        <w:t xml:space="preserve"> </w:t>
      </w:r>
      <w:r w:rsidR="00051763">
        <w:rPr>
          <w:rFonts w:ascii="Calibri Light" w:eastAsia="Times New Roman" w:hAnsi="Calibri Light" w:cs="Calibri Light"/>
          <w:sz w:val="24"/>
          <w:szCs w:val="24"/>
        </w:rPr>
        <w:t xml:space="preserve">  </w:t>
      </w:r>
    </w:p>
    <w:bookmarkEnd w:id="14"/>
    <w:p w14:paraId="1522C0C2" w14:textId="7240430D" w:rsidR="00973E48" w:rsidRPr="006C3C88" w:rsidRDefault="00973E48" w:rsidP="00446231">
      <w:pPr>
        <w:pStyle w:val="ListParagraph"/>
        <w:numPr>
          <w:ilvl w:val="0"/>
          <w:numId w:val="31"/>
        </w:numPr>
        <w:spacing w:after="0" w:line="240" w:lineRule="auto"/>
        <w:ind w:left="1080"/>
        <w:rPr>
          <w:rFonts w:ascii="Calibri Light" w:eastAsia="Times New Roman" w:hAnsi="Calibri Light" w:cs="Calibri Light"/>
          <w:i/>
          <w:sz w:val="24"/>
          <w:szCs w:val="24"/>
        </w:rPr>
      </w:pPr>
      <w:r w:rsidRPr="006C3C88">
        <w:rPr>
          <w:rFonts w:ascii="Calibri Light" w:eastAsia="Times New Roman" w:hAnsi="Calibri Light" w:cs="Calibri Light"/>
          <w:sz w:val="24"/>
          <w:szCs w:val="24"/>
        </w:rPr>
        <w:t>“Emergency” means the occurrence or imminent threat of damage, injury, or loss of life or property resulting from an extraordinary natural or man-made cause.</w:t>
      </w:r>
    </w:p>
    <w:p w14:paraId="7149929D" w14:textId="77777777" w:rsidR="004361C5" w:rsidRPr="00BB2CDD" w:rsidRDefault="009B6A8C" w:rsidP="00A873CD">
      <w:pPr>
        <w:pStyle w:val="ListParagraph"/>
        <w:spacing w:after="0" w:line="240" w:lineRule="auto"/>
        <w:rPr>
          <w:rFonts w:ascii="Calibri Light" w:eastAsia="Times New Roman" w:hAnsi="Calibri Light" w:cs="Calibri Light"/>
          <w:i/>
          <w:sz w:val="24"/>
          <w:szCs w:val="24"/>
        </w:rPr>
      </w:pPr>
      <w:r w:rsidRPr="00BB2CDD">
        <w:rPr>
          <w:rFonts w:ascii="Calibri Light" w:eastAsia="Times New Roman" w:hAnsi="Calibri Light" w:cs="Calibri Light"/>
          <w:sz w:val="24"/>
          <w:szCs w:val="24"/>
        </w:rPr>
        <w:t xml:space="preserve">(2) </w:t>
      </w:r>
      <w:r w:rsidR="00051801" w:rsidRPr="00BB2CDD">
        <w:rPr>
          <w:rFonts w:ascii="Calibri Light" w:eastAsia="Times New Roman" w:hAnsi="Calibri Light" w:cs="Calibri Light"/>
          <w:i/>
          <w:sz w:val="24"/>
          <w:szCs w:val="24"/>
        </w:rPr>
        <w:t>“Occupations Code.” Texas Legislature. Occupations Code, Title 10. Telecommunicators. Chapter 1701.</w:t>
      </w:r>
      <w:r w:rsidR="00051801" w:rsidRPr="00BB2CDD">
        <w:rPr>
          <w:rFonts w:ascii="Calibri Light" w:eastAsia="Times New Roman" w:hAnsi="Calibri Light" w:cs="Calibri Light"/>
          <w:sz w:val="24"/>
          <w:szCs w:val="24"/>
        </w:rPr>
        <w:t xml:space="preserve">405 (2) </w:t>
      </w:r>
      <w:hyperlink r:id="rId24" w:history="1">
        <w:r w:rsidRPr="00BB2CDD">
          <w:rPr>
            <w:rStyle w:val="Hyperlink"/>
            <w:rFonts w:ascii="Calibri Light" w:eastAsia="Times New Roman" w:hAnsi="Calibri Light" w:cs="Calibri Light"/>
            <w:i/>
            <w:sz w:val="24"/>
            <w:szCs w:val="24"/>
          </w:rPr>
          <w:t>http://www.statutes.legis.state.tx.us/Docs/OC/htm/OC.1701.htm</w:t>
        </w:r>
      </w:hyperlink>
      <w:r w:rsidRPr="00BB2CDD">
        <w:rPr>
          <w:rFonts w:ascii="Calibri Light" w:eastAsia="Times New Roman" w:hAnsi="Calibri Light" w:cs="Calibri Light"/>
          <w:i/>
          <w:sz w:val="24"/>
          <w:szCs w:val="24"/>
        </w:rPr>
        <w:t xml:space="preserve"> </w:t>
      </w:r>
    </w:p>
    <w:p w14:paraId="2E8A7D75" w14:textId="77777777" w:rsidR="00857C45" w:rsidRPr="00BB2CDD" w:rsidRDefault="00857C45" w:rsidP="00CC0023">
      <w:pPr>
        <w:pStyle w:val="ListParagraph"/>
        <w:spacing w:after="0" w:line="240" w:lineRule="auto"/>
        <w:ind w:left="540" w:hanging="540"/>
        <w:rPr>
          <w:rFonts w:ascii="Calibri Light" w:eastAsia="Times New Roman" w:hAnsi="Calibri Light" w:cs="Calibri Light"/>
          <w:i/>
          <w:sz w:val="24"/>
          <w:szCs w:val="24"/>
        </w:rPr>
      </w:pPr>
    </w:p>
    <w:p w14:paraId="36418063" w14:textId="0FD87DBE" w:rsidR="007F5282" w:rsidRPr="00E01242" w:rsidRDefault="00BD517B" w:rsidP="00446231">
      <w:pPr>
        <w:pStyle w:val="ListParagraph"/>
        <w:numPr>
          <w:ilvl w:val="2"/>
          <w:numId w:val="19"/>
        </w:numPr>
        <w:spacing w:after="0" w:line="240" w:lineRule="auto"/>
        <w:rPr>
          <w:rFonts w:ascii="Calibri Light" w:hAnsi="Calibri Light" w:cs="Calibri Light"/>
          <w:i/>
          <w:color w:val="000000"/>
          <w:sz w:val="24"/>
          <w:szCs w:val="24"/>
          <w:lang w:val="en"/>
        </w:rPr>
      </w:pPr>
      <w:bookmarkStart w:id="15" w:name="_Hlk3806946"/>
      <w:r w:rsidRPr="00BD517B">
        <w:rPr>
          <w:rFonts w:ascii="Calibri Light" w:eastAsia="Microsoft Sans Serif" w:hAnsi="Calibri Light" w:cs="Calibri Light"/>
          <w:b/>
          <w:w w:val="94"/>
          <w:sz w:val="24"/>
          <w:szCs w:val="24"/>
          <w:u w:val="single"/>
        </w:rPr>
        <w:t>Learning Objective</w:t>
      </w:r>
      <w:r w:rsidRPr="00BD517B">
        <w:rPr>
          <w:rFonts w:ascii="Calibri Light" w:eastAsia="Microsoft Sans Serif" w:hAnsi="Calibri Light" w:cs="Calibri Light"/>
          <w:b/>
          <w:w w:val="94"/>
          <w:sz w:val="24"/>
          <w:szCs w:val="24"/>
        </w:rPr>
        <w:t xml:space="preserve">: </w:t>
      </w:r>
      <w:r w:rsidRPr="00BD517B">
        <w:rPr>
          <w:rFonts w:ascii="Calibri Light" w:hAnsi="Calibri Light" w:cs="Calibri Light"/>
          <w:color w:val="000000"/>
          <w:sz w:val="24"/>
          <w:szCs w:val="24"/>
          <w:lang w:val="en"/>
        </w:rPr>
        <w:t>D</w:t>
      </w:r>
      <w:r w:rsidR="00FD351A" w:rsidRPr="00BD517B">
        <w:rPr>
          <w:rFonts w:ascii="Calibri Light" w:hAnsi="Calibri Light" w:cs="Calibri Light"/>
          <w:color w:val="000000"/>
          <w:sz w:val="24"/>
          <w:szCs w:val="24"/>
          <w:lang w:val="en"/>
        </w:rPr>
        <w:t xml:space="preserve">efine </w:t>
      </w:r>
      <w:r w:rsidR="00541F05">
        <w:rPr>
          <w:rFonts w:ascii="Calibri Light" w:hAnsi="Calibri Light" w:cs="Calibri Light"/>
          <w:color w:val="000000"/>
          <w:sz w:val="24"/>
          <w:szCs w:val="24"/>
          <w:lang w:val="en"/>
        </w:rPr>
        <w:t xml:space="preserve">the term </w:t>
      </w:r>
      <w:r w:rsidR="00FD351A" w:rsidRPr="00BD517B">
        <w:rPr>
          <w:rFonts w:ascii="Calibri Light" w:hAnsi="Calibri Light" w:cs="Calibri Light"/>
          <w:color w:val="000000"/>
          <w:sz w:val="24"/>
          <w:szCs w:val="24"/>
          <w:lang w:val="en"/>
        </w:rPr>
        <w:t xml:space="preserve">Communication.  </w:t>
      </w:r>
    </w:p>
    <w:bookmarkEnd w:id="15"/>
    <w:p w14:paraId="11FBC50D" w14:textId="122DCC45" w:rsidR="00973E48" w:rsidRPr="00541F05" w:rsidRDefault="00541F05" w:rsidP="00446231">
      <w:pPr>
        <w:pStyle w:val="ListParagraph"/>
        <w:numPr>
          <w:ilvl w:val="0"/>
          <w:numId w:val="30"/>
        </w:numPr>
        <w:spacing w:after="0" w:line="240" w:lineRule="auto"/>
        <w:ind w:left="1080"/>
        <w:rPr>
          <w:rFonts w:ascii="Calibri Light" w:hAnsi="Calibri Light" w:cs="Calibri Light"/>
          <w:i/>
          <w:color w:val="000000"/>
          <w:sz w:val="24"/>
          <w:szCs w:val="24"/>
          <w:lang w:val="en"/>
        </w:rPr>
      </w:pPr>
      <w:r>
        <w:rPr>
          <w:rFonts w:ascii="Calibri Light" w:hAnsi="Calibri Light" w:cs="Calibri Light"/>
          <w:color w:val="000000"/>
          <w:sz w:val="24"/>
          <w:szCs w:val="24"/>
          <w:lang w:val="en"/>
        </w:rPr>
        <w:t>Communications is a</w:t>
      </w:r>
      <w:r w:rsidR="00A5430F" w:rsidRPr="00541F05">
        <w:rPr>
          <w:rFonts w:ascii="Calibri Light" w:hAnsi="Calibri Light" w:cs="Calibri Light"/>
          <w:color w:val="000000"/>
          <w:sz w:val="24"/>
          <w:szCs w:val="24"/>
          <w:lang w:val="en"/>
        </w:rPr>
        <w:t xml:space="preserve"> process by which information is exchanged between individuals through a common system</w:t>
      </w:r>
      <w:r w:rsidR="00381B51" w:rsidRPr="00541F05">
        <w:rPr>
          <w:rFonts w:ascii="Calibri Light" w:hAnsi="Calibri Light" w:cs="Calibri Light"/>
          <w:color w:val="000000"/>
          <w:sz w:val="24"/>
          <w:szCs w:val="24"/>
          <w:lang w:val="en"/>
        </w:rPr>
        <w:t xml:space="preserve"> of symbols, signs, or behavior.</w:t>
      </w:r>
      <w:r w:rsidR="00973E48" w:rsidRPr="00541F05">
        <w:rPr>
          <w:rFonts w:ascii="Calibri Light" w:hAnsi="Calibri Light" w:cs="Calibri Light"/>
          <w:i/>
          <w:color w:val="000000"/>
          <w:sz w:val="24"/>
          <w:szCs w:val="24"/>
          <w:lang w:val="en"/>
        </w:rPr>
        <w:t xml:space="preserve"> </w:t>
      </w:r>
    </w:p>
    <w:p w14:paraId="02C34B82" w14:textId="77777777" w:rsidR="00973E48" w:rsidRPr="00A873CD" w:rsidRDefault="00973E48" w:rsidP="00A873CD">
      <w:pPr>
        <w:spacing w:after="0" w:line="240" w:lineRule="auto"/>
        <w:ind w:left="720"/>
        <w:rPr>
          <w:rFonts w:ascii="Calibri Light" w:eastAsia="Times New Roman" w:hAnsi="Calibri Light" w:cs="Calibri Light"/>
          <w:i/>
          <w:sz w:val="24"/>
          <w:szCs w:val="24"/>
        </w:rPr>
      </w:pPr>
      <w:r w:rsidRPr="00A873CD">
        <w:rPr>
          <w:rFonts w:ascii="Calibri Light" w:hAnsi="Calibri Light" w:cs="Calibri Light"/>
          <w:i/>
          <w:color w:val="000000"/>
          <w:sz w:val="24"/>
          <w:szCs w:val="24"/>
          <w:lang w:val="en"/>
        </w:rPr>
        <w:t xml:space="preserve">Communication. </w:t>
      </w:r>
      <w:r w:rsidRPr="00A873CD">
        <w:rPr>
          <w:rFonts w:ascii="Calibri Light" w:hAnsi="Calibri Light" w:cs="Calibri Light"/>
          <w:i/>
          <w:iCs/>
          <w:color w:val="000000"/>
          <w:sz w:val="24"/>
          <w:szCs w:val="24"/>
          <w:lang w:val="en"/>
        </w:rPr>
        <w:t>Merriam-Webster.com</w:t>
      </w:r>
      <w:r w:rsidRPr="00A873CD">
        <w:rPr>
          <w:rFonts w:ascii="Calibri Light" w:hAnsi="Calibri Light" w:cs="Calibri Light"/>
          <w:i/>
          <w:color w:val="000000"/>
          <w:sz w:val="24"/>
          <w:szCs w:val="24"/>
          <w:lang w:val="en"/>
        </w:rPr>
        <w:t xml:space="preserve">. Merriam-Webster, n.d. Web. 05 December 2017. Definition 1. </w:t>
      </w:r>
      <w:hyperlink r:id="rId25" w:history="1">
        <w:r w:rsidRPr="00A873CD">
          <w:rPr>
            <w:rStyle w:val="Hyperlink"/>
            <w:rFonts w:ascii="Calibri Light" w:hAnsi="Calibri Light" w:cs="Calibri Light"/>
            <w:i/>
            <w:sz w:val="24"/>
            <w:szCs w:val="24"/>
            <w:lang w:val="en"/>
          </w:rPr>
          <w:t>www.merriam-webster.com/dictionary/communication</w:t>
        </w:r>
      </w:hyperlink>
      <w:r w:rsidRPr="00A873CD">
        <w:rPr>
          <w:rFonts w:ascii="Calibri Light" w:hAnsi="Calibri Light" w:cs="Calibri Light"/>
          <w:i/>
          <w:color w:val="000000"/>
          <w:sz w:val="24"/>
          <w:szCs w:val="24"/>
          <w:lang w:val="en"/>
        </w:rPr>
        <w:t xml:space="preserve"> </w:t>
      </w:r>
    </w:p>
    <w:p w14:paraId="19346E28" w14:textId="77777777" w:rsidR="00857C45" w:rsidRPr="00BB2CDD" w:rsidRDefault="00857C45" w:rsidP="00CC0023">
      <w:pPr>
        <w:spacing w:after="0" w:line="240" w:lineRule="auto"/>
        <w:ind w:left="540" w:hanging="540"/>
        <w:rPr>
          <w:rFonts w:ascii="Calibri Light" w:hAnsi="Calibri Light" w:cs="Calibri Light"/>
          <w:color w:val="000000"/>
          <w:sz w:val="24"/>
          <w:szCs w:val="24"/>
          <w:lang w:val="en"/>
        </w:rPr>
      </w:pPr>
    </w:p>
    <w:p w14:paraId="0B72A34B" w14:textId="6EEAF3A3" w:rsidR="002A2E0A" w:rsidRPr="00BB2CDD" w:rsidRDefault="000F07C5" w:rsidP="00446231">
      <w:pPr>
        <w:pStyle w:val="ListParagraph"/>
        <w:numPr>
          <w:ilvl w:val="2"/>
          <w:numId w:val="19"/>
        </w:numPr>
        <w:spacing w:after="0" w:line="240" w:lineRule="auto"/>
        <w:ind w:right="72"/>
        <w:rPr>
          <w:rFonts w:ascii="Calibri Light" w:eastAsia="Times New Roman" w:hAnsi="Calibri Light" w:cs="Calibri Light"/>
          <w:i/>
          <w:sz w:val="24"/>
          <w:szCs w:val="24"/>
        </w:rPr>
      </w:pPr>
      <w:bookmarkStart w:id="16" w:name="_Hlk3806951"/>
      <w:r w:rsidRPr="00BD517B">
        <w:rPr>
          <w:rFonts w:ascii="Calibri Light" w:eastAsia="Microsoft Sans Serif" w:hAnsi="Calibri Light" w:cs="Calibri Light"/>
          <w:b/>
          <w:w w:val="94"/>
          <w:sz w:val="24"/>
          <w:szCs w:val="24"/>
          <w:u w:val="single"/>
        </w:rPr>
        <w:t>Learning Objective</w:t>
      </w:r>
      <w:r w:rsidRPr="00BD517B">
        <w:rPr>
          <w:rFonts w:ascii="Calibri Light" w:eastAsia="Microsoft Sans Serif" w:hAnsi="Calibri Light" w:cs="Calibri Light"/>
          <w:b/>
          <w:w w:val="94"/>
          <w:sz w:val="24"/>
          <w:szCs w:val="24"/>
        </w:rPr>
        <w:t>:</w:t>
      </w:r>
      <w:r>
        <w:rPr>
          <w:rFonts w:ascii="Calibri Light" w:eastAsia="Microsoft Sans Serif" w:hAnsi="Calibri Light" w:cs="Calibri Light"/>
          <w:b/>
          <w:w w:val="94"/>
          <w:sz w:val="24"/>
          <w:szCs w:val="24"/>
        </w:rPr>
        <w:t xml:space="preserve"> </w:t>
      </w:r>
      <w:r>
        <w:rPr>
          <w:rFonts w:ascii="Calibri Light" w:eastAsia="Times New Roman" w:hAnsi="Calibri Light" w:cs="Calibri Light"/>
          <w:sz w:val="24"/>
          <w:szCs w:val="24"/>
        </w:rPr>
        <w:t>D</w:t>
      </w:r>
      <w:r w:rsidR="00AC3FD1">
        <w:rPr>
          <w:rFonts w:ascii="Calibri Light" w:eastAsia="Times New Roman" w:hAnsi="Calibri Light" w:cs="Calibri Light"/>
          <w:sz w:val="24"/>
          <w:szCs w:val="24"/>
        </w:rPr>
        <w:t xml:space="preserve">efine types of a </w:t>
      </w:r>
      <w:r w:rsidR="006C02BB" w:rsidRPr="00BB2CDD">
        <w:rPr>
          <w:rFonts w:ascii="Calibri Light" w:eastAsia="Times New Roman" w:hAnsi="Calibri Light" w:cs="Calibri Light"/>
          <w:sz w:val="24"/>
          <w:szCs w:val="24"/>
        </w:rPr>
        <w:t>Public Safety Answering Point (PSAP)</w:t>
      </w:r>
      <w:r w:rsidR="009B6A8C" w:rsidRPr="00BB2CDD">
        <w:rPr>
          <w:rFonts w:ascii="Calibri Light" w:eastAsia="Times New Roman" w:hAnsi="Calibri Light" w:cs="Calibri Light"/>
          <w:sz w:val="24"/>
          <w:szCs w:val="24"/>
        </w:rPr>
        <w:t>.</w:t>
      </w:r>
      <w:r w:rsidR="006C02BB" w:rsidRPr="00BB2CDD">
        <w:rPr>
          <w:rFonts w:ascii="Calibri Light" w:eastAsia="Times New Roman" w:hAnsi="Calibri Light" w:cs="Calibri Light"/>
          <w:sz w:val="24"/>
          <w:szCs w:val="24"/>
        </w:rPr>
        <w:t xml:space="preserve"> </w:t>
      </w:r>
    </w:p>
    <w:bookmarkEnd w:id="16"/>
    <w:p w14:paraId="47EF258C" w14:textId="77777777" w:rsidR="00A5430F" w:rsidRPr="00BB2CDD" w:rsidRDefault="00A5430F" w:rsidP="00446231">
      <w:pPr>
        <w:pStyle w:val="ListParagraph"/>
        <w:numPr>
          <w:ilvl w:val="0"/>
          <w:numId w:val="20"/>
        </w:numPr>
        <w:spacing w:after="0" w:line="240" w:lineRule="auto"/>
        <w:ind w:left="1080"/>
        <w:rPr>
          <w:rFonts w:ascii="Calibri Light" w:hAnsi="Calibri Light" w:cs="Calibri Light"/>
          <w:color w:val="000000"/>
          <w:sz w:val="24"/>
          <w:szCs w:val="24"/>
          <w:lang w:val="en"/>
        </w:rPr>
      </w:pPr>
      <w:r w:rsidRPr="00BB2CDD">
        <w:rPr>
          <w:rFonts w:ascii="Calibri Light" w:hAnsi="Calibri Light" w:cs="Calibri Light"/>
          <w:color w:val="000000"/>
          <w:sz w:val="24"/>
          <w:szCs w:val="24"/>
          <w:lang w:val="en"/>
        </w:rPr>
        <w:t>An entity responsible for receiving 9-1-1 calls and processing those calls according to a specific operational policy.</w:t>
      </w:r>
    </w:p>
    <w:p w14:paraId="3C8059A1"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Primary PSAP: A PSAP to which 9-1-1 calls are routed directly from the 9-1-1 Control Office.</w:t>
      </w:r>
    </w:p>
    <w:p w14:paraId="22FB534D"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Secondary PSAP: A PSAP to which 9-1-1 calls are transferred from a Primary PSAP.</w:t>
      </w:r>
    </w:p>
    <w:p w14:paraId="1EB77456"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Alternate PSAP: A PSAP designated to receive calls when the primary PSAP is unable to do so.</w:t>
      </w:r>
    </w:p>
    <w:p w14:paraId="7EF6C607"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Consolidated PSAP: A facility where multiple Public Safety Agencies choose to operate as a single 9-1-1 entity.</w:t>
      </w:r>
    </w:p>
    <w:p w14:paraId="5C1802FC"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Legacy PSAP: A PSAP that cannot process calls received via i3-defined call interfaces (IP-based calls) and still requires the use of CAMA or ISDN trunk technology for delivery of 9-1-1 emergency calls.</w:t>
      </w:r>
    </w:p>
    <w:p w14:paraId="203774E9" w14:textId="77777777" w:rsidR="00A5430F" w:rsidRPr="00BB2CDD" w:rsidRDefault="00A5430F" w:rsidP="00446231">
      <w:pPr>
        <w:pStyle w:val="ListParagraph"/>
        <w:numPr>
          <w:ilvl w:val="0"/>
          <w:numId w:val="21"/>
        </w:numPr>
        <w:spacing w:after="0" w:line="240" w:lineRule="auto"/>
        <w:ind w:left="1440" w:right="72"/>
        <w:rPr>
          <w:rFonts w:ascii="Calibri Light" w:eastAsia="Times New Roman" w:hAnsi="Calibri Light" w:cs="Calibri Light"/>
          <w:sz w:val="24"/>
          <w:szCs w:val="24"/>
        </w:rPr>
      </w:pPr>
      <w:r w:rsidRPr="00BB2CDD">
        <w:rPr>
          <w:rFonts w:ascii="Calibri Light" w:eastAsia="Times New Roman" w:hAnsi="Calibri Light" w:cs="Calibri Light"/>
          <w:sz w:val="24"/>
          <w:szCs w:val="24"/>
        </w:rPr>
        <w:t>Serving PSAP: The PSAP to which a call would normally be routed.</w:t>
      </w:r>
    </w:p>
    <w:p w14:paraId="0A8CCFB0" w14:textId="77777777" w:rsidR="00ED0F45" w:rsidRPr="00BB2CDD" w:rsidRDefault="00ED0F45" w:rsidP="00051763">
      <w:pPr>
        <w:spacing w:after="0" w:line="240" w:lineRule="auto"/>
        <w:ind w:left="720" w:right="72"/>
        <w:rPr>
          <w:rFonts w:ascii="Calibri Light" w:eastAsia="Times New Roman" w:hAnsi="Calibri Light" w:cs="Calibri Light"/>
          <w:i/>
          <w:sz w:val="24"/>
          <w:szCs w:val="24"/>
        </w:rPr>
      </w:pPr>
      <w:r w:rsidRPr="00BB2CDD">
        <w:rPr>
          <w:rFonts w:ascii="Calibri Light" w:eastAsia="Times New Roman" w:hAnsi="Calibri Light" w:cs="Calibri Light"/>
          <w:i/>
          <w:sz w:val="24"/>
          <w:szCs w:val="24"/>
        </w:rPr>
        <w:t xml:space="preserve">NENA Master Glossary of 9-1-1 Terminology.” Page 167. NENA, n.d. Web, 05 December 2017. </w:t>
      </w:r>
      <w:hyperlink r:id="rId26" w:history="1">
        <w:r w:rsidRPr="00BB2CDD">
          <w:rPr>
            <w:rFonts w:ascii="Calibri Light" w:eastAsia="Times New Roman" w:hAnsi="Calibri Light" w:cs="Calibri Light"/>
            <w:i/>
            <w:color w:val="0000FF"/>
            <w:sz w:val="24"/>
            <w:szCs w:val="24"/>
            <w:u w:val="single"/>
          </w:rPr>
          <w:t>https://www.nena.org/?page=Glossary</w:t>
        </w:r>
      </w:hyperlink>
      <w:r w:rsidRPr="00BB2CDD">
        <w:rPr>
          <w:rFonts w:ascii="Calibri Light" w:eastAsia="Times New Roman" w:hAnsi="Calibri Light" w:cs="Calibri Light"/>
          <w:i/>
          <w:sz w:val="24"/>
          <w:szCs w:val="24"/>
        </w:rPr>
        <w:t xml:space="preserve"> </w:t>
      </w:r>
    </w:p>
    <w:p w14:paraId="57083986" w14:textId="77777777" w:rsidR="00857C45" w:rsidRPr="00BB2CDD" w:rsidRDefault="00857C45" w:rsidP="00CC0023">
      <w:pPr>
        <w:spacing w:after="0" w:line="240" w:lineRule="auto"/>
        <w:ind w:left="540" w:right="72" w:hanging="540"/>
        <w:rPr>
          <w:rFonts w:ascii="Calibri Light" w:eastAsia="Times New Roman" w:hAnsi="Calibri Light" w:cs="Calibri Light"/>
          <w:sz w:val="24"/>
          <w:szCs w:val="24"/>
        </w:rPr>
      </w:pPr>
    </w:p>
    <w:p w14:paraId="7193B86C" w14:textId="101FF26E" w:rsidR="002A2E0A" w:rsidRPr="00BB2CDD" w:rsidRDefault="000F07C5" w:rsidP="00446231">
      <w:pPr>
        <w:widowControl/>
        <w:numPr>
          <w:ilvl w:val="2"/>
          <w:numId w:val="19"/>
        </w:numPr>
        <w:spacing w:after="0" w:line="240" w:lineRule="auto"/>
        <w:ind w:right="72"/>
        <w:contextualSpacing/>
        <w:rPr>
          <w:rFonts w:ascii="Calibri Light" w:eastAsia="Times New Roman" w:hAnsi="Calibri Light" w:cs="Calibri Light"/>
          <w:i/>
          <w:sz w:val="24"/>
          <w:szCs w:val="24"/>
        </w:rPr>
      </w:pPr>
      <w:bookmarkStart w:id="17" w:name="_Hlk3806992"/>
      <w:r w:rsidRPr="00BD517B">
        <w:rPr>
          <w:rFonts w:ascii="Calibri Light" w:eastAsia="Microsoft Sans Serif" w:hAnsi="Calibri Light" w:cs="Calibri Light"/>
          <w:b/>
          <w:w w:val="94"/>
          <w:sz w:val="24"/>
          <w:szCs w:val="24"/>
          <w:u w:val="single"/>
        </w:rPr>
        <w:t>Learning Objective</w:t>
      </w:r>
      <w:r w:rsidRPr="00BD517B">
        <w:rPr>
          <w:rFonts w:ascii="Calibri Light" w:eastAsia="Microsoft Sans Serif" w:hAnsi="Calibri Light" w:cs="Calibri Light"/>
          <w:b/>
          <w:w w:val="94"/>
          <w:sz w:val="24"/>
          <w:szCs w:val="24"/>
        </w:rPr>
        <w:t>:</w:t>
      </w:r>
      <w:r>
        <w:rPr>
          <w:rFonts w:ascii="Calibri Light" w:eastAsia="Microsoft Sans Serif" w:hAnsi="Calibri Light" w:cs="Calibri Light"/>
          <w:b/>
          <w:w w:val="94"/>
          <w:sz w:val="24"/>
          <w:szCs w:val="24"/>
        </w:rPr>
        <w:t xml:space="preserve"> </w:t>
      </w:r>
      <w:r w:rsidRPr="00EC1807">
        <w:rPr>
          <w:rFonts w:ascii="Calibri Light" w:eastAsia="Times New Roman" w:hAnsi="Calibri Light" w:cs="Calibri Light"/>
          <w:sz w:val="24"/>
          <w:szCs w:val="24"/>
        </w:rPr>
        <w:t>E</w:t>
      </w:r>
      <w:r w:rsidR="005B7262" w:rsidRPr="00EC1807">
        <w:rPr>
          <w:rFonts w:ascii="Calibri Light" w:eastAsia="Times New Roman" w:hAnsi="Calibri Light" w:cs="Calibri Light"/>
          <w:sz w:val="24"/>
          <w:szCs w:val="24"/>
        </w:rPr>
        <w:t>xplain the roles and responsibilities</w:t>
      </w:r>
      <w:r w:rsidR="005B7262" w:rsidRPr="00BB2CDD">
        <w:rPr>
          <w:rFonts w:ascii="Calibri Light" w:eastAsia="Times New Roman" w:hAnsi="Calibri Light" w:cs="Calibri Light"/>
          <w:sz w:val="24"/>
          <w:szCs w:val="24"/>
        </w:rPr>
        <w:t xml:space="preserve"> of a Telecommunicator at a Public Safety Answering Point (PSAP). </w:t>
      </w:r>
    </w:p>
    <w:bookmarkEnd w:id="17"/>
    <w:p w14:paraId="4B16F2E8" w14:textId="2F39BA4C" w:rsidR="003F7183" w:rsidRDefault="003F7183" w:rsidP="00446231">
      <w:pPr>
        <w:pStyle w:val="ListParagraph"/>
        <w:numPr>
          <w:ilvl w:val="0"/>
          <w:numId w:val="22"/>
        </w:numPr>
        <w:spacing w:after="0" w:line="240" w:lineRule="auto"/>
        <w:ind w:left="1080" w:right="72"/>
        <w:rPr>
          <w:rStyle w:val="Hyperlink"/>
          <w:rFonts w:ascii="Calibri Light" w:eastAsia="Times New Roman" w:hAnsi="Calibri Light" w:cs="Calibri Light"/>
          <w:color w:val="auto"/>
          <w:sz w:val="24"/>
          <w:szCs w:val="24"/>
          <w:u w:val="none"/>
        </w:rPr>
      </w:pPr>
      <w:r w:rsidRPr="00BB2CDD">
        <w:rPr>
          <w:rStyle w:val="Hyperlink"/>
          <w:rFonts w:ascii="Calibri Light" w:eastAsia="Times New Roman" w:hAnsi="Calibri Light" w:cs="Calibri Light"/>
          <w:color w:val="auto"/>
          <w:sz w:val="24"/>
          <w:szCs w:val="24"/>
          <w:u w:val="none"/>
        </w:rPr>
        <w:t>Public Safety Call taker</w:t>
      </w:r>
    </w:p>
    <w:p w14:paraId="54ACCED9" w14:textId="35DC1A51" w:rsidR="00AD4B12" w:rsidRPr="00AD4B12" w:rsidRDefault="00AD4B12" w:rsidP="00446231">
      <w:pPr>
        <w:pStyle w:val="ListParagraph"/>
        <w:numPr>
          <w:ilvl w:val="1"/>
          <w:numId w:val="28"/>
        </w:numPr>
        <w:spacing w:after="0" w:line="240" w:lineRule="auto"/>
        <w:ind w:left="1440" w:right="72"/>
        <w:rPr>
          <w:rStyle w:val="Hyperlink"/>
          <w:rFonts w:ascii="Calibri Light" w:eastAsia="Times New Roman" w:hAnsi="Calibri Light" w:cs="Calibri Light"/>
          <w:color w:val="auto"/>
          <w:sz w:val="24"/>
          <w:szCs w:val="24"/>
          <w:u w:val="none"/>
        </w:rPr>
      </w:pPr>
      <w:r w:rsidRPr="00AD4B12">
        <w:rPr>
          <w:rStyle w:val="Hyperlink"/>
          <w:rFonts w:ascii="Calibri Light" w:eastAsia="Times New Roman" w:hAnsi="Calibri Light" w:cs="Calibri Light"/>
          <w:color w:val="auto"/>
          <w:sz w:val="24"/>
          <w:szCs w:val="24"/>
          <w:u w:val="none"/>
        </w:rPr>
        <w:t xml:space="preserve">The function of a </w:t>
      </w:r>
      <w:proofErr w:type="spellStart"/>
      <w:r w:rsidRPr="00AD4B12">
        <w:rPr>
          <w:rStyle w:val="Hyperlink"/>
          <w:rFonts w:ascii="Calibri Light" w:eastAsia="Times New Roman" w:hAnsi="Calibri Light" w:cs="Calibri Light"/>
          <w:color w:val="auto"/>
          <w:sz w:val="24"/>
          <w:szCs w:val="24"/>
          <w:u w:val="none"/>
        </w:rPr>
        <w:t>calltaker</w:t>
      </w:r>
      <w:proofErr w:type="spellEnd"/>
      <w:r w:rsidRPr="00AD4B12">
        <w:rPr>
          <w:rStyle w:val="Hyperlink"/>
          <w:rFonts w:ascii="Calibri Light" w:eastAsia="Times New Roman" w:hAnsi="Calibri Light" w:cs="Calibri Light"/>
          <w:color w:val="auto"/>
          <w:sz w:val="24"/>
          <w:szCs w:val="24"/>
          <w:u w:val="none"/>
        </w:rPr>
        <w:t xml:space="preserve"> is to process incoming calls through the analyzing, prioritizing, and disseminating of information to aid in the safety of the public and responders.</w:t>
      </w:r>
    </w:p>
    <w:p w14:paraId="4A7188DF" w14:textId="2F6DF362" w:rsidR="003F7183" w:rsidRDefault="003F7183" w:rsidP="00446231">
      <w:pPr>
        <w:pStyle w:val="ListParagraph"/>
        <w:numPr>
          <w:ilvl w:val="0"/>
          <w:numId w:val="22"/>
        </w:numPr>
        <w:spacing w:after="0" w:line="240" w:lineRule="auto"/>
        <w:ind w:left="1080" w:right="72"/>
        <w:rPr>
          <w:rStyle w:val="Hyperlink"/>
          <w:rFonts w:ascii="Calibri Light" w:eastAsia="Times New Roman" w:hAnsi="Calibri Light" w:cs="Calibri Light"/>
          <w:color w:val="auto"/>
          <w:sz w:val="24"/>
          <w:szCs w:val="24"/>
          <w:u w:val="none"/>
        </w:rPr>
      </w:pPr>
      <w:r w:rsidRPr="00BB2CDD">
        <w:rPr>
          <w:rStyle w:val="Hyperlink"/>
          <w:rFonts w:ascii="Calibri Light" w:eastAsia="Times New Roman" w:hAnsi="Calibri Light" w:cs="Calibri Light"/>
          <w:color w:val="auto"/>
          <w:sz w:val="24"/>
          <w:szCs w:val="24"/>
          <w:u w:val="none"/>
        </w:rPr>
        <w:t>Law Enforcement Dispatcher</w:t>
      </w:r>
    </w:p>
    <w:p w14:paraId="281ED4A4" w14:textId="3DEF39D1" w:rsidR="00AD4B12" w:rsidRPr="00AD4B12" w:rsidRDefault="00AD4B12" w:rsidP="00446231">
      <w:pPr>
        <w:pStyle w:val="ListParagraph"/>
        <w:numPr>
          <w:ilvl w:val="1"/>
          <w:numId w:val="28"/>
        </w:numPr>
        <w:spacing w:after="0" w:line="240" w:lineRule="auto"/>
        <w:ind w:left="1440" w:right="72"/>
        <w:rPr>
          <w:rStyle w:val="Hyperlink"/>
          <w:rFonts w:ascii="Calibri Light" w:eastAsia="Times New Roman" w:hAnsi="Calibri Light" w:cs="Calibri Light"/>
          <w:color w:val="auto"/>
          <w:sz w:val="24"/>
          <w:szCs w:val="24"/>
          <w:u w:val="none"/>
        </w:rPr>
      </w:pPr>
      <w:r w:rsidRPr="00AD4B12">
        <w:rPr>
          <w:rStyle w:val="Hyperlink"/>
          <w:rFonts w:ascii="Calibri Light" w:eastAsia="Times New Roman" w:hAnsi="Calibri Light" w:cs="Calibri Light"/>
          <w:color w:val="auto"/>
          <w:sz w:val="24"/>
          <w:szCs w:val="24"/>
          <w:u w:val="none"/>
        </w:rPr>
        <w:t>The function of a law enforcement dispatcher is to provide</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dispatch services by analyzing, prioritizing, and processing calls, while maintaining</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radio contact with responders to ensure safe, efficient, and effective responses to</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requests for law enforcement services, in accordance with local, state, tribal, or</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national standards. A law enforcement dispatcher may receive calls for service by</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incoming telephone calls, Computer-Aided Dispatch (CAD) incidents, radio traffic,</w:t>
      </w:r>
      <w:r>
        <w:rPr>
          <w:rStyle w:val="Hyperlink"/>
          <w:rFonts w:ascii="Calibri Light" w:eastAsia="Times New Roman" w:hAnsi="Calibri Light" w:cs="Calibri Light"/>
          <w:color w:val="auto"/>
          <w:sz w:val="24"/>
          <w:szCs w:val="24"/>
          <w:u w:val="none"/>
        </w:rPr>
        <w:t xml:space="preserve"> </w:t>
      </w:r>
      <w:r w:rsidRPr="00AD4B12">
        <w:rPr>
          <w:rStyle w:val="Hyperlink"/>
          <w:rFonts w:ascii="Calibri Light" w:eastAsia="Times New Roman" w:hAnsi="Calibri Light" w:cs="Calibri Light"/>
          <w:color w:val="auto"/>
          <w:sz w:val="24"/>
          <w:szCs w:val="24"/>
          <w:u w:val="none"/>
        </w:rPr>
        <w:t>and other methods or developing technologies.</w:t>
      </w:r>
    </w:p>
    <w:p w14:paraId="009C9DA5" w14:textId="1D89ED81" w:rsidR="003F7183" w:rsidRDefault="003F7183" w:rsidP="00446231">
      <w:pPr>
        <w:pStyle w:val="ListParagraph"/>
        <w:numPr>
          <w:ilvl w:val="0"/>
          <w:numId w:val="22"/>
        </w:numPr>
        <w:spacing w:after="0" w:line="240" w:lineRule="auto"/>
        <w:ind w:left="1080" w:right="72"/>
        <w:rPr>
          <w:rStyle w:val="Hyperlink"/>
          <w:rFonts w:ascii="Calibri Light" w:eastAsia="Times New Roman" w:hAnsi="Calibri Light" w:cs="Calibri Light"/>
          <w:color w:val="auto"/>
          <w:sz w:val="24"/>
          <w:szCs w:val="24"/>
          <w:u w:val="none"/>
        </w:rPr>
      </w:pPr>
      <w:r w:rsidRPr="00BB2CDD">
        <w:rPr>
          <w:rStyle w:val="Hyperlink"/>
          <w:rFonts w:ascii="Calibri Light" w:eastAsia="Times New Roman" w:hAnsi="Calibri Light" w:cs="Calibri Light"/>
          <w:color w:val="auto"/>
          <w:sz w:val="24"/>
          <w:szCs w:val="24"/>
          <w:u w:val="none"/>
        </w:rPr>
        <w:t>Fire Service Dispatcher</w:t>
      </w:r>
    </w:p>
    <w:p w14:paraId="4F693AE4" w14:textId="4EFFFA64" w:rsidR="00AD4B12" w:rsidRPr="00EC1807" w:rsidRDefault="00AD4B12" w:rsidP="00446231">
      <w:pPr>
        <w:pStyle w:val="ListParagraph"/>
        <w:numPr>
          <w:ilvl w:val="0"/>
          <w:numId w:val="29"/>
        </w:numPr>
        <w:spacing w:after="0" w:line="240" w:lineRule="auto"/>
        <w:ind w:right="72"/>
        <w:rPr>
          <w:rStyle w:val="Hyperlink"/>
          <w:rFonts w:ascii="Calibri Light" w:eastAsia="Times New Roman" w:hAnsi="Calibri Light" w:cs="Calibri Light"/>
          <w:color w:val="auto"/>
          <w:sz w:val="24"/>
          <w:szCs w:val="24"/>
          <w:u w:val="none"/>
        </w:rPr>
      </w:pPr>
      <w:r w:rsidRPr="00EC1807">
        <w:rPr>
          <w:rStyle w:val="Hyperlink"/>
          <w:rFonts w:ascii="Calibri Light" w:eastAsia="Times New Roman" w:hAnsi="Calibri Light" w:cs="Calibri Light"/>
          <w:color w:val="auto"/>
          <w:sz w:val="24"/>
          <w:szCs w:val="24"/>
          <w:u w:val="none"/>
        </w:rPr>
        <w:t>The function of a Fire Service Dispatcher is to provide dispatch services by analyzing, prioritizing, and processing calls while maintaining radio contact with Minimum Training Standards for Public Safety Telecommunicators responders to ensure safe, efficient, and effective responses to requests for fire services, in accordance with local, state, tribal, or national standards. A fire service dispatcher may receive calls for service by incoming telephone calls, CAD incidents, radio traffic, and other methods or developing technologies.</w:t>
      </w:r>
    </w:p>
    <w:p w14:paraId="13587320" w14:textId="24845FDB" w:rsidR="003F7183" w:rsidRDefault="003F7183" w:rsidP="00446231">
      <w:pPr>
        <w:pStyle w:val="ListParagraph"/>
        <w:numPr>
          <w:ilvl w:val="0"/>
          <w:numId w:val="22"/>
        </w:numPr>
        <w:spacing w:after="0" w:line="240" w:lineRule="auto"/>
        <w:ind w:left="1080" w:right="72"/>
        <w:rPr>
          <w:rStyle w:val="Hyperlink"/>
          <w:rFonts w:ascii="Calibri Light" w:eastAsia="Times New Roman" w:hAnsi="Calibri Light" w:cs="Calibri Light"/>
          <w:color w:val="auto"/>
          <w:sz w:val="24"/>
          <w:szCs w:val="24"/>
          <w:u w:val="none"/>
        </w:rPr>
      </w:pPr>
      <w:r w:rsidRPr="00BB2CDD">
        <w:rPr>
          <w:rStyle w:val="Hyperlink"/>
          <w:rFonts w:ascii="Calibri Light" w:eastAsia="Times New Roman" w:hAnsi="Calibri Light" w:cs="Calibri Light"/>
          <w:color w:val="auto"/>
          <w:sz w:val="24"/>
          <w:szCs w:val="24"/>
          <w:u w:val="none"/>
        </w:rPr>
        <w:t>Emergency Medical Services Dispatcher</w:t>
      </w:r>
    </w:p>
    <w:p w14:paraId="055E1ED1" w14:textId="21A6B1BF" w:rsidR="00EC1807" w:rsidRPr="00EC1807" w:rsidRDefault="00EC1807" w:rsidP="00446231">
      <w:pPr>
        <w:pStyle w:val="ListParagraph"/>
        <w:numPr>
          <w:ilvl w:val="0"/>
          <w:numId w:val="29"/>
        </w:numPr>
        <w:spacing w:after="0" w:line="240" w:lineRule="auto"/>
        <w:ind w:right="72"/>
        <w:rPr>
          <w:rStyle w:val="Hyperlink"/>
          <w:rFonts w:ascii="Calibri Light" w:eastAsia="Times New Roman" w:hAnsi="Calibri Light" w:cs="Calibri Light"/>
          <w:color w:val="auto"/>
          <w:sz w:val="24"/>
          <w:szCs w:val="24"/>
          <w:u w:val="none"/>
        </w:rPr>
      </w:pPr>
      <w:r w:rsidRPr="00EC1807">
        <w:rPr>
          <w:rStyle w:val="Hyperlink"/>
          <w:rFonts w:ascii="Calibri Light" w:eastAsia="Times New Roman" w:hAnsi="Calibri Light" w:cs="Calibri Light"/>
          <w:color w:val="auto"/>
          <w:sz w:val="24"/>
          <w:szCs w:val="24"/>
          <w:u w:val="none"/>
        </w:rPr>
        <w:t>The function of an Emergency Medical</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Services Dispatcher is to provide dispatch services by analyzing, prioritizing, and</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 xml:space="preserve">processing calls while maintaining radio </w:t>
      </w:r>
      <w:r w:rsidRPr="00EC1807">
        <w:rPr>
          <w:rStyle w:val="Hyperlink"/>
          <w:rFonts w:ascii="Calibri Light" w:eastAsia="Times New Roman" w:hAnsi="Calibri Light" w:cs="Calibri Light"/>
          <w:color w:val="auto"/>
          <w:sz w:val="24"/>
          <w:szCs w:val="24"/>
          <w:u w:val="none"/>
        </w:rPr>
        <w:lastRenderedPageBreak/>
        <w:t>contact with responders to ensure safe,</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efficient, and effective responses to calls for emergency medical services, in</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accordance with local, state, tribal, or national standards. An EMS Dispatcher may</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receive calls for service by incoming telephone calls, CAD incidents, radio traffic,</w:t>
      </w:r>
      <w:r>
        <w:rPr>
          <w:rStyle w:val="Hyperlink"/>
          <w:rFonts w:ascii="Calibri Light" w:eastAsia="Times New Roman" w:hAnsi="Calibri Light" w:cs="Calibri Light"/>
          <w:color w:val="auto"/>
          <w:sz w:val="24"/>
          <w:szCs w:val="24"/>
          <w:u w:val="none"/>
        </w:rPr>
        <w:t xml:space="preserve"> </w:t>
      </w:r>
      <w:r w:rsidRPr="00EC1807">
        <w:rPr>
          <w:rStyle w:val="Hyperlink"/>
          <w:rFonts w:ascii="Calibri Light" w:eastAsia="Times New Roman" w:hAnsi="Calibri Light" w:cs="Calibri Light"/>
          <w:color w:val="auto"/>
          <w:sz w:val="24"/>
          <w:szCs w:val="24"/>
          <w:u w:val="none"/>
        </w:rPr>
        <w:t xml:space="preserve">and other methods or </w:t>
      </w:r>
      <w:r>
        <w:rPr>
          <w:rStyle w:val="Hyperlink"/>
          <w:rFonts w:ascii="Calibri Light" w:eastAsia="Times New Roman" w:hAnsi="Calibri Light" w:cs="Calibri Light"/>
          <w:color w:val="auto"/>
          <w:sz w:val="24"/>
          <w:szCs w:val="24"/>
          <w:u w:val="none"/>
        </w:rPr>
        <w:t>d</w:t>
      </w:r>
      <w:r w:rsidRPr="00EC1807">
        <w:rPr>
          <w:rStyle w:val="Hyperlink"/>
          <w:rFonts w:ascii="Calibri Light" w:eastAsia="Times New Roman" w:hAnsi="Calibri Light" w:cs="Calibri Light"/>
          <w:color w:val="auto"/>
          <w:sz w:val="24"/>
          <w:szCs w:val="24"/>
          <w:u w:val="none"/>
        </w:rPr>
        <w:t>eveloping technologies.</w:t>
      </w:r>
    </w:p>
    <w:p w14:paraId="52715E32" w14:textId="708AFFA9" w:rsidR="00051763" w:rsidRDefault="00E419F0" w:rsidP="00A873CD">
      <w:pPr>
        <w:spacing w:after="0" w:line="240" w:lineRule="auto"/>
        <w:ind w:left="720" w:right="72"/>
        <w:rPr>
          <w:rStyle w:val="Hyperlink"/>
          <w:rFonts w:ascii="Calibri Light" w:eastAsia="Times New Roman" w:hAnsi="Calibri Light" w:cs="Calibri Light"/>
          <w:i/>
          <w:sz w:val="24"/>
          <w:szCs w:val="24"/>
          <w:highlight w:val="yellow"/>
        </w:rPr>
      </w:pPr>
      <w:r>
        <w:rPr>
          <w:rFonts w:ascii="Calibri Light" w:eastAsia="Times New Roman" w:hAnsi="Calibri Light" w:cs="Calibri Light"/>
          <w:i/>
          <w:sz w:val="24"/>
          <w:szCs w:val="24"/>
        </w:rPr>
        <w:t xml:space="preserve">INSTRUCTOR NOTE:  Provide students with a copy of, and review with them the </w:t>
      </w:r>
      <w:r w:rsidR="00ED0F45" w:rsidRPr="00BB2CDD">
        <w:rPr>
          <w:rFonts w:ascii="Calibri Light" w:eastAsia="Times New Roman" w:hAnsi="Calibri Light" w:cs="Calibri Light"/>
          <w:i/>
          <w:sz w:val="24"/>
          <w:szCs w:val="24"/>
        </w:rPr>
        <w:t xml:space="preserve">APCO ANS 3.103.2.2015, Minimum Training Standards for Public Safety Telecommunicators.” Chapter 7 – 10. Page 24 – Page 31 APCO, n.d. Web, </w:t>
      </w:r>
      <w:r w:rsidR="00EC1807">
        <w:rPr>
          <w:rFonts w:ascii="Calibri Light" w:eastAsia="Times New Roman" w:hAnsi="Calibri Light" w:cs="Calibri Light"/>
          <w:i/>
          <w:sz w:val="24"/>
          <w:szCs w:val="24"/>
        </w:rPr>
        <w:t>28</w:t>
      </w:r>
      <w:r w:rsidR="00ED0F45" w:rsidRPr="00BB2CDD">
        <w:rPr>
          <w:rFonts w:ascii="Calibri Light" w:eastAsia="Times New Roman" w:hAnsi="Calibri Light" w:cs="Calibri Light"/>
          <w:i/>
          <w:sz w:val="24"/>
          <w:szCs w:val="24"/>
        </w:rPr>
        <w:t xml:space="preserve"> </w:t>
      </w:r>
      <w:r w:rsidR="00EC1807">
        <w:rPr>
          <w:rFonts w:ascii="Calibri Light" w:eastAsia="Times New Roman" w:hAnsi="Calibri Light" w:cs="Calibri Light"/>
          <w:i/>
          <w:sz w:val="24"/>
          <w:szCs w:val="24"/>
        </w:rPr>
        <w:t>Jan</w:t>
      </w:r>
      <w:r w:rsidR="00ED0F45" w:rsidRPr="00BB2CDD">
        <w:rPr>
          <w:rFonts w:ascii="Calibri Light" w:eastAsia="Times New Roman" w:hAnsi="Calibri Light" w:cs="Calibri Light"/>
          <w:i/>
          <w:sz w:val="24"/>
          <w:szCs w:val="24"/>
        </w:rPr>
        <w:t>. 201</w:t>
      </w:r>
      <w:r w:rsidR="00EC1807">
        <w:rPr>
          <w:rFonts w:ascii="Calibri Light" w:eastAsia="Times New Roman" w:hAnsi="Calibri Light" w:cs="Calibri Light"/>
          <w:i/>
          <w:sz w:val="24"/>
          <w:szCs w:val="24"/>
        </w:rPr>
        <w:t>9</w:t>
      </w:r>
      <w:r w:rsidR="00ED0F45" w:rsidRPr="00BB2CDD">
        <w:rPr>
          <w:rFonts w:ascii="Calibri Light" w:eastAsia="Times New Roman" w:hAnsi="Calibri Light" w:cs="Calibri Light"/>
          <w:i/>
          <w:sz w:val="24"/>
          <w:szCs w:val="24"/>
        </w:rPr>
        <w:t xml:space="preserve">.  </w:t>
      </w:r>
      <w:hyperlink r:id="rId27" w:history="1">
        <w:r w:rsidR="00EC1807" w:rsidRPr="00EC1807">
          <w:rPr>
            <w:rStyle w:val="Hyperlink"/>
            <w:rFonts w:ascii="Calibri Light" w:eastAsia="Times New Roman" w:hAnsi="Calibri Light" w:cs="Calibri Light"/>
            <w:i/>
            <w:sz w:val="24"/>
            <w:szCs w:val="24"/>
          </w:rPr>
          <w:t>https://www.apcointl.org/download/minimum-training-standards-for-public-safety-telecommunicators/?wpdmdl=6288&amp;ind=1536696648400</w:t>
        </w:r>
      </w:hyperlink>
    </w:p>
    <w:p w14:paraId="08D0BABB" w14:textId="77777777" w:rsidR="00EC1807" w:rsidRDefault="00EC1807" w:rsidP="009B0363">
      <w:pPr>
        <w:spacing w:after="0" w:line="240" w:lineRule="auto"/>
        <w:ind w:right="72"/>
        <w:rPr>
          <w:rFonts w:ascii="Calibri Light" w:eastAsia="Times New Roman" w:hAnsi="Calibri Light" w:cs="Calibri Light"/>
          <w:i/>
          <w:sz w:val="24"/>
          <w:szCs w:val="24"/>
        </w:rPr>
      </w:pPr>
    </w:p>
    <w:p w14:paraId="623796F4" w14:textId="08A8AEA0" w:rsidR="00051763" w:rsidRDefault="00051763" w:rsidP="00B37CCE">
      <w:pPr>
        <w:spacing w:after="0" w:line="240" w:lineRule="auto"/>
        <w:ind w:left="720" w:right="72" w:hanging="720"/>
        <w:rPr>
          <w:rStyle w:val="Hyperlink"/>
          <w:rFonts w:ascii="Calibri Light" w:eastAsia="Times New Roman" w:hAnsi="Calibri Light" w:cs="Calibri Light"/>
          <w:color w:val="auto"/>
          <w:sz w:val="24"/>
          <w:szCs w:val="24"/>
          <w:u w:val="none"/>
        </w:rPr>
      </w:pPr>
      <w:r w:rsidRPr="00EA1032">
        <w:rPr>
          <w:rStyle w:val="Hyperlink"/>
          <w:rFonts w:ascii="Calibri Light" w:eastAsia="Times New Roman" w:hAnsi="Calibri Light" w:cs="Calibri Light"/>
          <w:b/>
          <w:color w:val="auto"/>
          <w:sz w:val="24"/>
          <w:szCs w:val="24"/>
          <w:u w:val="none"/>
        </w:rPr>
        <w:t xml:space="preserve">1.3.0 </w:t>
      </w:r>
      <w:r w:rsidRPr="00EA1032">
        <w:rPr>
          <w:rStyle w:val="Hyperlink"/>
          <w:rFonts w:ascii="Calibri Light" w:eastAsia="Times New Roman" w:hAnsi="Calibri Light" w:cs="Calibri Light"/>
          <w:b/>
          <w:color w:val="auto"/>
          <w:sz w:val="24"/>
          <w:szCs w:val="24"/>
          <w:u w:val="none"/>
        </w:rPr>
        <w:tab/>
      </w:r>
      <w:bookmarkStart w:id="18" w:name="_Hlk3807002"/>
      <w:r w:rsidRPr="00EA1032">
        <w:rPr>
          <w:rStyle w:val="Hyperlink"/>
          <w:rFonts w:ascii="Calibri Light" w:eastAsia="Times New Roman" w:hAnsi="Calibri Light" w:cs="Calibri Light"/>
          <w:b/>
          <w:color w:val="auto"/>
          <w:sz w:val="24"/>
          <w:szCs w:val="24"/>
          <w:u w:val="none"/>
        </w:rPr>
        <w:t>Unit Goal:</w:t>
      </w:r>
      <w:r>
        <w:rPr>
          <w:rStyle w:val="Hyperlink"/>
          <w:rFonts w:ascii="Calibri Light" w:eastAsia="Times New Roman" w:hAnsi="Calibri Light" w:cs="Calibri Light"/>
          <w:b/>
          <w:color w:val="auto"/>
          <w:sz w:val="24"/>
          <w:szCs w:val="24"/>
          <w:u w:val="none"/>
        </w:rPr>
        <w:t xml:space="preserve"> </w:t>
      </w:r>
      <w:r w:rsidR="000F07C5" w:rsidRPr="00C119DF">
        <w:rPr>
          <w:rStyle w:val="Hyperlink"/>
          <w:rFonts w:ascii="Calibri Light" w:eastAsia="Times New Roman" w:hAnsi="Calibri Light" w:cs="Calibri Light"/>
          <w:color w:val="auto"/>
          <w:sz w:val="24"/>
          <w:szCs w:val="24"/>
          <w:u w:val="none"/>
        </w:rPr>
        <w:t xml:space="preserve">Review how Quality Assurance (QA), Quality Control (QC), Quality Improvement (QI) and performance standards </w:t>
      </w:r>
      <w:r w:rsidR="00C119DF" w:rsidRPr="00C119DF">
        <w:rPr>
          <w:rStyle w:val="Hyperlink"/>
          <w:rFonts w:ascii="Calibri Light" w:eastAsia="Times New Roman" w:hAnsi="Calibri Light" w:cs="Calibri Light"/>
          <w:color w:val="auto"/>
          <w:sz w:val="24"/>
          <w:szCs w:val="24"/>
          <w:u w:val="none"/>
        </w:rPr>
        <w:t>are used to recognize excellence, identify areas needing improvement and ensure performance measures are met.</w:t>
      </w:r>
      <w:r w:rsidR="00116347">
        <w:rPr>
          <w:rStyle w:val="Hyperlink"/>
          <w:rFonts w:ascii="Calibri Light" w:eastAsia="Times New Roman" w:hAnsi="Calibri Light" w:cs="Calibri Light"/>
          <w:color w:val="auto"/>
          <w:sz w:val="24"/>
          <w:szCs w:val="24"/>
          <w:u w:val="none"/>
        </w:rPr>
        <w:t xml:space="preserve"> </w:t>
      </w:r>
    </w:p>
    <w:p w14:paraId="11C3CB11" w14:textId="77777777" w:rsidR="00EC1807" w:rsidRPr="00051763" w:rsidRDefault="00EC1807" w:rsidP="00B37CCE">
      <w:pPr>
        <w:spacing w:after="0" w:line="240" w:lineRule="auto"/>
        <w:ind w:left="720" w:right="72" w:hanging="720"/>
        <w:rPr>
          <w:rStyle w:val="Hyperlink"/>
          <w:rFonts w:ascii="Calibri Light" w:eastAsia="Times New Roman" w:hAnsi="Calibri Light" w:cs="Calibri Light"/>
          <w:b/>
          <w:color w:val="auto"/>
          <w:sz w:val="24"/>
          <w:szCs w:val="24"/>
          <w:u w:val="none"/>
        </w:rPr>
      </w:pPr>
    </w:p>
    <w:p w14:paraId="64C3F63F" w14:textId="197B4EBF" w:rsidR="00B37CCE" w:rsidRDefault="00B37CCE" w:rsidP="00192953">
      <w:pPr>
        <w:widowControl/>
        <w:autoSpaceDE w:val="0"/>
        <w:autoSpaceDN w:val="0"/>
        <w:adjustRightInd w:val="0"/>
        <w:spacing w:after="54" w:line="240" w:lineRule="auto"/>
        <w:rPr>
          <w:rFonts w:ascii="Calibri Light" w:hAnsi="Calibri Light" w:cs="Calibri Light"/>
          <w:color w:val="000000"/>
          <w:sz w:val="24"/>
        </w:rPr>
      </w:pPr>
      <w:r w:rsidRPr="00B37CCE">
        <w:rPr>
          <w:rFonts w:ascii="Calibri Light" w:hAnsi="Calibri Light" w:cs="Calibri Light"/>
          <w:b/>
          <w:color w:val="000000"/>
          <w:sz w:val="24"/>
        </w:rPr>
        <w:t>1.3.1</w:t>
      </w:r>
      <w:r w:rsidRPr="00B37CCE">
        <w:rPr>
          <w:rFonts w:ascii="Calibri Light" w:hAnsi="Calibri Light" w:cs="Calibri Light"/>
          <w:b/>
          <w:color w:val="000000"/>
          <w:sz w:val="24"/>
        </w:rPr>
        <w:tab/>
      </w:r>
      <w:r w:rsidRPr="00B37CCE">
        <w:rPr>
          <w:rFonts w:ascii="Calibri Light" w:hAnsi="Calibri Light" w:cs="Calibri Light"/>
          <w:b/>
          <w:color w:val="000000"/>
          <w:sz w:val="24"/>
          <w:u w:val="single"/>
        </w:rPr>
        <w:t>Learning Objective:</w:t>
      </w:r>
      <w:r w:rsidRPr="00B37CCE">
        <w:rPr>
          <w:rFonts w:ascii="Calibri Light" w:hAnsi="Calibri Light" w:cs="Calibri Light"/>
          <w:color w:val="000000"/>
          <w:sz w:val="24"/>
        </w:rPr>
        <w:t xml:space="preserve"> </w:t>
      </w:r>
      <w:r>
        <w:rPr>
          <w:rFonts w:ascii="Calibri Light" w:hAnsi="Calibri Light" w:cs="Calibri Light"/>
          <w:color w:val="000000"/>
          <w:sz w:val="24"/>
        </w:rPr>
        <w:t xml:space="preserve">Define </w:t>
      </w:r>
      <w:r w:rsidR="00192953" w:rsidRPr="00192953">
        <w:rPr>
          <w:rFonts w:ascii="Calibri Light" w:hAnsi="Calibri Light" w:cs="Calibri Light"/>
          <w:color w:val="000000"/>
          <w:sz w:val="24"/>
        </w:rPr>
        <w:t>Quality Assurance (QA)</w:t>
      </w:r>
      <w:r>
        <w:rPr>
          <w:rFonts w:ascii="Calibri Light" w:hAnsi="Calibri Light" w:cs="Calibri Light"/>
          <w:color w:val="000000"/>
          <w:sz w:val="24"/>
        </w:rPr>
        <w:t>.</w:t>
      </w:r>
    </w:p>
    <w:bookmarkEnd w:id="18"/>
    <w:p w14:paraId="4CCACD24" w14:textId="77777777" w:rsidR="00B37CCE" w:rsidRPr="00B37CCE" w:rsidRDefault="00B37CCE" w:rsidP="00B37CCE">
      <w:pPr>
        <w:pStyle w:val="ListParagraph"/>
        <w:spacing w:after="0"/>
        <w:rPr>
          <w:rFonts w:ascii="Calibri Light" w:hAnsi="Calibri Light"/>
          <w:sz w:val="24"/>
        </w:rPr>
      </w:pPr>
      <w:r w:rsidRPr="00B37CCE">
        <w:rPr>
          <w:rFonts w:ascii="Calibri Light" w:hAnsi="Calibri Light"/>
          <w:sz w:val="24"/>
        </w:rPr>
        <w:t xml:space="preserve">Quality Assurance (QA) - All actions are </w:t>
      </w:r>
      <w:r w:rsidRPr="00B37CCE">
        <w:rPr>
          <w:rFonts w:ascii="Calibri Light" w:hAnsi="Calibri Light"/>
          <w:noProof/>
          <w:sz w:val="24"/>
        </w:rPr>
        <w:t>taken</w:t>
      </w:r>
      <w:r w:rsidRPr="00B37CCE">
        <w:rPr>
          <w:rFonts w:ascii="Calibri Light" w:hAnsi="Calibri Light"/>
          <w:sz w:val="24"/>
        </w:rPr>
        <w:t xml:space="preserve"> to ensure that standards and procedures are adhered to and that delivered products or services meet performance requirements.</w:t>
      </w:r>
    </w:p>
    <w:p w14:paraId="1B2CBA64" w14:textId="2B40C58B" w:rsidR="00B37CCE" w:rsidRDefault="00B37CCE" w:rsidP="00B37CCE">
      <w:pPr>
        <w:spacing w:after="0"/>
        <w:ind w:left="720"/>
        <w:rPr>
          <w:rFonts w:ascii="Calibri Light" w:hAnsi="Calibri Light"/>
          <w:i/>
          <w:sz w:val="24"/>
        </w:rPr>
      </w:pPr>
      <w:r w:rsidRPr="00B37CCE">
        <w:rPr>
          <w:rFonts w:ascii="Calibri Light" w:hAnsi="Calibri Light"/>
          <w:i/>
          <w:noProof/>
          <w:sz w:val="24"/>
        </w:rPr>
        <w:t>Standard</w:t>
      </w:r>
      <w:r w:rsidRPr="00B37CCE">
        <w:rPr>
          <w:rFonts w:ascii="Calibri Light" w:hAnsi="Calibri Light"/>
          <w:i/>
          <w:sz w:val="24"/>
        </w:rPr>
        <w:t xml:space="preserve"> for the Establishment of a Quality Assurance and Quality Improvement Program for Public Safety Answering Points. APCO/NENA ANS 1.107.1.2015. Definitions 1.3, Page 16</w:t>
      </w:r>
      <w:r w:rsidR="00541F05">
        <w:rPr>
          <w:rFonts w:ascii="Calibri Light" w:hAnsi="Calibri Light"/>
          <w:i/>
          <w:sz w:val="24"/>
        </w:rPr>
        <w:t>.</w:t>
      </w:r>
    </w:p>
    <w:p w14:paraId="1DF75FC7" w14:textId="77777777" w:rsidR="00B37CCE" w:rsidRDefault="00B37CCE" w:rsidP="009B0363">
      <w:pPr>
        <w:spacing w:after="0"/>
        <w:rPr>
          <w:rFonts w:ascii="Calibri Light" w:hAnsi="Calibri Light"/>
          <w:i/>
          <w:sz w:val="24"/>
        </w:rPr>
      </w:pPr>
    </w:p>
    <w:p w14:paraId="362219C7" w14:textId="77777777" w:rsidR="00B37CCE" w:rsidRDefault="00B37CCE" w:rsidP="00B37CCE">
      <w:pPr>
        <w:spacing w:after="0"/>
        <w:rPr>
          <w:rFonts w:ascii="Calibri Light" w:hAnsi="Calibri Light" w:cs="Calibri Light"/>
          <w:color w:val="000000"/>
          <w:sz w:val="24"/>
        </w:rPr>
      </w:pPr>
      <w:r>
        <w:rPr>
          <w:rFonts w:ascii="Calibri Light" w:hAnsi="Calibri Light" w:cs="Calibri Light"/>
          <w:b/>
          <w:color w:val="000000"/>
          <w:sz w:val="24"/>
        </w:rPr>
        <w:t>1.3.2</w:t>
      </w:r>
      <w:r>
        <w:rPr>
          <w:rFonts w:ascii="Calibri Light" w:hAnsi="Calibri Light" w:cs="Calibri Light"/>
          <w:b/>
          <w:color w:val="000000"/>
          <w:sz w:val="24"/>
        </w:rPr>
        <w:tab/>
      </w:r>
      <w:bookmarkStart w:id="19" w:name="_Hlk3807082"/>
      <w:r w:rsidRPr="00B37CCE">
        <w:rPr>
          <w:rFonts w:ascii="Calibri Light" w:hAnsi="Calibri Light" w:cs="Calibri Light"/>
          <w:b/>
          <w:color w:val="000000"/>
          <w:sz w:val="24"/>
          <w:u w:val="single"/>
        </w:rPr>
        <w:t>Learning Objective:</w:t>
      </w:r>
      <w:r>
        <w:rPr>
          <w:rFonts w:ascii="Calibri Light" w:hAnsi="Calibri Light" w:cs="Calibri Light"/>
          <w:color w:val="000000"/>
          <w:sz w:val="24"/>
        </w:rPr>
        <w:t xml:space="preserve"> Define </w:t>
      </w:r>
      <w:r w:rsidR="00192953" w:rsidRPr="00192953">
        <w:rPr>
          <w:rFonts w:ascii="Calibri Light" w:hAnsi="Calibri Light" w:cs="Calibri Light"/>
          <w:color w:val="000000"/>
          <w:sz w:val="24"/>
        </w:rPr>
        <w:t>Quality Control (QC)</w:t>
      </w:r>
      <w:r>
        <w:rPr>
          <w:rFonts w:ascii="Calibri Light" w:hAnsi="Calibri Light" w:cs="Calibri Light"/>
          <w:color w:val="000000"/>
          <w:sz w:val="24"/>
        </w:rPr>
        <w:t>.</w:t>
      </w:r>
    </w:p>
    <w:bookmarkEnd w:id="19"/>
    <w:p w14:paraId="5543C1E1" w14:textId="77777777" w:rsidR="00B37CCE" w:rsidRPr="00B37CCE" w:rsidRDefault="00B37CCE" w:rsidP="00B37CCE">
      <w:pPr>
        <w:widowControl/>
        <w:spacing w:after="0" w:line="259" w:lineRule="auto"/>
        <w:ind w:left="720"/>
        <w:rPr>
          <w:rFonts w:ascii="Calibri Light" w:hAnsi="Calibri Light"/>
          <w:sz w:val="24"/>
        </w:rPr>
      </w:pPr>
      <w:r w:rsidRPr="00B37CCE">
        <w:rPr>
          <w:rFonts w:ascii="Calibri Light" w:hAnsi="Calibri Light"/>
          <w:sz w:val="24"/>
        </w:rPr>
        <w:t>Quality Control (QC) - a system for verifying and maintaining a desired level of quality in an existing product or service by careful planning, use of proper equipment, continued inspection, and corrective action as required.</w:t>
      </w:r>
    </w:p>
    <w:p w14:paraId="2371C5BB" w14:textId="57A07982" w:rsidR="00B37CCE" w:rsidRPr="00B37CCE" w:rsidRDefault="00B37CCE" w:rsidP="00B37CCE">
      <w:pPr>
        <w:spacing w:line="259" w:lineRule="auto"/>
        <w:ind w:left="720"/>
        <w:rPr>
          <w:rFonts w:ascii="Calibri Light" w:hAnsi="Calibri Light"/>
          <w:i/>
          <w:sz w:val="24"/>
        </w:rPr>
      </w:pPr>
      <w:r w:rsidRPr="00B37CCE">
        <w:rPr>
          <w:rFonts w:ascii="Calibri Light" w:hAnsi="Calibri Light"/>
          <w:i/>
          <w:sz w:val="24"/>
        </w:rPr>
        <w:t xml:space="preserve">Quality Control. Dictionary.com, Retrieved June 6, 2018. Collins English Dictionary 2012. </w:t>
      </w:r>
      <w:hyperlink r:id="rId28" w:history="1">
        <w:r w:rsidRPr="009E19DE">
          <w:rPr>
            <w:rStyle w:val="Hyperlink"/>
            <w:rFonts w:ascii="Calibri Light" w:hAnsi="Calibri Light"/>
            <w:i/>
            <w:sz w:val="24"/>
          </w:rPr>
          <w:t>http://www.dictionary.com/browse/quality-control</w:t>
        </w:r>
      </w:hyperlink>
    </w:p>
    <w:p w14:paraId="5EBB6D79" w14:textId="2A88A7F7" w:rsidR="00192953" w:rsidRDefault="00B37CCE" w:rsidP="00B37CCE">
      <w:pPr>
        <w:spacing w:after="0"/>
        <w:rPr>
          <w:rFonts w:ascii="Calibri Light" w:hAnsi="Calibri Light" w:cs="Calibri Light"/>
          <w:color w:val="000000"/>
          <w:sz w:val="24"/>
        </w:rPr>
      </w:pPr>
      <w:r>
        <w:rPr>
          <w:rFonts w:ascii="Calibri Light" w:hAnsi="Calibri Light" w:cs="Calibri Light"/>
          <w:b/>
          <w:color w:val="000000"/>
          <w:sz w:val="24"/>
        </w:rPr>
        <w:t>1.3.3</w:t>
      </w:r>
      <w:r>
        <w:rPr>
          <w:rFonts w:ascii="Calibri Light" w:hAnsi="Calibri Light" w:cs="Calibri Light"/>
          <w:b/>
          <w:color w:val="000000"/>
          <w:sz w:val="24"/>
        </w:rPr>
        <w:tab/>
      </w:r>
      <w:bookmarkStart w:id="20" w:name="_Hlk3807100"/>
      <w:r w:rsidRPr="00B37CCE">
        <w:rPr>
          <w:rFonts w:ascii="Calibri Light" w:hAnsi="Calibri Light" w:cs="Calibri Light"/>
          <w:b/>
          <w:color w:val="000000"/>
          <w:sz w:val="24"/>
          <w:u w:val="single"/>
        </w:rPr>
        <w:t>Learning Objective:</w:t>
      </w:r>
      <w:r>
        <w:rPr>
          <w:rFonts w:ascii="Calibri Light" w:hAnsi="Calibri Light" w:cs="Calibri Light"/>
          <w:color w:val="000000"/>
          <w:sz w:val="24"/>
        </w:rPr>
        <w:t xml:space="preserve"> Define </w:t>
      </w:r>
      <w:r w:rsidR="00192953" w:rsidRPr="00192953">
        <w:rPr>
          <w:rFonts w:ascii="Calibri Light" w:hAnsi="Calibri Light" w:cs="Calibri Light"/>
          <w:color w:val="000000"/>
          <w:sz w:val="24"/>
        </w:rPr>
        <w:t>Quality Improvement (QI)</w:t>
      </w:r>
      <w:r>
        <w:rPr>
          <w:rFonts w:ascii="Calibri Light" w:hAnsi="Calibri Light" w:cs="Calibri Light"/>
          <w:color w:val="000000"/>
          <w:sz w:val="24"/>
        </w:rPr>
        <w:t>.</w:t>
      </w:r>
      <w:bookmarkEnd w:id="20"/>
    </w:p>
    <w:p w14:paraId="5763B34A" w14:textId="77777777" w:rsidR="00B37CCE" w:rsidRPr="00B37CCE" w:rsidRDefault="00B37CCE" w:rsidP="00B37CCE">
      <w:pPr>
        <w:widowControl/>
        <w:spacing w:after="0" w:line="259" w:lineRule="auto"/>
        <w:ind w:left="720"/>
        <w:rPr>
          <w:rFonts w:ascii="Calibri Light" w:hAnsi="Calibri Light"/>
          <w:sz w:val="24"/>
        </w:rPr>
      </w:pPr>
      <w:r w:rsidRPr="00B37CCE">
        <w:rPr>
          <w:rFonts w:ascii="Calibri Light" w:hAnsi="Calibri Light"/>
          <w:sz w:val="24"/>
        </w:rPr>
        <w:t>Quality Improvement (QI) - An organized system that assesses and evaluates the process to improve the quality of services provided.</w:t>
      </w:r>
    </w:p>
    <w:p w14:paraId="26E21326" w14:textId="6EE7270E" w:rsidR="00B37CCE" w:rsidRPr="00B37CCE" w:rsidRDefault="00B37CCE" w:rsidP="00B37CCE">
      <w:pPr>
        <w:ind w:left="720"/>
        <w:rPr>
          <w:rFonts w:ascii="Calibri Light" w:hAnsi="Calibri Light"/>
          <w:i/>
          <w:sz w:val="24"/>
        </w:rPr>
      </w:pPr>
      <w:r w:rsidRPr="00B37CCE">
        <w:rPr>
          <w:rFonts w:ascii="Calibri Light" w:hAnsi="Calibri Light"/>
          <w:i/>
          <w:noProof/>
          <w:sz w:val="24"/>
        </w:rPr>
        <w:t>Standard</w:t>
      </w:r>
      <w:r w:rsidRPr="00B37CCE">
        <w:rPr>
          <w:rFonts w:ascii="Calibri Light" w:hAnsi="Calibri Light"/>
          <w:i/>
          <w:sz w:val="24"/>
        </w:rPr>
        <w:t xml:space="preserve"> for the Establishment of a Quality Assurance and Quality Improvement Program for Public Safety Answering Points. APCO/NENA ANS 1.107.1.2015. Definitions 1.3, Page 17</w:t>
      </w:r>
      <w:r w:rsidR="00541F05">
        <w:rPr>
          <w:rFonts w:ascii="Calibri Light" w:hAnsi="Calibri Light"/>
          <w:i/>
          <w:sz w:val="24"/>
        </w:rPr>
        <w:t>.</w:t>
      </w:r>
    </w:p>
    <w:p w14:paraId="4A05568C" w14:textId="77777777" w:rsidR="00B37CCE" w:rsidRDefault="00B37CCE" w:rsidP="00B37CCE">
      <w:pPr>
        <w:spacing w:after="0"/>
        <w:rPr>
          <w:rFonts w:ascii="Calibri Light" w:hAnsi="Calibri Light" w:cs="Calibri Light"/>
          <w:color w:val="000000"/>
          <w:sz w:val="24"/>
        </w:rPr>
      </w:pPr>
      <w:bookmarkStart w:id="21" w:name="_Hlk3807123"/>
      <w:r>
        <w:rPr>
          <w:rFonts w:ascii="Calibri Light" w:hAnsi="Calibri Light" w:cs="Calibri Light"/>
          <w:b/>
          <w:color w:val="000000"/>
          <w:sz w:val="24"/>
        </w:rPr>
        <w:t>1.3.4</w:t>
      </w:r>
      <w:r>
        <w:rPr>
          <w:rFonts w:ascii="Calibri Light" w:hAnsi="Calibri Light" w:cs="Calibri Light"/>
          <w:b/>
          <w:color w:val="000000"/>
          <w:sz w:val="24"/>
        </w:rPr>
        <w:tab/>
      </w:r>
      <w:r w:rsidRPr="00B37CCE">
        <w:rPr>
          <w:rFonts w:ascii="Calibri Light" w:hAnsi="Calibri Light" w:cs="Calibri Light"/>
          <w:b/>
          <w:color w:val="000000"/>
          <w:sz w:val="24"/>
          <w:u w:val="single"/>
        </w:rPr>
        <w:t>Learning Objective:</w:t>
      </w:r>
      <w:r>
        <w:rPr>
          <w:rFonts w:ascii="Calibri Light" w:hAnsi="Calibri Light" w:cs="Calibri Light"/>
          <w:b/>
          <w:color w:val="000000"/>
          <w:sz w:val="24"/>
        </w:rPr>
        <w:t xml:space="preserve"> </w:t>
      </w:r>
      <w:r>
        <w:rPr>
          <w:rFonts w:ascii="Calibri Light" w:hAnsi="Calibri Light" w:cs="Calibri Light"/>
          <w:color w:val="000000"/>
          <w:sz w:val="24"/>
        </w:rPr>
        <w:t>Define Daily Observation Report (DOR).</w:t>
      </w:r>
    </w:p>
    <w:bookmarkEnd w:id="21"/>
    <w:p w14:paraId="49D6061C" w14:textId="77777777" w:rsidR="00B37CCE" w:rsidRPr="00B37CCE" w:rsidRDefault="00B37CCE" w:rsidP="00B37CCE">
      <w:pPr>
        <w:spacing w:after="0"/>
        <w:ind w:left="720"/>
        <w:rPr>
          <w:rFonts w:ascii="Calibri Light" w:hAnsi="Calibri Light" w:cs="Calibri Light"/>
          <w:color w:val="000000"/>
          <w:sz w:val="24"/>
        </w:rPr>
      </w:pPr>
      <w:r w:rsidRPr="00B37CCE">
        <w:rPr>
          <w:rFonts w:ascii="Calibri Light" w:hAnsi="Calibri Light" w:cs="Calibri Light"/>
          <w:color w:val="000000"/>
          <w:sz w:val="24"/>
        </w:rPr>
        <w:t xml:space="preserve">Daily Observation Report (DOR) – standardized evaluation guideline to record observed performance to an established standard during initial training. </w:t>
      </w:r>
    </w:p>
    <w:p w14:paraId="32B5446D" w14:textId="34D241D1" w:rsidR="00B37CCE" w:rsidRPr="00C119DF" w:rsidRDefault="00B37CCE" w:rsidP="00B37CCE">
      <w:pPr>
        <w:spacing w:after="0"/>
        <w:ind w:left="720"/>
        <w:rPr>
          <w:rFonts w:ascii="Calibri Light" w:hAnsi="Calibri Light" w:cs="Calibri Light"/>
          <w:i/>
          <w:color w:val="000000"/>
          <w:sz w:val="24"/>
        </w:rPr>
      </w:pPr>
      <w:r w:rsidRPr="00C119DF">
        <w:rPr>
          <w:rFonts w:ascii="Calibri Light" w:hAnsi="Calibri Light" w:cs="Calibri Light"/>
          <w:i/>
          <w:color w:val="000000"/>
          <w:sz w:val="24"/>
        </w:rPr>
        <w:t>Field Training Officer Course. TCOLE Course 3720, Unit 3, Evaluation Process.  September 2010, 3.4, A, Page 17</w:t>
      </w:r>
      <w:r w:rsidR="00541F05">
        <w:rPr>
          <w:rFonts w:ascii="Calibri Light" w:hAnsi="Calibri Light" w:cs="Calibri Light"/>
          <w:i/>
          <w:color w:val="000000"/>
          <w:sz w:val="24"/>
        </w:rPr>
        <w:t>.</w:t>
      </w:r>
    </w:p>
    <w:p w14:paraId="6F0EE4C8" w14:textId="77777777" w:rsidR="00B37CCE" w:rsidRPr="00192953" w:rsidRDefault="00B37CCE" w:rsidP="00B37CCE">
      <w:pPr>
        <w:spacing w:after="0"/>
        <w:rPr>
          <w:rFonts w:ascii="Calibri Light" w:hAnsi="Calibri Light" w:cs="Calibri Light"/>
          <w:color w:val="000000"/>
          <w:sz w:val="24"/>
        </w:rPr>
      </w:pPr>
    </w:p>
    <w:p w14:paraId="296BCF08" w14:textId="54672EBB" w:rsidR="00B37CCE" w:rsidRDefault="00B37CCE" w:rsidP="00EF47CC">
      <w:pPr>
        <w:widowControl/>
        <w:autoSpaceDE w:val="0"/>
        <w:autoSpaceDN w:val="0"/>
        <w:adjustRightInd w:val="0"/>
        <w:spacing w:after="54" w:line="240" w:lineRule="auto"/>
        <w:ind w:left="720" w:hanging="720"/>
        <w:rPr>
          <w:rFonts w:ascii="Calibri Light" w:hAnsi="Calibri Light" w:cs="Calibri Light"/>
          <w:color w:val="000000"/>
          <w:sz w:val="24"/>
        </w:rPr>
      </w:pPr>
      <w:bookmarkStart w:id="22" w:name="_Hlk3807131"/>
      <w:r>
        <w:rPr>
          <w:rFonts w:ascii="Calibri Light" w:hAnsi="Calibri Light" w:cs="Calibri Light"/>
          <w:b/>
          <w:color w:val="000000"/>
          <w:sz w:val="24"/>
        </w:rPr>
        <w:t>1.3.5</w:t>
      </w:r>
      <w:r>
        <w:rPr>
          <w:rFonts w:ascii="Calibri Light" w:hAnsi="Calibri Light" w:cs="Calibri Light"/>
          <w:b/>
          <w:color w:val="000000"/>
          <w:sz w:val="24"/>
        </w:rPr>
        <w:tab/>
      </w:r>
      <w:r w:rsidRPr="00B37CCE">
        <w:rPr>
          <w:rFonts w:ascii="Calibri Light" w:hAnsi="Calibri Light" w:cs="Calibri Light"/>
          <w:b/>
          <w:color w:val="000000"/>
          <w:sz w:val="24"/>
          <w:u w:val="single"/>
        </w:rPr>
        <w:t>Learning Objective:</w:t>
      </w:r>
      <w:r w:rsidR="00EF47CC">
        <w:rPr>
          <w:rFonts w:ascii="Calibri Light" w:hAnsi="Calibri Light" w:cs="Calibri Light"/>
          <w:b/>
          <w:color w:val="000000"/>
          <w:sz w:val="24"/>
        </w:rPr>
        <w:t xml:space="preserve"> </w:t>
      </w:r>
      <w:r w:rsidR="00EF47CC">
        <w:rPr>
          <w:rFonts w:ascii="Calibri Light" w:hAnsi="Calibri Light" w:cs="Calibri Light"/>
          <w:color w:val="000000"/>
          <w:sz w:val="24"/>
        </w:rPr>
        <w:t>Identify the components used to conduct Skills Performance Evaluations.</w:t>
      </w:r>
    </w:p>
    <w:bookmarkEnd w:id="22"/>
    <w:p w14:paraId="51C8540D" w14:textId="77777777" w:rsidR="00C119DF" w:rsidRPr="00C119DF" w:rsidRDefault="00C119DF" w:rsidP="00446231">
      <w:pPr>
        <w:pStyle w:val="BodyText3"/>
        <w:numPr>
          <w:ilvl w:val="0"/>
          <w:numId w:val="23"/>
        </w:numPr>
        <w:spacing w:after="0"/>
        <w:rPr>
          <w:rFonts w:ascii="Calibri Light" w:eastAsia="Calibri" w:hAnsi="Calibri Light"/>
          <w:i/>
          <w:sz w:val="24"/>
          <w:szCs w:val="24"/>
        </w:rPr>
      </w:pPr>
      <w:r w:rsidRPr="00C119DF">
        <w:rPr>
          <w:rFonts w:ascii="Calibri Light" w:hAnsi="Calibri Light" w:cs="Arial"/>
          <w:sz w:val="24"/>
          <w:szCs w:val="24"/>
        </w:rPr>
        <w:t xml:space="preserve">The Training Evaluation Process – each trainee should be evaluated in a number of categories that, when taken together, reflect the totality of the job for which the trainee was hired.  These categories should be rooted in a “job task analysis” completed specifically for the agency.  </w:t>
      </w:r>
    </w:p>
    <w:p w14:paraId="0D4D695E" w14:textId="0133C0FA" w:rsidR="00C119DF" w:rsidRPr="00C119DF" w:rsidRDefault="00C119DF" w:rsidP="00C119DF">
      <w:pPr>
        <w:pStyle w:val="BodyText3"/>
        <w:spacing w:after="0"/>
        <w:ind w:left="720"/>
        <w:rPr>
          <w:rFonts w:ascii="Calibri Light" w:eastAsia="Calibri" w:hAnsi="Calibri Light"/>
          <w:i/>
          <w:sz w:val="24"/>
          <w:szCs w:val="24"/>
        </w:rPr>
      </w:pPr>
      <w:r w:rsidRPr="00C119DF">
        <w:rPr>
          <w:rFonts w:ascii="Calibri Light" w:eastAsia="Calibri" w:hAnsi="Calibri Light"/>
          <w:i/>
          <w:sz w:val="24"/>
          <w:szCs w:val="24"/>
        </w:rPr>
        <w:t>Field Training Officer Course. TCOLE Course 3720, Unit 3, Evaluation Process.  September 2010, 3.4, A, 2, Page 17</w:t>
      </w:r>
      <w:r w:rsidR="00541F05">
        <w:rPr>
          <w:rFonts w:ascii="Calibri Light" w:eastAsia="Calibri" w:hAnsi="Calibri Light"/>
          <w:i/>
          <w:sz w:val="24"/>
          <w:szCs w:val="24"/>
        </w:rPr>
        <w:t>.</w:t>
      </w:r>
      <w:r w:rsidRPr="00C119DF">
        <w:rPr>
          <w:rFonts w:ascii="Calibri Light" w:eastAsia="Calibri" w:hAnsi="Calibri Light"/>
          <w:i/>
          <w:sz w:val="24"/>
          <w:szCs w:val="24"/>
        </w:rPr>
        <w:t xml:space="preserve"> </w:t>
      </w:r>
    </w:p>
    <w:p w14:paraId="27F241D8" w14:textId="77777777" w:rsidR="00EF47CC" w:rsidRPr="001F1041" w:rsidRDefault="00EF47CC" w:rsidP="00446231">
      <w:pPr>
        <w:pStyle w:val="ListParagraph"/>
        <w:numPr>
          <w:ilvl w:val="0"/>
          <w:numId w:val="23"/>
        </w:numPr>
        <w:rPr>
          <w:rFonts w:ascii="Calibri Light" w:eastAsia="Calibri" w:hAnsi="Calibri Light"/>
          <w:sz w:val="24"/>
        </w:rPr>
      </w:pPr>
      <w:r w:rsidRPr="001F1041">
        <w:rPr>
          <w:rFonts w:ascii="Calibri Light" w:eastAsia="Calibri" w:hAnsi="Calibri Light"/>
          <w:sz w:val="24"/>
        </w:rPr>
        <w:t>Importance of the evaluation process:</w:t>
      </w:r>
    </w:p>
    <w:p w14:paraId="13D4D071" w14:textId="1E06FBF1" w:rsidR="00EF47CC" w:rsidRPr="001F1041" w:rsidRDefault="00EF47CC" w:rsidP="00446231">
      <w:pPr>
        <w:pStyle w:val="ListParagraph"/>
        <w:numPr>
          <w:ilvl w:val="0"/>
          <w:numId w:val="24"/>
        </w:numPr>
        <w:rPr>
          <w:rFonts w:ascii="Calibri Light" w:eastAsia="Calibri" w:hAnsi="Calibri Light"/>
          <w:sz w:val="24"/>
        </w:rPr>
      </w:pPr>
      <w:r w:rsidRPr="001F1041">
        <w:rPr>
          <w:rFonts w:ascii="Calibri Light" w:eastAsia="Calibri" w:hAnsi="Calibri Light"/>
          <w:sz w:val="24"/>
        </w:rPr>
        <w:t xml:space="preserve">The frequency </w:t>
      </w:r>
      <w:r w:rsidRPr="00C63638">
        <w:rPr>
          <w:rFonts w:ascii="Calibri Light" w:eastAsia="Calibri" w:hAnsi="Calibri Light"/>
          <w:noProof/>
          <w:sz w:val="24"/>
        </w:rPr>
        <w:t xml:space="preserve">of </w:t>
      </w:r>
      <w:r w:rsidR="007C3DFE">
        <w:rPr>
          <w:rFonts w:ascii="Calibri Light" w:eastAsia="Calibri" w:hAnsi="Calibri Light"/>
          <w:noProof/>
          <w:sz w:val="24"/>
        </w:rPr>
        <w:t xml:space="preserve">employee </w:t>
      </w:r>
      <w:r w:rsidRPr="00C63638">
        <w:rPr>
          <w:rFonts w:ascii="Calibri Light" w:eastAsia="Calibri" w:hAnsi="Calibri Light"/>
          <w:noProof/>
          <w:sz w:val="24"/>
        </w:rPr>
        <w:t>evaluations</w:t>
      </w:r>
      <w:r w:rsidRPr="001F1041">
        <w:rPr>
          <w:rFonts w:ascii="Calibri Light" w:eastAsia="Calibri" w:hAnsi="Calibri Light"/>
          <w:sz w:val="24"/>
        </w:rPr>
        <w:t xml:space="preserve"> depends on each agency’s policy.  </w:t>
      </w:r>
      <w:r>
        <w:rPr>
          <w:rFonts w:ascii="Calibri Light" w:eastAsia="Calibri" w:hAnsi="Calibri Light"/>
          <w:sz w:val="24"/>
        </w:rPr>
        <w:t xml:space="preserve">Agencies will usually require evaluations on a </w:t>
      </w:r>
      <w:r w:rsidRPr="00C63638">
        <w:rPr>
          <w:rFonts w:ascii="Calibri Light" w:eastAsia="Calibri" w:hAnsi="Calibri Light"/>
          <w:noProof/>
          <w:sz w:val="24"/>
        </w:rPr>
        <w:t>time</w:t>
      </w:r>
      <w:r>
        <w:rPr>
          <w:rFonts w:ascii="Calibri Light" w:eastAsia="Calibri" w:hAnsi="Calibri Light"/>
          <w:noProof/>
          <w:sz w:val="24"/>
        </w:rPr>
        <w:t>-</w:t>
      </w:r>
      <w:r w:rsidRPr="00C63638">
        <w:rPr>
          <w:rFonts w:ascii="Calibri Light" w:eastAsia="Calibri" w:hAnsi="Calibri Light"/>
          <w:noProof/>
          <w:sz w:val="24"/>
        </w:rPr>
        <w:t>sensitive</w:t>
      </w:r>
      <w:r>
        <w:rPr>
          <w:rFonts w:ascii="Calibri Light" w:eastAsia="Calibri" w:hAnsi="Calibri Light"/>
          <w:sz w:val="24"/>
        </w:rPr>
        <w:t xml:space="preserve"> basis that meets the needs of the organization</w:t>
      </w:r>
      <w:r w:rsidRPr="001F1041">
        <w:rPr>
          <w:rFonts w:ascii="Calibri Light" w:eastAsia="Calibri" w:hAnsi="Calibri Light"/>
          <w:sz w:val="24"/>
        </w:rPr>
        <w:t>.</w:t>
      </w:r>
      <w:r>
        <w:rPr>
          <w:rFonts w:ascii="Calibri Light" w:eastAsia="Calibri" w:hAnsi="Calibri Light"/>
          <w:sz w:val="24"/>
        </w:rPr>
        <w:t xml:space="preserve">  Some agencies will require daily evaluations be completed during the training process.  </w:t>
      </w:r>
    </w:p>
    <w:p w14:paraId="664D31C6" w14:textId="77777777" w:rsidR="00EF47CC" w:rsidRPr="001F1041" w:rsidRDefault="00EF47CC" w:rsidP="00446231">
      <w:pPr>
        <w:pStyle w:val="ListParagraph"/>
        <w:numPr>
          <w:ilvl w:val="0"/>
          <w:numId w:val="24"/>
        </w:numPr>
        <w:rPr>
          <w:rFonts w:ascii="Calibri Light" w:eastAsia="Calibri" w:hAnsi="Calibri Light"/>
          <w:sz w:val="24"/>
        </w:rPr>
      </w:pPr>
      <w:r w:rsidRPr="001F1041">
        <w:rPr>
          <w:rFonts w:ascii="Calibri Light" w:eastAsia="Calibri" w:hAnsi="Calibri Light"/>
          <w:sz w:val="24"/>
        </w:rPr>
        <w:t xml:space="preserve">Evaluations help measure and track </w:t>
      </w:r>
      <w:r>
        <w:rPr>
          <w:rFonts w:ascii="Calibri Light" w:eastAsia="Calibri" w:hAnsi="Calibri Light"/>
          <w:sz w:val="24"/>
        </w:rPr>
        <w:t>performance</w:t>
      </w:r>
      <w:r w:rsidRPr="001F1041">
        <w:rPr>
          <w:rFonts w:ascii="Calibri Light" w:eastAsia="Calibri" w:hAnsi="Calibri Light"/>
          <w:sz w:val="24"/>
        </w:rPr>
        <w:t xml:space="preserve"> and provide important documentation for litigation protection</w:t>
      </w:r>
      <w:r>
        <w:rPr>
          <w:rFonts w:ascii="Calibri Light" w:eastAsia="Calibri" w:hAnsi="Calibri Light"/>
          <w:sz w:val="24"/>
        </w:rPr>
        <w:t xml:space="preserve"> and </w:t>
      </w:r>
      <w:r w:rsidRPr="001F1041">
        <w:rPr>
          <w:rFonts w:ascii="Calibri Light" w:eastAsia="Calibri" w:hAnsi="Calibri Light"/>
          <w:sz w:val="24"/>
        </w:rPr>
        <w:t xml:space="preserve">remedial training design.  </w:t>
      </w:r>
    </w:p>
    <w:p w14:paraId="3A7B7802" w14:textId="77777777" w:rsidR="00EF47CC" w:rsidRPr="001F1041" w:rsidRDefault="00EF47CC" w:rsidP="00446231">
      <w:pPr>
        <w:pStyle w:val="ListParagraph"/>
        <w:numPr>
          <w:ilvl w:val="0"/>
          <w:numId w:val="24"/>
        </w:numPr>
        <w:rPr>
          <w:rFonts w:ascii="Calibri Light" w:eastAsia="Calibri" w:hAnsi="Calibri Light"/>
          <w:sz w:val="24"/>
        </w:rPr>
      </w:pPr>
      <w:r>
        <w:rPr>
          <w:rFonts w:ascii="Calibri Light" w:eastAsia="Calibri" w:hAnsi="Calibri Light"/>
          <w:sz w:val="24"/>
        </w:rPr>
        <w:t>E</w:t>
      </w:r>
      <w:r w:rsidRPr="001F1041">
        <w:rPr>
          <w:rFonts w:ascii="Calibri Light" w:eastAsia="Calibri" w:hAnsi="Calibri Light"/>
          <w:sz w:val="24"/>
        </w:rPr>
        <w:t xml:space="preserve">valuations ensure the continual feedback to </w:t>
      </w:r>
      <w:r w:rsidRPr="00C63638">
        <w:rPr>
          <w:rFonts w:ascii="Calibri Light" w:eastAsia="Calibri" w:hAnsi="Calibri Light"/>
          <w:noProof/>
          <w:sz w:val="24"/>
        </w:rPr>
        <w:t>employees</w:t>
      </w:r>
      <w:r w:rsidRPr="001F1041">
        <w:rPr>
          <w:rFonts w:ascii="Calibri Light" w:eastAsia="Calibri" w:hAnsi="Calibri Light"/>
          <w:sz w:val="24"/>
        </w:rPr>
        <w:t xml:space="preserve"> and provid</w:t>
      </w:r>
      <w:r>
        <w:rPr>
          <w:rFonts w:ascii="Calibri Light" w:eastAsia="Calibri" w:hAnsi="Calibri Light"/>
          <w:sz w:val="24"/>
        </w:rPr>
        <w:t>es</w:t>
      </w:r>
      <w:r w:rsidRPr="001F1041">
        <w:rPr>
          <w:rFonts w:ascii="Calibri Light" w:eastAsia="Calibri" w:hAnsi="Calibri Light"/>
          <w:sz w:val="24"/>
        </w:rPr>
        <w:t xml:space="preserve"> it in written form helps lessen communication errors between the </w:t>
      </w:r>
      <w:r>
        <w:rPr>
          <w:rFonts w:ascii="Calibri Light" w:eastAsia="Calibri" w:hAnsi="Calibri Light"/>
          <w:sz w:val="24"/>
        </w:rPr>
        <w:t xml:space="preserve">evaluator and employee.  </w:t>
      </w:r>
    </w:p>
    <w:p w14:paraId="2DB7C0F7" w14:textId="77777777" w:rsidR="00EF47CC" w:rsidRPr="001F1041" w:rsidRDefault="00EF47CC" w:rsidP="00446231">
      <w:pPr>
        <w:pStyle w:val="ListParagraph"/>
        <w:numPr>
          <w:ilvl w:val="0"/>
          <w:numId w:val="24"/>
        </w:numPr>
        <w:rPr>
          <w:rFonts w:ascii="Calibri Light" w:eastAsia="Calibri" w:hAnsi="Calibri Light"/>
          <w:sz w:val="24"/>
        </w:rPr>
      </w:pPr>
      <w:r w:rsidRPr="001F1041">
        <w:rPr>
          <w:rFonts w:ascii="Calibri Light" w:eastAsia="Calibri" w:hAnsi="Calibri Light"/>
          <w:sz w:val="24"/>
        </w:rPr>
        <w:t xml:space="preserve">Although objectivity is sought, some subjectivity is inherent in most grading systems.  Clearly defined evaluation guidelines must describe each rating category and provide examples of situations that most closely match the </w:t>
      </w:r>
      <w:r>
        <w:rPr>
          <w:rFonts w:ascii="Calibri Light" w:eastAsia="Calibri" w:hAnsi="Calibri Light"/>
          <w:sz w:val="24"/>
        </w:rPr>
        <w:t xml:space="preserve">rating </w:t>
      </w:r>
      <w:r w:rsidRPr="001F1041">
        <w:rPr>
          <w:rFonts w:ascii="Calibri Light" w:eastAsia="Calibri" w:hAnsi="Calibri Light"/>
          <w:sz w:val="24"/>
        </w:rPr>
        <w:t xml:space="preserve">to be given.  </w:t>
      </w:r>
    </w:p>
    <w:p w14:paraId="7D728E35" w14:textId="77777777" w:rsidR="00EF47CC" w:rsidRPr="001F1041" w:rsidRDefault="00EF47CC" w:rsidP="00446231">
      <w:pPr>
        <w:pStyle w:val="ListParagraph"/>
        <w:numPr>
          <w:ilvl w:val="0"/>
          <w:numId w:val="25"/>
        </w:numPr>
        <w:rPr>
          <w:rFonts w:ascii="Calibri Light" w:eastAsia="Calibri" w:hAnsi="Calibri Light"/>
          <w:sz w:val="24"/>
        </w:rPr>
      </w:pPr>
      <w:r w:rsidRPr="001F1041">
        <w:rPr>
          <w:rFonts w:ascii="Calibri Light" w:eastAsia="Calibri" w:hAnsi="Calibri Light"/>
          <w:sz w:val="24"/>
        </w:rPr>
        <w:t xml:space="preserve">Understanding the agency’s evaluation system is paramount to making the rating and feedback system functional.  </w:t>
      </w:r>
    </w:p>
    <w:p w14:paraId="2EC67639" w14:textId="77777777" w:rsidR="00EF47CC" w:rsidRDefault="00EF47CC" w:rsidP="00446231">
      <w:pPr>
        <w:pStyle w:val="ListParagraph"/>
        <w:numPr>
          <w:ilvl w:val="0"/>
          <w:numId w:val="25"/>
        </w:numPr>
        <w:spacing w:after="0"/>
        <w:rPr>
          <w:rFonts w:ascii="Calibri Light" w:eastAsia="Calibri" w:hAnsi="Calibri Light"/>
          <w:sz w:val="24"/>
        </w:rPr>
      </w:pPr>
      <w:r>
        <w:rPr>
          <w:rFonts w:ascii="Calibri Light" w:eastAsia="Calibri" w:hAnsi="Calibri Light"/>
          <w:sz w:val="24"/>
        </w:rPr>
        <w:t>S</w:t>
      </w:r>
      <w:r w:rsidRPr="001F1041">
        <w:rPr>
          <w:rFonts w:ascii="Calibri Light" w:eastAsia="Calibri" w:hAnsi="Calibri Light"/>
          <w:sz w:val="24"/>
        </w:rPr>
        <w:t xml:space="preserve">upervisors must recognize common </w:t>
      </w:r>
      <w:r>
        <w:rPr>
          <w:rFonts w:ascii="Calibri Light" w:eastAsia="Calibri" w:hAnsi="Calibri Light"/>
          <w:sz w:val="24"/>
        </w:rPr>
        <w:t>rating</w:t>
      </w:r>
      <w:r w:rsidRPr="001F1041">
        <w:rPr>
          <w:rFonts w:ascii="Calibri Light" w:eastAsia="Calibri" w:hAnsi="Calibri Light"/>
          <w:sz w:val="24"/>
        </w:rPr>
        <w:t xml:space="preserve"> errors because both the agency and the employee will be shortchanged if </w:t>
      </w:r>
      <w:r>
        <w:rPr>
          <w:rFonts w:ascii="Calibri Light" w:eastAsia="Calibri" w:hAnsi="Calibri Light"/>
          <w:sz w:val="24"/>
        </w:rPr>
        <w:t xml:space="preserve">ratings </w:t>
      </w:r>
      <w:r w:rsidRPr="001F1041">
        <w:rPr>
          <w:rFonts w:ascii="Calibri Light" w:eastAsia="Calibri" w:hAnsi="Calibri Light"/>
          <w:sz w:val="24"/>
        </w:rPr>
        <w:t xml:space="preserve">do not accurately represent the employee’s </w:t>
      </w:r>
      <w:r>
        <w:rPr>
          <w:rFonts w:ascii="Calibri Light" w:eastAsia="Calibri" w:hAnsi="Calibri Light"/>
          <w:sz w:val="24"/>
        </w:rPr>
        <w:t>performance</w:t>
      </w:r>
      <w:r w:rsidRPr="001F1041">
        <w:rPr>
          <w:rFonts w:ascii="Calibri Light" w:eastAsia="Calibri" w:hAnsi="Calibri Light"/>
          <w:sz w:val="24"/>
        </w:rPr>
        <w:t>.  All criteria used to measure performance must be both “reliable” and “valid”.</w:t>
      </w:r>
    </w:p>
    <w:p w14:paraId="0EB24300" w14:textId="397EE653" w:rsidR="00EF47CC" w:rsidRPr="00EF47CC" w:rsidRDefault="00EF47CC" w:rsidP="00EF47CC">
      <w:pPr>
        <w:spacing w:after="0"/>
        <w:ind w:left="720"/>
        <w:rPr>
          <w:rFonts w:ascii="Calibri Light" w:eastAsia="Calibri" w:hAnsi="Calibri Light"/>
          <w:i/>
          <w:sz w:val="24"/>
        </w:rPr>
      </w:pPr>
      <w:r w:rsidRPr="00EF47CC">
        <w:rPr>
          <w:rFonts w:ascii="Calibri Light" w:eastAsia="Calibri" w:hAnsi="Calibri Light"/>
          <w:i/>
          <w:sz w:val="24"/>
        </w:rPr>
        <w:t>Field Training Officer Course. TCOLE Course 3720, Unit 3, Evaluation Process.  September 2010, 3.1, A, 1-6, Page 15</w:t>
      </w:r>
      <w:r w:rsidR="00541F05">
        <w:rPr>
          <w:rFonts w:ascii="Calibri Light" w:eastAsia="Calibri" w:hAnsi="Calibri Light"/>
          <w:i/>
          <w:sz w:val="24"/>
        </w:rPr>
        <w:t>.</w:t>
      </w:r>
    </w:p>
    <w:p w14:paraId="67C105C1" w14:textId="77777777" w:rsidR="00EF47CC" w:rsidRPr="00EF47CC" w:rsidRDefault="00EF47CC" w:rsidP="00446231">
      <w:pPr>
        <w:pStyle w:val="ListParagraph"/>
        <w:numPr>
          <w:ilvl w:val="0"/>
          <w:numId w:val="23"/>
        </w:numPr>
        <w:spacing w:after="0"/>
        <w:rPr>
          <w:rFonts w:ascii="Calibri Light" w:eastAsia="Calibri" w:hAnsi="Calibri Light"/>
          <w:sz w:val="24"/>
        </w:rPr>
      </w:pPr>
      <w:r w:rsidRPr="00EF47CC">
        <w:rPr>
          <w:rFonts w:ascii="Calibri Light" w:eastAsia="Calibri" w:hAnsi="Calibri Light"/>
          <w:sz w:val="24"/>
        </w:rPr>
        <w:t>Reliability and validity relating to performance evaluation:</w:t>
      </w:r>
    </w:p>
    <w:p w14:paraId="7306A423" w14:textId="77777777" w:rsidR="00EF47CC" w:rsidRDefault="00EF47CC" w:rsidP="00446231">
      <w:pPr>
        <w:pStyle w:val="ListParagraph"/>
        <w:numPr>
          <w:ilvl w:val="1"/>
          <w:numId w:val="23"/>
        </w:numPr>
        <w:spacing w:after="0"/>
        <w:ind w:left="1440"/>
        <w:rPr>
          <w:rFonts w:ascii="Calibri Light" w:eastAsia="Calibri" w:hAnsi="Calibri Light"/>
          <w:sz w:val="24"/>
        </w:rPr>
      </w:pPr>
      <w:r>
        <w:rPr>
          <w:rFonts w:ascii="Calibri Light" w:eastAsia="Calibri" w:hAnsi="Calibri Light"/>
          <w:sz w:val="24"/>
        </w:rPr>
        <w:t>Reliability – means the evaluation guidelines used to describe work behavior are accurately described so the evaluator can use them to consistently describe the employee’s behavior.</w:t>
      </w:r>
    </w:p>
    <w:p w14:paraId="60D3C98D" w14:textId="77777777" w:rsidR="00EF47CC" w:rsidRPr="001F1041" w:rsidRDefault="00EF47CC" w:rsidP="00446231">
      <w:pPr>
        <w:pStyle w:val="ListParagraph"/>
        <w:numPr>
          <w:ilvl w:val="1"/>
          <w:numId w:val="23"/>
        </w:numPr>
        <w:spacing w:after="0"/>
        <w:ind w:left="1440"/>
        <w:rPr>
          <w:rFonts w:ascii="Calibri Light" w:eastAsia="Calibri" w:hAnsi="Calibri Light"/>
          <w:sz w:val="24"/>
        </w:rPr>
      </w:pPr>
      <w:r>
        <w:rPr>
          <w:rFonts w:ascii="Calibri Light" w:eastAsia="Calibri" w:hAnsi="Calibri Light"/>
          <w:sz w:val="24"/>
        </w:rPr>
        <w:t>Validity – means the evaluation guidelines and evaluation documents measure what they are supposed to measure regarding an employee’s work performance in a specific category.</w:t>
      </w:r>
    </w:p>
    <w:p w14:paraId="37E8035C" w14:textId="17C4E379" w:rsidR="00EF47CC" w:rsidRPr="00EF47CC" w:rsidRDefault="00EF47CC" w:rsidP="00EF47CC">
      <w:pPr>
        <w:autoSpaceDE w:val="0"/>
        <w:autoSpaceDN w:val="0"/>
        <w:adjustRightInd w:val="0"/>
        <w:spacing w:after="0" w:line="240" w:lineRule="auto"/>
        <w:ind w:left="720"/>
        <w:rPr>
          <w:rFonts w:ascii="Calibri Light" w:eastAsia="Calibri" w:hAnsi="Calibri Light"/>
          <w:i/>
          <w:sz w:val="24"/>
        </w:rPr>
      </w:pPr>
      <w:r w:rsidRPr="00EF47CC">
        <w:rPr>
          <w:rFonts w:ascii="Calibri Light" w:eastAsia="Calibri" w:hAnsi="Calibri Light"/>
          <w:i/>
          <w:sz w:val="24"/>
        </w:rPr>
        <w:t>Field Training Officer Course. TCOLE Course 3720, Unit 3, Evaluation Process.  September 2010, 3.1, A, 1-6, Page 15-16</w:t>
      </w:r>
      <w:r w:rsidR="00541F05">
        <w:rPr>
          <w:rFonts w:ascii="Calibri Light" w:eastAsia="Calibri" w:hAnsi="Calibri Light"/>
          <w:i/>
          <w:sz w:val="24"/>
        </w:rPr>
        <w:t>.</w:t>
      </w:r>
    </w:p>
    <w:p w14:paraId="0C0F84D6" w14:textId="77777777" w:rsidR="00EF47CC" w:rsidRPr="009B0363" w:rsidRDefault="00EF47CC" w:rsidP="009B0363">
      <w:pPr>
        <w:spacing w:after="0"/>
        <w:rPr>
          <w:rFonts w:ascii="Calibri Light" w:eastAsia="Calibri" w:hAnsi="Calibri Light"/>
          <w:i/>
          <w:sz w:val="24"/>
          <w:szCs w:val="24"/>
        </w:rPr>
      </w:pPr>
    </w:p>
    <w:p w14:paraId="4A67CFFF" w14:textId="426254B5" w:rsidR="00EF47CC" w:rsidRPr="00EF47CC" w:rsidRDefault="00EF47CC" w:rsidP="00EF47CC">
      <w:pPr>
        <w:spacing w:after="0"/>
        <w:rPr>
          <w:rFonts w:ascii="Calibri Light" w:eastAsia="Calibri" w:hAnsi="Calibri Light"/>
          <w:sz w:val="24"/>
          <w:szCs w:val="24"/>
        </w:rPr>
      </w:pPr>
      <w:bookmarkStart w:id="23" w:name="_Hlk3807140"/>
      <w:r w:rsidRPr="00EF47CC">
        <w:rPr>
          <w:rFonts w:ascii="Calibri Light" w:eastAsia="Calibri" w:hAnsi="Calibri Light"/>
          <w:b/>
          <w:sz w:val="24"/>
          <w:szCs w:val="24"/>
        </w:rPr>
        <w:t>1.3.6</w:t>
      </w:r>
      <w:r w:rsidRPr="00EF47CC">
        <w:rPr>
          <w:rFonts w:ascii="Calibri Light" w:eastAsia="Calibri" w:hAnsi="Calibri Light"/>
          <w:b/>
          <w:sz w:val="24"/>
          <w:szCs w:val="24"/>
        </w:rPr>
        <w:tab/>
      </w:r>
      <w:r w:rsidRPr="00EF47CC">
        <w:rPr>
          <w:rFonts w:ascii="Calibri Light" w:eastAsia="Calibri" w:hAnsi="Calibri Light"/>
          <w:b/>
          <w:sz w:val="24"/>
          <w:szCs w:val="24"/>
          <w:u w:val="single"/>
        </w:rPr>
        <w:t>Learning Objective:</w:t>
      </w:r>
      <w:r w:rsidRPr="00EF47CC">
        <w:rPr>
          <w:rFonts w:ascii="Calibri Light" w:eastAsia="Calibri" w:hAnsi="Calibri Light"/>
          <w:sz w:val="24"/>
          <w:szCs w:val="24"/>
        </w:rPr>
        <w:t xml:space="preserve"> </w:t>
      </w:r>
      <w:r w:rsidRPr="00EF47CC">
        <w:rPr>
          <w:rFonts w:ascii="Calibri Light" w:eastAsia="Calibri" w:hAnsi="Calibri Light"/>
          <w:sz w:val="24"/>
          <w:szCs w:val="24"/>
        </w:rPr>
        <w:tab/>
      </w:r>
      <w:r>
        <w:rPr>
          <w:rFonts w:ascii="Calibri Light" w:eastAsia="Calibri" w:hAnsi="Calibri Light"/>
          <w:sz w:val="24"/>
          <w:szCs w:val="24"/>
        </w:rPr>
        <w:t xml:space="preserve">Identify </w:t>
      </w:r>
      <w:r w:rsidRPr="00EF47CC">
        <w:rPr>
          <w:rFonts w:ascii="Calibri Light" w:eastAsia="Calibri" w:hAnsi="Calibri Light"/>
          <w:sz w:val="24"/>
          <w:szCs w:val="24"/>
        </w:rPr>
        <w:t>common Core Competencies used in Skills Performance.</w:t>
      </w:r>
    </w:p>
    <w:bookmarkEnd w:id="23"/>
    <w:p w14:paraId="0BA343B4" w14:textId="77777777" w:rsidR="00EF47CC" w:rsidRPr="00EF47CC" w:rsidRDefault="00EF47CC" w:rsidP="00446231">
      <w:pPr>
        <w:pStyle w:val="ListParagraph"/>
        <w:numPr>
          <w:ilvl w:val="0"/>
          <w:numId w:val="23"/>
        </w:numPr>
        <w:spacing w:after="0"/>
        <w:rPr>
          <w:rFonts w:ascii="Calibri Light" w:eastAsia="Calibri" w:hAnsi="Calibri Light"/>
          <w:sz w:val="24"/>
          <w:szCs w:val="24"/>
        </w:rPr>
      </w:pPr>
      <w:r w:rsidRPr="00EF47CC">
        <w:rPr>
          <w:rFonts w:ascii="Calibri Light" w:eastAsia="Calibri" w:hAnsi="Calibri Light"/>
          <w:sz w:val="24"/>
          <w:szCs w:val="24"/>
        </w:rPr>
        <w:lastRenderedPageBreak/>
        <w:t xml:space="preserve">Telecommunicator Core Competencies: </w:t>
      </w:r>
    </w:p>
    <w:p w14:paraId="1169109B"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Geography</w:t>
      </w:r>
    </w:p>
    <w:p w14:paraId="06AED757"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Policy/Procedure</w:t>
      </w:r>
    </w:p>
    <w:p w14:paraId="7C87CD96"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Call Processing</w:t>
      </w:r>
    </w:p>
    <w:p w14:paraId="00E70169"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Equipment and Technology</w:t>
      </w:r>
    </w:p>
    <w:p w14:paraId="392DCDD2"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Interpersonal Skills (Emotional Intelligence, Customer Service, Stress Management, etc.)</w:t>
      </w:r>
    </w:p>
    <w:p w14:paraId="2D3DBF5E"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Communications Skills (Verbal, written)</w:t>
      </w:r>
    </w:p>
    <w:p w14:paraId="34E3426E" w14:textId="77777777" w:rsidR="00EF47CC" w:rsidRPr="00EF47CC" w:rsidRDefault="00EF47CC" w:rsidP="00446231">
      <w:pPr>
        <w:pStyle w:val="ListParagraph"/>
        <w:numPr>
          <w:ilvl w:val="1"/>
          <w:numId w:val="23"/>
        </w:numPr>
        <w:tabs>
          <w:tab w:val="left" w:pos="1440"/>
        </w:tabs>
        <w:spacing w:after="0"/>
        <w:ind w:left="1440"/>
        <w:rPr>
          <w:rFonts w:ascii="Calibri Light" w:eastAsia="Calibri" w:hAnsi="Calibri Light"/>
          <w:sz w:val="24"/>
          <w:szCs w:val="24"/>
        </w:rPr>
      </w:pPr>
      <w:r w:rsidRPr="00EF47CC">
        <w:rPr>
          <w:rFonts w:ascii="Calibri Light" w:eastAsia="Calibri" w:hAnsi="Calibri Light"/>
          <w:sz w:val="24"/>
          <w:szCs w:val="24"/>
        </w:rPr>
        <w:t>Use of Resources (Internal and external)</w:t>
      </w:r>
      <w:r w:rsidRPr="00EF47CC">
        <w:rPr>
          <w:rFonts w:ascii="Calibri Light" w:eastAsia="Calibri" w:hAnsi="Calibri Light"/>
          <w:sz w:val="24"/>
          <w:szCs w:val="24"/>
        </w:rPr>
        <w:tab/>
      </w:r>
    </w:p>
    <w:p w14:paraId="0D78422B" w14:textId="775760BC" w:rsidR="00EF47CC" w:rsidRPr="00EF47CC" w:rsidRDefault="00EF47CC" w:rsidP="002245C3">
      <w:pPr>
        <w:tabs>
          <w:tab w:val="left" w:pos="720"/>
        </w:tabs>
        <w:ind w:left="720"/>
        <w:rPr>
          <w:rFonts w:ascii="Calibri Light" w:eastAsia="Calibri" w:hAnsi="Calibri Light"/>
          <w:i/>
          <w:sz w:val="24"/>
          <w:szCs w:val="24"/>
        </w:rPr>
      </w:pPr>
      <w:r w:rsidRPr="00EF47CC">
        <w:rPr>
          <w:rFonts w:ascii="Calibri Light" w:eastAsia="Calibri" w:hAnsi="Calibri Light"/>
          <w:i/>
          <w:sz w:val="24"/>
          <w:szCs w:val="24"/>
        </w:rPr>
        <w:t>Core Competency. Washington State Criminal Justice Training Commission Telecommunicator Program Office, Communications Training Officer (CTO) 2014-Student Manual, Other types of performance statements/outcomes. Page 44</w:t>
      </w:r>
      <w:r w:rsidR="00541F05">
        <w:rPr>
          <w:rFonts w:ascii="Calibri Light" w:eastAsia="Calibri" w:hAnsi="Calibri Light"/>
          <w:i/>
          <w:sz w:val="24"/>
          <w:szCs w:val="24"/>
        </w:rPr>
        <w:t>.</w:t>
      </w:r>
      <w:r w:rsidRPr="00EF47CC">
        <w:rPr>
          <w:rFonts w:ascii="Calibri Light" w:eastAsia="Calibri" w:hAnsi="Calibri Light"/>
          <w:i/>
          <w:sz w:val="24"/>
          <w:szCs w:val="24"/>
        </w:rPr>
        <w:t xml:space="preserve"> </w:t>
      </w:r>
    </w:p>
    <w:p w14:paraId="598F14AE" w14:textId="4FF1A9D7" w:rsidR="00192953" w:rsidRDefault="002245C3" w:rsidP="00F60F99">
      <w:pPr>
        <w:widowControl/>
        <w:autoSpaceDE w:val="0"/>
        <w:autoSpaceDN w:val="0"/>
        <w:adjustRightInd w:val="0"/>
        <w:spacing w:after="0" w:line="240" w:lineRule="auto"/>
        <w:ind w:left="810" w:hanging="810"/>
        <w:rPr>
          <w:rFonts w:ascii="Calibri Light" w:hAnsi="Calibri Light" w:cs="Calibri Light"/>
          <w:color w:val="000000"/>
          <w:sz w:val="24"/>
          <w:szCs w:val="24"/>
        </w:rPr>
      </w:pPr>
      <w:bookmarkStart w:id="24" w:name="_Hlk3807156"/>
      <w:r>
        <w:rPr>
          <w:rFonts w:ascii="Calibri Light" w:eastAsia="Calibri" w:hAnsi="Calibri Light"/>
          <w:b/>
          <w:sz w:val="24"/>
          <w:szCs w:val="24"/>
        </w:rPr>
        <w:t>1.3.7</w:t>
      </w:r>
      <w:r>
        <w:rPr>
          <w:rFonts w:ascii="Calibri Light" w:eastAsia="Calibri" w:hAnsi="Calibri Light"/>
          <w:b/>
          <w:sz w:val="24"/>
          <w:szCs w:val="24"/>
        </w:rPr>
        <w:tab/>
      </w:r>
      <w:r w:rsidRPr="00EF47CC">
        <w:rPr>
          <w:rFonts w:ascii="Calibri Light" w:eastAsia="Calibri" w:hAnsi="Calibri Light"/>
          <w:b/>
          <w:sz w:val="24"/>
          <w:szCs w:val="24"/>
          <w:u w:val="single"/>
        </w:rPr>
        <w:t>Learning Objective:</w:t>
      </w:r>
      <w:r>
        <w:rPr>
          <w:rFonts w:ascii="Calibri Light" w:eastAsia="Calibri" w:hAnsi="Calibri Light"/>
          <w:b/>
          <w:sz w:val="24"/>
          <w:szCs w:val="24"/>
        </w:rPr>
        <w:t xml:space="preserve"> </w:t>
      </w:r>
      <w:r w:rsidR="00192953" w:rsidRPr="00192953">
        <w:rPr>
          <w:rFonts w:ascii="Calibri Light" w:hAnsi="Calibri Light" w:cs="Calibri Light"/>
          <w:color w:val="000000"/>
          <w:sz w:val="24"/>
          <w:szCs w:val="24"/>
        </w:rPr>
        <w:t xml:space="preserve">Identify </w:t>
      </w:r>
      <w:r w:rsidR="00C119DF">
        <w:rPr>
          <w:rFonts w:ascii="Calibri Light" w:hAnsi="Calibri Light" w:cs="Calibri Light"/>
          <w:color w:val="000000"/>
          <w:sz w:val="24"/>
          <w:szCs w:val="24"/>
        </w:rPr>
        <w:t xml:space="preserve">QA </w:t>
      </w:r>
      <w:r w:rsidR="00192953" w:rsidRPr="00192953">
        <w:rPr>
          <w:rFonts w:ascii="Calibri Light" w:hAnsi="Calibri Light" w:cs="Calibri Light"/>
          <w:color w:val="000000"/>
          <w:sz w:val="24"/>
          <w:szCs w:val="24"/>
        </w:rPr>
        <w:t xml:space="preserve">Trends to </w:t>
      </w:r>
      <w:r w:rsidR="00F60F99">
        <w:rPr>
          <w:rFonts w:ascii="Calibri Light" w:hAnsi="Calibri Light" w:cs="Calibri Light"/>
          <w:color w:val="000000"/>
          <w:sz w:val="24"/>
          <w:szCs w:val="24"/>
        </w:rPr>
        <w:t>a</w:t>
      </w:r>
      <w:r w:rsidR="00192953" w:rsidRPr="00192953">
        <w:rPr>
          <w:rFonts w:ascii="Calibri Light" w:hAnsi="Calibri Light" w:cs="Calibri Light"/>
          <w:color w:val="000000"/>
          <w:sz w:val="24"/>
          <w:szCs w:val="24"/>
        </w:rPr>
        <w:t>ddress Continuing Education/In-Service for QI</w:t>
      </w:r>
      <w:r w:rsidR="00F60F99">
        <w:rPr>
          <w:rFonts w:ascii="Calibri Light" w:hAnsi="Calibri Light" w:cs="Calibri Light"/>
          <w:color w:val="000000"/>
          <w:sz w:val="24"/>
          <w:szCs w:val="24"/>
        </w:rPr>
        <w:t>.</w:t>
      </w:r>
    </w:p>
    <w:bookmarkEnd w:id="24"/>
    <w:p w14:paraId="611945BA" w14:textId="3E298731" w:rsidR="00F60F99" w:rsidRPr="00F60F99" w:rsidRDefault="00F60F99" w:rsidP="00446231">
      <w:pPr>
        <w:pStyle w:val="ListParagraph"/>
        <w:numPr>
          <w:ilvl w:val="0"/>
          <w:numId w:val="23"/>
        </w:numPr>
        <w:autoSpaceDE w:val="0"/>
        <w:autoSpaceDN w:val="0"/>
        <w:adjustRightInd w:val="0"/>
        <w:spacing w:after="0" w:line="240" w:lineRule="auto"/>
        <w:rPr>
          <w:rFonts w:ascii="Calibri Light" w:hAnsi="Calibri Light" w:cs="Calibri Light"/>
          <w:color w:val="000000"/>
          <w:sz w:val="24"/>
          <w:szCs w:val="24"/>
        </w:rPr>
      </w:pPr>
      <w:r w:rsidRPr="00F60F99">
        <w:rPr>
          <w:rFonts w:ascii="Calibri Light" w:hAnsi="Calibri Light" w:cs="Calibri Light"/>
          <w:color w:val="000000"/>
          <w:sz w:val="24"/>
          <w:szCs w:val="24"/>
        </w:rPr>
        <w:t xml:space="preserve">State Mandates – A state agency, county, special district, or municipality that appoints or employs a telecommunicator shall provide training to the telecommunicator of not less than 20 hours during each 24-month </w:t>
      </w:r>
      <w:r w:rsidR="009A6D13">
        <w:rPr>
          <w:rFonts w:ascii="Calibri Light" w:hAnsi="Calibri Light" w:cs="Calibri Light"/>
          <w:color w:val="000000"/>
          <w:sz w:val="24"/>
          <w:szCs w:val="24"/>
        </w:rPr>
        <w:t>training unit</w:t>
      </w:r>
      <w:r w:rsidRPr="00F60F99">
        <w:rPr>
          <w:rFonts w:ascii="Calibri Light" w:hAnsi="Calibri Light" w:cs="Calibri Light"/>
          <w:color w:val="000000"/>
          <w:sz w:val="24"/>
          <w:szCs w:val="24"/>
        </w:rPr>
        <w:t xml:space="preserve">.  The training must be approved by the commission and consist of topics selected by the commission and the employing entity.  </w:t>
      </w:r>
    </w:p>
    <w:p w14:paraId="2194EDB4" w14:textId="77777777" w:rsidR="00F60F99" w:rsidRPr="00F60F99" w:rsidRDefault="00F60F99" w:rsidP="00F60F99">
      <w:pPr>
        <w:widowControl/>
        <w:autoSpaceDE w:val="0"/>
        <w:autoSpaceDN w:val="0"/>
        <w:adjustRightInd w:val="0"/>
        <w:spacing w:after="0" w:line="240" w:lineRule="auto"/>
        <w:ind w:left="1530" w:hanging="810"/>
        <w:rPr>
          <w:rFonts w:ascii="Calibri Light" w:hAnsi="Calibri Light" w:cs="Calibri Light"/>
          <w:color w:val="000000"/>
          <w:sz w:val="24"/>
          <w:szCs w:val="24"/>
        </w:rPr>
      </w:pPr>
      <w:r w:rsidRPr="00F60F99">
        <w:rPr>
          <w:rFonts w:ascii="Calibri Light" w:hAnsi="Calibri Light" w:cs="Calibri Light"/>
          <w:i/>
          <w:color w:val="000000"/>
          <w:sz w:val="24"/>
          <w:szCs w:val="24"/>
        </w:rPr>
        <w:t>Texas Administrative Code, §§ Title 37 Part 7-Chapter 218-218.3 (2018).</w:t>
      </w:r>
    </w:p>
    <w:p w14:paraId="696FD2E7" w14:textId="42DB33FF" w:rsidR="00F60F99" w:rsidRPr="00F60F99" w:rsidRDefault="00F60F99" w:rsidP="00F60F99">
      <w:pPr>
        <w:widowControl/>
        <w:autoSpaceDE w:val="0"/>
        <w:autoSpaceDN w:val="0"/>
        <w:adjustRightInd w:val="0"/>
        <w:spacing w:after="0" w:line="240" w:lineRule="auto"/>
        <w:ind w:left="720"/>
        <w:rPr>
          <w:rFonts w:ascii="Calibri Light" w:hAnsi="Calibri Light" w:cs="Calibri Light"/>
          <w:i/>
          <w:color w:val="000000"/>
          <w:sz w:val="24"/>
          <w:szCs w:val="24"/>
        </w:rPr>
      </w:pPr>
      <w:r w:rsidRPr="00F60F99">
        <w:rPr>
          <w:rFonts w:ascii="Calibri Light" w:hAnsi="Calibri Light" w:cs="Calibri Light"/>
          <w:i/>
          <w:color w:val="000000"/>
          <w:sz w:val="24"/>
          <w:szCs w:val="24"/>
        </w:rPr>
        <w:t>Training Requirements. Texas Commission on Law Enforcement.</w:t>
      </w:r>
      <w:r>
        <w:rPr>
          <w:rFonts w:ascii="Calibri Light" w:hAnsi="Calibri Light" w:cs="Calibri Light"/>
          <w:i/>
          <w:color w:val="000000"/>
          <w:sz w:val="24"/>
          <w:szCs w:val="24"/>
        </w:rPr>
        <w:t xml:space="preserve"> </w:t>
      </w:r>
      <w:hyperlink r:id="rId29" w:history="1">
        <w:r w:rsidRPr="00F60F99">
          <w:rPr>
            <w:rStyle w:val="Hyperlink"/>
            <w:rFonts w:ascii="Calibri Light" w:hAnsi="Calibri Light" w:cs="Calibri Light"/>
            <w:i/>
            <w:sz w:val="24"/>
            <w:szCs w:val="24"/>
          </w:rPr>
          <w:t>http://www.tcole.texas.gov/content/training-requirements</w:t>
        </w:r>
      </w:hyperlink>
      <w:r w:rsidRPr="00F60F99">
        <w:rPr>
          <w:rFonts w:ascii="Calibri Light" w:hAnsi="Calibri Light" w:cs="Calibri Light"/>
          <w:i/>
          <w:color w:val="000000"/>
          <w:sz w:val="24"/>
          <w:szCs w:val="24"/>
        </w:rPr>
        <w:t xml:space="preserve"> </w:t>
      </w:r>
    </w:p>
    <w:p w14:paraId="01FAD0D2" w14:textId="77777777" w:rsidR="00F60F99" w:rsidRPr="00F60F99" w:rsidRDefault="00F60F99" w:rsidP="00446231">
      <w:pPr>
        <w:pStyle w:val="ListParagraph"/>
        <w:numPr>
          <w:ilvl w:val="0"/>
          <w:numId w:val="23"/>
        </w:numPr>
        <w:autoSpaceDE w:val="0"/>
        <w:autoSpaceDN w:val="0"/>
        <w:adjustRightInd w:val="0"/>
        <w:spacing w:after="0" w:line="240" w:lineRule="auto"/>
        <w:rPr>
          <w:rFonts w:ascii="Calibri Light" w:hAnsi="Calibri Light" w:cs="Calibri Light"/>
          <w:color w:val="000000"/>
          <w:sz w:val="24"/>
          <w:szCs w:val="24"/>
        </w:rPr>
      </w:pPr>
      <w:r>
        <w:rPr>
          <w:rFonts w:ascii="Calibri Light" w:hAnsi="Calibri Light" w:cs="Calibri Light"/>
          <w:color w:val="000000"/>
          <w:sz w:val="24"/>
          <w:szCs w:val="24"/>
        </w:rPr>
        <w:t xml:space="preserve">Texas Commission on Law Enforcement Telecommunicator </w:t>
      </w:r>
      <w:r w:rsidRPr="00F60F99">
        <w:rPr>
          <w:rFonts w:ascii="Calibri Light" w:hAnsi="Calibri Light" w:cs="Calibri Light"/>
          <w:color w:val="000000"/>
          <w:sz w:val="24"/>
          <w:szCs w:val="24"/>
        </w:rPr>
        <w:t>Certifications:</w:t>
      </w:r>
    </w:p>
    <w:p w14:paraId="0E29C728" w14:textId="77777777" w:rsidR="00F60F99" w:rsidRPr="00F60F99" w:rsidRDefault="00F60F99" w:rsidP="00446231">
      <w:pPr>
        <w:widowControl/>
        <w:numPr>
          <w:ilvl w:val="0"/>
          <w:numId w:val="26"/>
        </w:numPr>
        <w:autoSpaceDE w:val="0"/>
        <w:autoSpaceDN w:val="0"/>
        <w:adjustRightInd w:val="0"/>
        <w:spacing w:after="0" w:line="240" w:lineRule="auto"/>
        <w:rPr>
          <w:rFonts w:ascii="Calibri Light" w:hAnsi="Calibri Light" w:cs="Calibri Light"/>
          <w:color w:val="000000"/>
          <w:sz w:val="24"/>
          <w:szCs w:val="24"/>
        </w:rPr>
      </w:pPr>
      <w:r w:rsidRPr="00F60F99">
        <w:rPr>
          <w:rFonts w:ascii="Calibri Light" w:hAnsi="Calibri Light" w:cs="Calibri Light"/>
          <w:color w:val="000000"/>
          <w:sz w:val="24"/>
          <w:szCs w:val="24"/>
        </w:rPr>
        <w:t>Basic Proficiency Certificate</w:t>
      </w:r>
    </w:p>
    <w:p w14:paraId="73CA0C38" w14:textId="77777777" w:rsidR="00F60F99" w:rsidRPr="00F60F99" w:rsidRDefault="00F60F99" w:rsidP="00446231">
      <w:pPr>
        <w:widowControl/>
        <w:numPr>
          <w:ilvl w:val="0"/>
          <w:numId w:val="26"/>
        </w:numPr>
        <w:autoSpaceDE w:val="0"/>
        <w:autoSpaceDN w:val="0"/>
        <w:adjustRightInd w:val="0"/>
        <w:spacing w:after="0" w:line="240" w:lineRule="auto"/>
        <w:rPr>
          <w:rFonts w:ascii="Calibri Light" w:hAnsi="Calibri Light" w:cs="Calibri Light"/>
          <w:color w:val="000000"/>
          <w:sz w:val="24"/>
          <w:szCs w:val="24"/>
        </w:rPr>
      </w:pPr>
      <w:r w:rsidRPr="00F60F99">
        <w:rPr>
          <w:rFonts w:ascii="Calibri Light" w:hAnsi="Calibri Light" w:cs="Calibri Light"/>
          <w:color w:val="000000"/>
          <w:sz w:val="24"/>
          <w:szCs w:val="24"/>
        </w:rPr>
        <w:t>Intermediate Proficiency Certificate</w:t>
      </w:r>
    </w:p>
    <w:p w14:paraId="2943A426" w14:textId="77777777" w:rsidR="00F60F99" w:rsidRPr="00F60F99" w:rsidRDefault="00F60F99" w:rsidP="00446231">
      <w:pPr>
        <w:widowControl/>
        <w:numPr>
          <w:ilvl w:val="0"/>
          <w:numId w:val="26"/>
        </w:numPr>
        <w:autoSpaceDE w:val="0"/>
        <w:autoSpaceDN w:val="0"/>
        <w:adjustRightInd w:val="0"/>
        <w:spacing w:after="0" w:line="240" w:lineRule="auto"/>
        <w:rPr>
          <w:rFonts w:ascii="Calibri Light" w:hAnsi="Calibri Light" w:cs="Calibri Light"/>
          <w:color w:val="000000"/>
          <w:sz w:val="24"/>
          <w:szCs w:val="24"/>
        </w:rPr>
      </w:pPr>
      <w:r w:rsidRPr="00F60F99">
        <w:rPr>
          <w:rFonts w:ascii="Calibri Light" w:hAnsi="Calibri Light" w:cs="Calibri Light"/>
          <w:color w:val="000000"/>
          <w:sz w:val="24"/>
          <w:szCs w:val="24"/>
        </w:rPr>
        <w:t>Advanced Proficiency Certificate</w:t>
      </w:r>
    </w:p>
    <w:p w14:paraId="22FD1D8C" w14:textId="77777777" w:rsidR="00F60F99" w:rsidRPr="00F60F99" w:rsidRDefault="00F60F99" w:rsidP="00446231">
      <w:pPr>
        <w:widowControl/>
        <w:numPr>
          <w:ilvl w:val="0"/>
          <w:numId w:val="26"/>
        </w:numPr>
        <w:autoSpaceDE w:val="0"/>
        <w:autoSpaceDN w:val="0"/>
        <w:adjustRightInd w:val="0"/>
        <w:spacing w:after="0" w:line="240" w:lineRule="auto"/>
        <w:rPr>
          <w:rFonts w:ascii="Calibri Light" w:hAnsi="Calibri Light" w:cs="Calibri Light"/>
          <w:color w:val="000000"/>
          <w:sz w:val="24"/>
          <w:szCs w:val="24"/>
        </w:rPr>
      </w:pPr>
      <w:r w:rsidRPr="00F60F99">
        <w:rPr>
          <w:rFonts w:ascii="Calibri Light" w:hAnsi="Calibri Light" w:cs="Calibri Light"/>
          <w:color w:val="000000"/>
          <w:sz w:val="24"/>
          <w:szCs w:val="24"/>
        </w:rPr>
        <w:t>Master Proficiency Certificate</w:t>
      </w:r>
    </w:p>
    <w:p w14:paraId="6363523C" w14:textId="77777777" w:rsidR="00F60F99" w:rsidRPr="00F60F99" w:rsidRDefault="00F60F99" w:rsidP="005F6F2D">
      <w:pPr>
        <w:widowControl/>
        <w:autoSpaceDE w:val="0"/>
        <w:autoSpaceDN w:val="0"/>
        <w:adjustRightInd w:val="0"/>
        <w:spacing w:after="0" w:line="240" w:lineRule="auto"/>
        <w:ind w:left="720"/>
        <w:rPr>
          <w:rFonts w:ascii="Calibri Light" w:hAnsi="Calibri Light" w:cs="Calibri Light"/>
          <w:i/>
          <w:color w:val="000000"/>
          <w:sz w:val="24"/>
          <w:szCs w:val="24"/>
        </w:rPr>
      </w:pPr>
      <w:r w:rsidRPr="00F60F99">
        <w:rPr>
          <w:rFonts w:ascii="Calibri Light" w:hAnsi="Calibri Light" w:cs="Calibri Light"/>
          <w:i/>
          <w:color w:val="000000"/>
          <w:sz w:val="24"/>
          <w:szCs w:val="24"/>
        </w:rPr>
        <w:t>Proficiency Certificates. Texas Commission on Law Enforcement.  Retrieved June 9, 2019.</w:t>
      </w:r>
      <w:r w:rsidR="008F6E19">
        <w:rPr>
          <w:rFonts w:ascii="Calibri Light" w:hAnsi="Calibri Light" w:cs="Calibri Light"/>
          <w:i/>
          <w:color w:val="000000"/>
          <w:sz w:val="24"/>
          <w:szCs w:val="24"/>
        </w:rPr>
        <w:t xml:space="preserve"> </w:t>
      </w:r>
      <w:hyperlink r:id="rId30" w:history="1">
        <w:r w:rsidR="005F6F2D" w:rsidRPr="00F60F99">
          <w:rPr>
            <w:rStyle w:val="Hyperlink"/>
            <w:rFonts w:ascii="Calibri Light" w:hAnsi="Calibri Light" w:cs="Calibri Light"/>
            <w:i/>
            <w:sz w:val="24"/>
            <w:szCs w:val="24"/>
          </w:rPr>
          <w:t>http://www.tcole.texas.gov/content/proficiency-certificates</w:t>
        </w:r>
      </w:hyperlink>
      <w:r w:rsidRPr="00F60F99">
        <w:rPr>
          <w:rFonts w:ascii="Calibri Light" w:hAnsi="Calibri Light" w:cs="Calibri Light"/>
          <w:i/>
          <w:color w:val="000000"/>
          <w:sz w:val="24"/>
          <w:szCs w:val="24"/>
        </w:rPr>
        <w:t xml:space="preserve"> </w:t>
      </w:r>
    </w:p>
    <w:p w14:paraId="39495A16" w14:textId="77777777" w:rsidR="00541F05" w:rsidRPr="00541F05" w:rsidRDefault="00317060" w:rsidP="00446231">
      <w:pPr>
        <w:pStyle w:val="ListParagraph"/>
        <w:numPr>
          <w:ilvl w:val="0"/>
          <w:numId w:val="27"/>
        </w:numPr>
        <w:autoSpaceDE w:val="0"/>
        <w:autoSpaceDN w:val="0"/>
        <w:adjustRightInd w:val="0"/>
        <w:spacing w:after="0" w:line="240" w:lineRule="auto"/>
        <w:ind w:left="1080"/>
        <w:rPr>
          <w:rFonts w:ascii="Calibri Light" w:hAnsi="Calibri Light" w:cs="Calibri Light"/>
          <w:color w:val="000000"/>
          <w:sz w:val="24"/>
          <w:szCs w:val="24"/>
        </w:rPr>
      </w:pPr>
      <w:r>
        <w:rPr>
          <w:rFonts w:ascii="Calibri Light" w:hAnsi="Calibri Light" w:cs="Calibri Light"/>
          <w:color w:val="000000"/>
          <w:sz w:val="24"/>
          <w:szCs w:val="24"/>
        </w:rPr>
        <w:t>National</w:t>
      </w:r>
      <w:r w:rsidR="00D170CE">
        <w:rPr>
          <w:rFonts w:ascii="Calibri Light" w:hAnsi="Calibri Light" w:cs="Calibri Light"/>
          <w:color w:val="000000"/>
          <w:sz w:val="24"/>
          <w:szCs w:val="24"/>
        </w:rPr>
        <w:t xml:space="preserve"> Standards (</w:t>
      </w:r>
      <w:r w:rsidR="00F60F99" w:rsidRPr="00F60F99">
        <w:rPr>
          <w:rFonts w:ascii="Calibri Light" w:hAnsi="Calibri Light" w:cs="Calibri Light"/>
          <w:color w:val="000000"/>
          <w:sz w:val="24"/>
          <w:szCs w:val="24"/>
        </w:rPr>
        <w:t>9-1-1.gov</w:t>
      </w:r>
      <w:r w:rsidR="00D170CE">
        <w:rPr>
          <w:rFonts w:ascii="Calibri Light" w:hAnsi="Calibri Light" w:cs="Calibri Light"/>
          <w:color w:val="000000"/>
          <w:sz w:val="24"/>
          <w:szCs w:val="24"/>
        </w:rPr>
        <w:t>)</w:t>
      </w:r>
      <w:r w:rsidR="00F60F99" w:rsidRPr="00F60F99">
        <w:rPr>
          <w:rFonts w:ascii="Calibri Light" w:hAnsi="Calibri Light" w:cs="Calibri Light"/>
          <w:color w:val="000000"/>
          <w:sz w:val="24"/>
          <w:szCs w:val="24"/>
        </w:rPr>
        <w:t xml:space="preserve"> – Recommended Minimum Training Guidelines for </w:t>
      </w:r>
      <w:r w:rsidR="00F60F99" w:rsidRPr="00541F05">
        <w:rPr>
          <w:rFonts w:ascii="Calibri Light" w:hAnsi="Calibri Light" w:cs="Calibri Light"/>
          <w:color w:val="000000"/>
          <w:sz w:val="24"/>
          <w:szCs w:val="24"/>
        </w:rPr>
        <w:t xml:space="preserve">Telecommunicators. </w:t>
      </w:r>
    </w:p>
    <w:p w14:paraId="7456A17C" w14:textId="74DC0F71" w:rsidR="00F60F99" w:rsidRPr="00541F05" w:rsidRDefault="00541F05" w:rsidP="00541F05">
      <w:pPr>
        <w:pStyle w:val="ListParagraph"/>
        <w:autoSpaceDE w:val="0"/>
        <w:autoSpaceDN w:val="0"/>
        <w:adjustRightInd w:val="0"/>
        <w:spacing w:after="0" w:line="240" w:lineRule="auto"/>
        <w:rPr>
          <w:rFonts w:ascii="Calibri Light" w:hAnsi="Calibri Light" w:cs="Calibri Light"/>
          <w:i/>
          <w:color w:val="000000"/>
          <w:sz w:val="24"/>
          <w:szCs w:val="24"/>
        </w:rPr>
      </w:pPr>
      <w:r w:rsidRPr="00541F05">
        <w:rPr>
          <w:rFonts w:ascii="Calibri Light" w:hAnsi="Calibri Light" w:cs="Calibri Light"/>
          <w:i/>
          <w:color w:val="000000"/>
          <w:sz w:val="24"/>
          <w:szCs w:val="24"/>
        </w:rPr>
        <w:t>Recommended Minimum Training Guidelines for the Telecommunicator.  9-1-1.gov, Section 1.</w:t>
      </w:r>
      <w:r>
        <w:rPr>
          <w:rFonts w:ascii="Calibri Light" w:hAnsi="Calibri Light" w:cs="Calibri Light"/>
          <w:color w:val="000000"/>
          <w:sz w:val="24"/>
          <w:szCs w:val="24"/>
        </w:rPr>
        <w:t xml:space="preserve"> </w:t>
      </w:r>
      <w:hyperlink r:id="rId31" w:history="1">
        <w:r w:rsidRPr="00541F05">
          <w:rPr>
            <w:rStyle w:val="Hyperlink"/>
            <w:rFonts w:ascii="Calibri Light" w:hAnsi="Calibri Light" w:cs="Calibri Light"/>
            <w:i/>
            <w:sz w:val="24"/>
            <w:szCs w:val="24"/>
          </w:rPr>
          <w:t>https://www.911.gov/pdf/Minimum_Training_Guidelines_for_911_Telecommunicator_2016.pdf</w:t>
        </w:r>
      </w:hyperlink>
      <w:r w:rsidR="00F60F99" w:rsidRPr="00541F05">
        <w:rPr>
          <w:rFonts w:ascii="Calibri Light" w:hAnsi="Calibri Light" w:cs="Calibri Light"/>
          <w:i/>
          <w:color w:val="000000"/>
          <w:sz w:val="24"/>
          <w:szCs w:val="24"/>
        </w:rPr>
        <w:t xml:space="preserve"> </w:t>
      </w:r>
    </w:p>
    <w:p w14:paraId="3A7DFC25" w14:textId="77777777" w:rsidR="00F60F99" w:rsidRPr="00F60F99" w:rsidRDefault="00F60F99" w:rsidP="00446231">
      <w:pPr>
        <w:pStyle w:val="ListParagraph"/>
        <w:numPr>
          <w:ilvl w:val="0"/>
          <w:numId w:val="27"/>
        </w:numPr>
        <w:autoSpaceDE w:val="0"/>
        <w:autoSpaceDN w:val="0"/>
        <w:adjustRightInd w:val="0"/>
        <w:spacing w:after="0" w:line="240" w:lineRule="auto"/>
        <w:ind w:left="1080"/>
        <w:rPr>
          <w:rFonts w:ascii="Calibri Light" w:hAnsi="Calibri Light" w:cs="Calibri Light"/>
          <w:color w:val="000000"/>
          <w:sz w:val="24"/>
          <w:szCs w:val="24"/>
        </w:rPr>
      </w:pPr>
      <w:r w:rsidRPr="00F60F99">
        <w:rPr>
          <w:rFonts w:ascii="Calibri Light" w:hAnsi="Calibri Light" w:cs="Calibri Light"/>
          <w:color w:val="000000"/>
          <w:sz w:val="24"/>
          <w:szCs w:val="24"/>
        </w:rPr>
        <w:t>Trending today – (Current training trends, for example, CIT, Mental Health, Health and Wellness, Active Shooter, and emerging technology).</w:t>
      </w:r>
    </w:p>
    <w:p w14:paraId="5AE144E4" w14:textId="77777777" w:rsidR="000546C5" w:rsidRDefault="000546C5">
      <w:pPr>
        <w:rPr>
          <w:rFonts w:ascii="Calibri Light" w:eastAsia="Microsoft Sans Serif" w:hAnsi="Calibri Light" w:cs="Calibri Light"/>
          <w:b/>
          <w:w w:val="94"/>
          <w:sz w:val="24"/>
          <w:szCs w:val="24"/>
        </w:rPr>
      </w:pPr>
      <w:r>
        <w:rPr>
          <w:rFonts w:ascii="Calibri Light" w:eastAsia="Microsoft Sans Serif" w:hAnsi="Calibri Light" w:cs="Calibri Light"/>
          <w:b/>
          <w:w w:val="94"/>
          <w:sz w:val="24"/>
          <w:szCs w:val="24"/>
        </w:rPr>
        <w:br w:type="page"/>
      </w:r>
    </w:p>
    <w:p w14:paraId="0E3EF914" w14:textId="54ABB8E6" w:rsidR="00D035B1" w:rsidRDefault="00F60F99" w:rsidP="000546C5">
      <w:pPr>
        <w:spacing w:before="100" w:beforeAutospacing="1" w:after="0" w:line="240" w:lineRule="auto"/>
        <w:ind w:left="540" w:hanging="540"/>
        <w:jc w:val="center"/>
        <w:rPr>
          <w:rFonts w:ascii="Calibri Light" w:eastAsia="Microsoft Sans Serif" w:hAnsi="Calibri Light" w:cs="Calibri Light"/>
          <w:b/>
          <w:w w:val="94"/>
          <w:sz w:val="24"/>
          <w:szCs w:val="24"/>
        </w:rPr>
      </w:pPr>
      <w:r w:rsidRPr="00F60F99">
        <w:rPr>
          <w:rFonts w:ascii="Calibri Light" w:eastAsia="Microsoft Sans Serif" w:hAnsi="Calibri Light" w:cs="Calibri Light"/>
          <w:b/>
          <w:w w:val="94"/>
          <w:sz w:val="24"/>
          <w:szCs w:val="24"/>
        </w:rPr>
        <w:lastRenderedPageBreak/>
        <w:t>Unit 1 Roles and Responsibilities Resources</w:t>
      </w:r>
    </w:p>
    <w:p w14:paraId="0F1CC9E7" w14:textId="77777777" w:rsidR="000546C5" w:rsidRPr="00F60F99" w:rsidRDefault="000546C5" w:rsidP="000546C5">
      <w:pPr>
        <w:spacing w:before="100" w:beforeAutospacing="1" w:after="0" w:line="240" w:lineRule="auto"/>
        <w:ind w:left="540" w:hanging="540"/>
        <w:jc w:val="center"/>
        <w:rPr>
          <w:rFonts w:ascii="Calibri Light" w:eastAsia="Microsoft Sans Serif" w:hAnsi="Calibri Light" w:cs="Calibri Light"/>
          <w:b/>
          <w:w w:val="94"/>
          <w:sz w:val="24"/>
          <w:szCs w:val="24"/>
        </w:rPr>
      </w:pPr>
    </w:p>
    <w:p w14:paraId="20E61B61" w14:textId="050D6AE3" w:rsidR="006B594E" w:rsidRPr="00F60F99" w:rsidRDefault="002A2E0A" w:rsidP="00CC0023">
      <w:pPr>
        <w:widowControl/>
        <w:numPr>
          <w:ilvl w:val="0"/>
          <w:numId w:val="1"/>
        </w:numPr>
        <w:spacing w:before="51" w:after="0" w:line="240" w:lineRule="auto"/>
        <w:ind w:left="540" w:right="-20" w:hanging="540"/>
        <w:contextualSpacing/>
        <w:rPr>
          <w:rFonts w:ascii="Calibri Light" w:eastAsia="Microsoft Sans Serif" w:hAnsi="Calibri Light" w:cs="Calibri Light"/>
          <w:sz w:val="24"/>
          <w:szCs w:val="24"/>
        </w:rPr>
      </w:pPr>
      <w:bookmarkStart w:id="25" w:name="_Hlk3807286"/>
      <w:r w:rsidRPr="00F60F99">
        <w:rPr>
          <w:rFonts w:ascii="Calibri Light" w:eastAsia="Microsoft Sans Serif" w:hAnsi="Calibri Light" w:cs="Calibri Light"/>
          <w:sz w:val="24"/>
          <w:szCs w:val="24"/>
        </w:rPr>
        <w:t>What is Communication?</w:t>
      </w:r>
      <w:r w:rsidR="006B594E" w:rsidRPr="00F60F99">
        <w:rPr>
          <w:rFonts w:ascii="Calibri Light" w:eastAsia="Microsoft Sans Serif" w:hAnsi="Calibri Light" w:cs="Calibri Light"/>
          <w:sz w:val="24"/>
          <w:szCs w:val="24"/>
        </w:rPr>
        <w:t xml:space="preserve"> Dominique Hitchcock.  Published Jan. 10, 2014, Retrieved Nov. 10, 2017.  </w:t>
      </w:r>
      <w:hyperlink r:id="rId32" w:history="1">
        <w:r w:rsidR="006B594E" w:rsidRPr="00F60F99">
          <w:rPr>
            <w:rFonts w:ascii="Calibri Light" w:eastAsia="Microsoft Sans Serif" w:hAnsi="Calibri Light" w:cs="Calibri Light"/>
            <w:color w:val="0000FF" w:themeColor="hyperlink"/>
            <w:sz w:val="24"/>
            <w:szCs w:val="24"/>
            <w:u w:val="single"/>
          </w:rPr>
          <w:t>https://www.youtube.com/watch?v=j4XGnv9XLyk</w:t>
        </w:r>
      </w:hyperlink>
    </w:p>
    <w:p w14:paraId="36B52B09" w14:textId="77777777" w:rsidR="006B594E" w:rsidRPr="00F60F99" w:rsidRDefault="002A2E0A" w:rsidP="00CC0023">
      <w:pPr>
        <w:widowControl/>
        <w:numPr>
          <w:ilvl w:val="0"/>
          <w:numId w:val="1"/>
        </w:numPr>
        <w:spacing w:before="51" w:after="0" w:line="240" w:lineRule="auto"/>
        <w:ind w:left="540" w:right="-20" w:hanging="540"/>
        <w:contextualSpacing/>
        <w:rPr>
          <w:rFonts w:ascii="Calibri Light" w:eastAsia="Microsoft Sans Serif" w:hAnsi="Calibri Light" w:cs="Calibri Light"/>
          <w:sz w:val="24"/>
          <w:szCs w:val="24"/>
        </w:rPr>
      </w:pPr>
      <w:r w:rsidRPr="00F60F99">
        <w:rPr>
          <w:rFonts w:ascii="Calibri Light" w:eastAsia="Microsoft Sans Serif" w:hAnsi="Calibri Light" w:cs="Calibri Light"/>
          <w:sz w:val="24"/>
          <w:szCs w:val="24"/>
        </w:rPr>
        <w:t>Leno Dealing with the Public.</w:t>
      </w:r>
      <w:r w:rsidR="006B594E" w:rsidRPr="00F60F99">
        <w:rPr>
          <w:rFonts w:ascii="Calibri Light" w:eastAsia="Microsoft Sans Serif" w:hAnsi="Calibri Light" w:cs="Calibri Light"/>
          <w:sz w:val="24"/>
          <w:szCs w:val="24"/>
        </w:rPr>
        <w:t xml:space="preserve"> Quinton Smith. YouTube, Published Mar. 13, 2012.  Retrieved Nov. 10, 2017.</w:t>
      </w:r>
      <w:r w:rsidR="006B594E" w:rsidRPr="00F60F99">
        <w:rPr>
          <w:rFonts w:ascii="Calibri Light" w:hAnsi="Calibri Light" w:cs="Calibri Light"/>
          <w:sz w:val="24"/>
          <w:szCs w:val="24"/>
        </w:rPr>
        <w:t xml:space="preserve"> </w:t>
      </w:r>
      <w:hyperlink r:id="rId33" w:history="1">
        <w:r w:rsidR="006B594E" w:rsidRPr="00F60F99">
          <w:rPr>
            <w:rFonts w:ascii="Calibri Light" w:hAnsi="Calibri Light" w:cs="Calibri Light"/>
            <w:color w:val="0000FF" w:themeColor="hyperlink"/>
            <w:sz w:val="24"/>
            <w:szCs w:val="24"/>
            <w:u w:val="single"/>
          </w:rPr>
          <w:t>https://www.youtube.com/watch?v=7QQ-OutNIhI</w:t>
        </w:r>
      </w:hyperlink>
    </w:p>
    <w:bookmarkEnd w:id="25"/>
    <w:p w14:paraId="5F40C718" w14:textId="77777777" w:rsidR="000366E8" w:rsidRPr="00BB2CDD" w:rsidRDefault="000366E8" w:rsidP="00CC0023">
      <w:pPr>
        <w:widowControl/>
        <w:spacing w:before="51" w:after="0" w:line="240" w:lineRule="auto"/>
        <w:ind w:left="540" w:right="-20" w:hanging="540"/>
        <w:contextualSpacing/>
        <w:rPr>
          <w:rFonts w:ascii="Calibri Light" w:eastAsia="Microsoft Sans Serif" w:hAnsi="Calibri Light" w:cs="Calibri Light"/>
          <w:sz w:val="24"/>
          <w:szCs w:val="24"/>
        </w:rPr>
      </w:pPr>
    </w:p>
    <w:p w14:paraId="5322C0DB" w14:textId="77777777" w:rsidR="00D035B1" w:rsidRDefault="00D035B1" w:rsidP="000546C5">
      <w:pPr>
        <w:spacing w:before="38" w:after="0" w:line="240" w:lineRule="auto"/>
        <w:ind w:left="540" w:right="-20" w:hanging="540"/>
        <w:jc w:val="center"/>
        <w:rPr>
          <w:rFonts w:ascii="Calibri Light" w:eastAsia="Microsoft Sans Serif" w:hAnsi="Calibri Light" w:cs="Calibri Light"/>
          <w:b/>
          <w:w w:val="94"/>
          <w:sz w:val="24"/>
          <w:szCs w:val="24"/>
        </w:rPr>
      </w:pPr>
      <w:r w:rsidRPr="00F60F99">
        <w:rPr>
          <w:rFonts w:ascii="Calibri Light" w:eastAsia="Microsoft Sans Serif" w:hAnsi="Calibri Light" w:cs="Calibri Light"/>
          <w:b/>
          <w:w w:val="94"/>
          <w:sz w:val="24"/>
          <w:szCs w:val="24"/>
        </w:rPr>
        <w:t>Glossary</w:t>
      </w:r>
      <w:r w:rsidR="00857C45" w:rsidRPr="00F60F99">
        <w:rPr>
          <w:rFonts w:ascii="Calibri Light" w:eastAsia="Microsoft Sans Serif" w:hAnsi="Calibri Light" w:cs="Calibri Light"/>
          <w:b/>
          <w:w w:val="94"/>
          <w:sz w:val="24"/>
          <w:szCs w:val="24"/>
        </w:rPr>
        <w:t>/Acronyms</w:t>
      </w:r>
    </w:p>
    <w:p w14:paraId="5E7A6C0C" w14:textId="77777777" w:rsidR="000546C5" w:rsidRPr="00F60F99" w:rsidRDefault="000546C5" w:rsidP="000546C5">
      <w:pPr>
        <w:spacing w:before="38" w:after="0" w:line="240" w:lineRule="auto"/>
        <w:ind w:left="540" w:right="-20" w:hanging="540"/>
        <w:jc w:val="center"/>
        <w:rPr>
          <w:rFonts w:ascii="Calibri Light" w:eastAsia="Microsoft Sans Serif" w:hAnsi="Calibri Light" w:cs="Calibri Light"/>
          <w:b/>
          <w:w w:val="94"/>
          <w:sz w:val="24"/>
          <w:szCs w:val="24"/>
        </w:rPr>
      </w:pPr>
    </w:p>
    <w:p w14:paraId="774D62ED" w14:textId="77777777" w:rsidR="006B594E" w:rsidRPr="00BB2CDD" w:rsidRDefault="006B594E" w:rsidP="00CC0023">
      <w:pPr>
        <w:spacing w:after="0" w:line="240" w:lineRule="auto"/>
        <w:ind w:left="540" w:hanging="540"/>
        <w:rPr>
          <w:rFonts w:ascii="Calibri Light" w:hAnsi="Calibri Light" w:cs="Calibri Light"/>
          <w:sz w:val="24"/>
          <w:szCs w:val="24"/>
        </w:rPr>
      </w:pPr>
      <w:bookmarkStart w:id="26" w:name="_Hlk3807350"/>
      <w:r w:rsidRPr="00BB2CDD">
        <w:rPr>
          <w:rFonts w:ascii="Calibri Light" w:hAnsi="Calibri Light" w:cs="Calibri Light"/>
          <w:sz w:val="24"/>
          <w:szCs w:val="24"/>
          <w:u w:val="single"/>
        </w:rPr>
        <w:t>Alternate PSAP</w:t>
      </w:r>
      <w:r w:rsidR="000366E8" w:rsidRPr="00BB2CDD">
        <w:rPr>
          <w:rFonts w:ascii="Calibri Light" w:hAnsi="Calibri Light" w:cs="Calibri Light"/>
          <w:sz w:val="24"/>
          <w:szCs w:val="24"/>
        </w:rPr>
        <w:t xml:space="preserve"> - </w:t>
      </w:r>
      <w:r w:rsidRPr="00BB2CDD">
        <w:rPr>
          <w:rFonts w:ascii="Calibri Light" w:hAnsi="Calibri Light" w:cs="Calibri Light"/>
          <w:sz w:val="24"/>
          <w:szCs w:val="24"/>
        </w:rPr>
        <w:t>A PSAP designated to receive calls when the primary PSAP is unable to do so.</w:t>
      </w:r>
    </w:p>
    <w:p w14:paraId="6ED92856" w14:textId="77777777" w:rsidR="00F04D35" w:rsidRPr="00BB2CDD" w:rsidRDefault="006B594E" w:rsidP="00CC0023">
      <w:pPr>
        <w:spacing w:after="0" w:line="240" w:lineRule="auto"/>
        <w:ind w:left="540" w:hanging="540"/>
        <w:rPr>
          <w:rFonts w:ascii="Calibri Light" w:hAnsi="Calibri Light" w:cs="Calibri Light"/>
          <w:sz w:val="24"/>
          <w:szCs w:val="24"/>
        </w:rPr>
      </w:pPr>
      <w:r w:rsidRPr="00BB2CDD">
        <w:rPr>
          <w:rFonts w:ascii="Calibri Light" w:hAnsi="Calibri Light" w:cs="Calibri Light"/>
          <w:sz w:val="24"/>
          <w:szCs w:val="24"/>
          <w:u w:val="single"/>
        </w:rPr>
        <w:t>Communication</w:t>
      </w:r>
      <w:r w:rsidR="000366E8" w:rsidRPr="00BB2CDD">
        <w:rPr>
          <w:rFonts w:ascii="Calibri Light" w:hAnsi="Calibri Light" w:cs="Calibri Light"/>
          <w:sz w:val="24"/>
          <w:szCs w:val="24"/>
        </w:rPr>
        <w:t xml:space="preserve"> - </w:t>
      </w:r>
      <w:r w:rsidR="00F04D35" w:rsidRPr="00BB2CDD">
        <w:rPr>
          <w:rFonts w:ascii="Calibri Light" w:hAnsi="Calibri Light" w:cs="Calibri Light"/>
          <w:sz w:val="24"/>
          <w:szCs w:val="24"/>
        </w:rPr>
        <w:t>An act or instance of transmitting; information communicated; information transmitted or conveyed; a verbal or written message; a process by which information is exchanged between individuals through a common system of symbols, signs, or behavior; or excha</w:t>
      </w:r>
      <w:r w:rsidR="00AB3E36" w:rsidRPr="00BB2CDD">
        <w:rPr>
          <w:rFonts w:ascii="Calibri Light" w:hAnsi="Calibri Light" w:cs="Calibri Light"/>
          <w:sz w:val="24"/>
          <w:szCs w:val="24"/>
        </w:rPr>
        <w:t>nge of information.</w:t>
      </w:r>
    </w:p>
    <w:p w14:paraId="1BED7064" w14:textId="77777777" w:rsidR="006B594E" w:rsidRPr="00BB2CDD" w:rsidRDefault="006B594E" w:rsidP="00CC0023">
      <w:pPr>
        <w:spacing w:after="0" w:line="240" w:lineRule="auto"/>
        <w:ind w:left="540" w:hanging="540"/>
        <w:rPr>
          <w:rStyle w:val="deftext"/>
          <w:rFonts w:ascii="Calibri Light" w:hAnsi="Calibri Light" w:cs="Calibri Light"/>
          <w:sz w:val="24"/>
          <w:szCs w:val="24"/>
        </w:rPr>
      </w:pPr>
      <w:r w:rsidRPr="00BB2CDD">
        <w:rPr>
          <w:rStyle w:val="deftext"/>
          <w:rFonts w:ascii="Calibri Light" w:hAnsi="Calibri Light" w:cs="Calibri Light"/>
          <w:sz w:val="24"/>
          <w:szCs w:val="24"/>
          <w:u w:val="single"/>
        </w:rPr>
        <w:t>Consolidated PSAP</w:t>
      </w:r>
      <w:r w:rsidR="000366E8" w:rsidRPr="00BB2CDD">
        <w:rPr>
          <w:rStyle w:val="deftext"/>
          <w:rFonts w:ascii="Calibri Light" w:hAnsi="Calibri Light" w:cs="Calibri Light"/>
          <w:sz w:val="24"/>
          <w:szCs w:val="24"/>
        </w:rPr>
        <w:t xml:space="preserve"> - </w:t>
      </w:r>
      <w:r w:rsidRPr="00BB2CDD">
        <w:rPr>
          <w:rStyle w:val="deftext"/>
          <w:rFonts w:ascii="Calibri Light" w:hAnsi="Calibri Light" w:cs="Calibri Light"/>
          <w:sz w:val="24"/>
          <w:szCs w:val="24"/>
        </w:rPr>
        <w:t>A facility where multiple Public Safety Agencies choose to operate as a single 9-1-1 entity.</w:t>
      </w:r>
    </w:p>
    <w:p w14:paraId="7EFD7D9F" w14:textId="77777777" w:rsidR="006B594E" w:rsidRPr="00BB2CDD" w:rsidRDefault="006B594E" w:rsidP="00CC0023">
      <w:pPr>
        <w:spacing w:after="0" w:line="240" w:lineRule="auto"/>
        <w:ind w:left="540" w:hanging="540"/>
        <w:rPr>
          <w:rFonts w:ascii="Calibri Light" w:eastAsia="Times New Roman" w:hAnsi="Calibri Light" w:cs="Calibri Light"/>
          <w:sz w:val="24"/>
          <w:szCs w:val="24"/>
        </w:rPr>
      </w:pPr>
      <w:r w:rsidRPr="00BB2CDD">
        <w:rPr>
          <w:rFonts w:ascii="Calibri Light" w:hAnsi="Calibri Light" w:cs="Calibri Light"/>
          <w:sz w:val="24"/>
          <w:szCs w:val="24"/>
          <w:u w:val="single"/>
        </w:rPr>
        <w:t>Emergency</w:t>
      </w:r>
      <w:r w:rsidR="000366E8" w:rsidRPr="00BB2CDD">
        <w:rPr>
          <w:rFonts w:ascii="Calibri Light" w:hAnsi="Calibri Light" w:cs="Calibri Light"/>
          <w:sz w:val="24"/>
          <w:szCs w:val="24"/>
        </w:rPr>
        <w:t xml:space="preserve"> - </w:t>
      </w:r>
      <w:r w:rsidRPr="00BB2CDD">
        <w:rPr>
          <w:rFonts w:ascii="Calibri Light" w:eastAsia="Times New Roman" w:hAnsi="Calibri Light" w:cs="Calibri Light"/>
          <w:sz w:val="24"/>
          <w:szCs w:val="24"/>
        </w:rPr>
        <w:t>"Emergency" means the occurrence or imminent threat of damage, injury, or loss of life or property resulting from an extraordinary natural or man-made cause.</w:t>
      </w:r>
    </w:p>
    <w:p w14:paraId="5DC94009" w14:textId="77777777" w:rsidR="006B594E" w:rsidRPr="00BB2CDD" w:rsidRDefault="006B594E" w:rsidP="00CC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Legacy PSAP</w:t>
      </w:r>
      <w:r w:rsidR="000366E8" w:rsidRPr="00BB2CDD">
        <w:rPr>
          <w:rFonts w:ascii="Calibri Light" w:eastAsia="Times New Roman" w:hAnsi="Calibri Light" w:cs="Calibri Light"/>
          <w:sz w:val="24"/>
          <w:szCs w:val="24"/>
        </w:rPr>
        <w:t xml:space="preserve"> - </w:t>
      </w:r>
      <w:r w:rsidRPr="00BB2CDD">
        <w:rPr>
          <w:rFonts w:ascii="Calibri Light" w:eastAsia="Times New Roman" w:hAnsi="Calibri Light" w:cs="Calibri Light"/>
          <w:sz w:val="24"/>
          <w:szCs w:val="24"/>
        </w:rPr>
        <w:t>A PSAP that cannot process calls received via i3-defined call interfaces (IP-based calls) and still requires the use of CAMA or ISDN trunk technology for delivery of 9-1-1 emergency calls.</w:t>
      </w:r>
    </w:p>
    <w:p w14:paraId="0CAA7C1A" w14:textId="77777777" w:rsidR="006B594E" w:rsidRPr="00BB2CDD" w:rsidRDefault="006B594E" w:rsidP="00CC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Primary PSAP</w:t>
      </w:r>
      <w:r w:rsidR="000366E8" w:rsidRPr="00BB2CDD">
        <w:rPr>
          <w:rFonts w:ascii="Calibri Light" w:eastAsia="Times New Roman" w:hAnsi="Calibri Light" w:cs="Calibri Light"/>
          <w:sz w:val="24"/>
          <w:szCs w:val="24"/>
        </w:rPr>
        <w:t xml:space="preserve"> - </w:t>
      </w:r>
      <w:r w:rsidRPr="00BB2CDD">
        <w:rPr>
          <w:rFonts w:ascii="Calibri Light" w:eastAsia="Times New Roman" w:hAnsi="Calibri Light" w:cs="Calibri Light"/>
          <w:sz w:val="24"/>
          <w:szCs w:val="24"/>
        </w:rPr>
        <w:t>A PSAP to which 9-1-1 calls are routed directly from the 9-1-1 Control Office.</w:t>
      </w:r>
    </w:p>
    <w:p w14:paraId="0367BB54" w14:textId="77777777" w:rsidR="006B594E" w:rsidRPr="00BB2CDD" w:rsidRDefault="006B594E" w:rsidP="00CC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Public Safety Answering Point</w:t>
      </w:r>
      <w:r w:rsidR="000366E8" w:rsidRPr="00BB2CDD">
        <w:rPr>
          <w:rFonts w:ascii="Calibri Light" w:eastAsia="Times New Roman" w:hAnsi="Calibri Light" w:cs="Calibri Light"/>
          <w:sz w:val="24"/>
          <w:szCs w:val="24"/>
        </w:rPr>
        <w:t xml:space="preserve"> - </w:t>
      </w:r>
      <w:r w:rsidRPr="00BB2CDD">
        <w:rPr>
          <w:rFonts w:ascii="Calibri Light" w:eastAsia="Times New Roman" w:hAnsi="Calibri Light" w:cs="Calibri Light"/>
          <w:sz w:val="24"/>
          <w:szCs w:val="24"/>
        </w:rPr>
        <w:t>An entity responsible for receiving 9-1-1 calls and processing those calls according to a specific operational policy. See also: Primary PSAP, Secondary PSAP, Alternate PSAP, Consolidated PSAP,</w:t>
      </w:r>
      <w:r w:rsidR="00AB3E36" w:rsidRPr="00BB2CDD">
        <w:rPr>
          <w:rFonts w:ascii="Calibri Light" w:eastAsia="Times New Roman" w:hAnsi="Calibri Light" w:cs="Calibri Light"/>
          <w:sz w:val="24"/>
          <w:szCs w:val="24"/>
        </w:rPr>
        <w:t xml:space="preserve"> Legacy PSAP, and Serving PSAP.</w:t>
      </w:r>
    </w:p>
    <w:p w14:paraId="3D8A3CBD" w14:textId="77777777" w:rsidR="008F6E19" w:rsidRPr="008F6E19" w:rsidRDefault="008F6E19" w:rsidP="008F6E19">
      <w:pPr>
        <w:spacing w:after="0" w:line="259" w:lineRule="auto"/>
        <w:rPr>
          <w:rFonts w:ascii="Calibri Light" w:hAnsi="Calibri Light"/>
          <w:sz w:val="24"/>
        </w:rPr>
      </w:pPr>
      <w:r w:rsidRPr="008F6E19">
        <w:rPr>
          <w:rFonts w:ascii="Calibri Light" w:hAnsi="Calibri Light"/>
          <w:sz w:val="24"/>
          <w:u w:val="single"/>
        </w:rPr>
        <w:t xml:space="preserve">Quality Assurance (QA) </w:t>
      </w:r>
      <w:r w:rsidRPr="008F6E19">
        <w:rPr>
          <w:rFonts w:ascii="Calibri Light" w:hAnsi="Calibri Light"/>
          <w:sz w:val="24"/>
        </w:rPr>
        <w:t xml:space="preserve">- All actions are </w:t>
      </w:r>
      <w:r w:rsidRPr="008F6E19">
        <w:rPr>
          <w:rFonts w:ascii="Calibri Light" w:hAnsi="Calibri Light"/>
          <w:noProof/>
          <w:sz w:val="24"/>
        </w:rPr>
        <w:t>taken</w:t>
      </w:r>
      <w:r w:rsidRPr="008F6E19">
        <w:rPr>
          <w:rFonts w:ascii="Calibri Light" w:hAnsi="Calibri Light"/>
          <w:sz w:val="24"/>
        </w:rPr>
        <w:t xml:space="preserve"> to ensure that standards and procedures are adhered to and that delivered products or services meet performance requirements.</w:t>
      </w:r>
    </w:p>
    <w:p w14:paraId="7B48F37A" w14:textId="77777777" w:rsidR="008F6E19" w:rsidRPr="008F6E19" w:rsidRDefault="008F6E19" w:rsidP="008F6E19">
      <w:pPr>
        <w:spacing w:after="0" w:line="259" w:lineRule="auto"/>
        <w:rPr>
          <w:rFonts w:ascii="Calibri Light" w:hAnsi="Calibri Light"/>
          <w:sz w:val="24"/>
        </w:rPr>
      </w:pPr>
      <w:r w:rsidRPr="008F6E19">
        <w:rPr>
          <w:rFonts w:ascii="Calibri Light" w:hAnsi="Calibri Light"/>
          <w:sz w:val="24"/>
          <w:u w:val="single"/>
        </w:rPr>
        <w:t>Quality Assurance (QA)</w:t>
      </w:r>
      <w:r w:rsidRPr="008F6E19">
        <w:rPr>
          <w:rFonts w:ascii="Calibri Light" w:hAnsi="Calibri Light"/>
          <w:sz w:val="24"/>
        </w:rPr>
        <w:t xml:space="preserve"> - All actions are </w:t>
      </w:r>
      <w:r w:rsidRPr="008F6E19">
        <w:rPr>
          <w:rFonts w:ascii="Calibri Light" w:hAnsi="Calibri Light"/>
          <w:noProof/>
          <w:sz w:val="24"/>
        </w:rPr>
        <w:t>taken</w:t>
      </w:r>
      <w:r w:rsidRPr="008F6E19">
        <w:rPr>
          <w:rFonts w:ascii="Calibri Light" w:hAnsi="Calibri Light"/>
          <w:sz w:val="24"/>
        </w:rPr>
        <w:t xml:space="preserve"> to ensure that standards and procedures are adhered to and that delivered products or services meet performance requirements.</w:t>
      </w:r>
    </w:p>
    <w:p w14:paraId="38B180D6" w14:textId="77777777" w:rsidR="008F6E19" w:rsidRPr="008F6E19" w:rsidRDefault="008F6E19" w:rsidP="008F6E19">
      <w:pPr>
        <w:spacing w:after="0" w:line="259" w:lineRule="auto"/>
        <w:rPr>
          <w:rFonts w:ascii="Calibri Light" w:hAnsi="Calibri Light"/>
          <w:sz w:val="24"/>
        </w:rPr>
      </w:pPr>
      <w:r w:rsidRPr="008F6E19">
        <w:rPr>
          <w:rFonts w:ascii="Calibri Light" w:hAnsi="Calibri Light"/>
          <w:sz w:val="24"/>
          <w:u w:val="single"/>
        </w:rPr>
        <w:t>Quality Improvement (QI)</w:t>
      </w:r>
      <w:r w:rsidRPr="008F6E19">
        <w:rPr>
          <w:rFonts w:ascii="Calibri Light" w:hAnsi="Calibri Light"/>
          <w:sz w:val="24"/>
        </w:rPr>
        <w:t xml:space="preserve"> - An organized system that assesses and evaluates the process to improve the quality of services provided.</w:t>
      </w:r>
    </w:p>
    <w:p w14:paraId="0CA872C7" w14:textId="77777777" w:rsidR="006B594E" w:rsidRPr="008F6E19" w:rsidRDefault="006B594E" w:rsidP="00CC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8F6E19">
        <w:rPr>
          <w:rFonts w:ascii="Calibri Light" w:eastAsia="Times New Roman" w:hAnsi="Calibri Light" w:cs="Calibri Light"/>
          <w:sz w:val="24"/>
          <w:szCs w:val="24"/>
          <w:u w:val="single"/>
        </w:rPr>
        <w:t>Secondary PSAP</w:t>
      </w:r>
      <w:r w:rsidR="000366E8" w:rsidRPr="008F6E19">
        <w:rPr>
          <w:rFonts w:ascii="Calibri Light" w:eastAsia="Times New Roman" w:hAnsi="Calibri Light" w:cs="Calibri Light"/>
          <w:sz w:val="24"/>
          <w:szCs w:val="24"/>
        </w:rPr>
        <w:t xml:space="preserve"> - </w:t>
      </w:r>
      <w:r w:rsidRPr="008F6E19">
        <w:rPr>
          <w:rFonts w:ascii="Calibri Light" w:eastAsia="Times New Roman" w:hAnsi="Calibri Light" w:cs="Calibri Light"/>
          <w:sz w:val="24"/>
          <w:szCs w:val="24"/>
        </w:rPr>
        <w:t>A PSAP to which 9-1-1 calls are transferred from a Primary PSAP.</w:t>
      </w:r>
    </w:p>
    <w:p w14:paraId="3547F863" w14:textId="77777777" w:rsidR="006B594E" w:rsidRPr="00BB2CDD" w:rsidRDefault="006B594E" w:rsidP="00CC0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hAnsi="Calibri Light" w:cs="Calibri Light"/>
          <w:sz w:val="24"/>
          <w:szCs w:val="24"/>
        </w:rPr>
      </w:pPr>
      <w:r w:rsidRPr="00BB2CDD">
        <w:rPr>
          <w:rFonts w:ascii="Calibri Light" w:hAnsi="Calibri Light" w:cs="Calibri Light"/>
          <w:sz w:val="24"/>
          <w:szCs w:val="24"/>
          <w:u w:val="single"/>
        </w:rPr>
        <w:t>Serving PSAP</w:t>
      </w:r>
      <w:r w:rsidR="000366E8" w:rsidRPr="00BB2CDD">
        <w:rPr>
          <w:rFonts w:ascii="Calibri Light" w:hAnsi="Calibri Light" w:cs="Calibri Light"/>
          <w:sz w:val="24"/>
          <w:szCs w:val="24"/>
        </w:rPr>
        <w:t xml:space="preserve"> - </w:t>
      </w:r>
      <w:r w:rsidRPr="00BB2CDD">
        <w:rPr>
          <w:rFonts w:ascii="Calibri Light" w:hAnsi="Calibri Light" w:cs="Calibri Light"/>
          <w:sz w:val="24"/>
          <w:szCs w:val="24"/>
        </w:rPr>
        <w:t>The PSAP to which a call would normally be routed.</w:t>
      </w:r>
    </w:p>
    <w:p w14:paraId="2510BB5E" w14:textId="77777777" w:rsidR="006B594E" w:rsidRPr="00BB2CDD" w:rsidRDefault="006B594E" w:rsidP="00CC0023">
      <w:pPr>
        <w:spacing w:after="0" w:line="240" w:lineRule="auto"/>
        <w:ind w:left="540" w:hanging="540"/>
        <w:rPr>
          <w:rFonts w:ascii="Calibri Light" w:hAnsi="Calibri Light" w:cs="Calibri Light"/>
          <w:noProof/>
          <w:sz w:val="24"/>
          <w:szCs w:val="24"/>
        </w:rPr>
      </w:pPr>
      <w:r w:rsidRPr="00BB2CDD">
        <w:rPr>
          <w:rFonts w:ascii="Calibri Light" w:hAnsi="Calibri Light" w:cs="Calibri Light"/>
          <w:sz w:val="24"/>
          <w:szCs w:val="24"/>
          <w:u w:val="single"/>
        </w:rPr>
        <w:t>Telecommunicator</w:t>
      </w:r>
      <w:r w:rsidR="000366E8" w:rsidRPr="00BB2CDD">
        <w:rPr>
          <w:rFonts w:ascii="Calibri Light" w:hAnsi="Calibri Light" w:cs="Calibri Light"/>
          <w:sz w:val="24"/>
          <w:szCs w:val="24"/>
        </w:rPr>
        <w:t xml:space="preserve"> - </w:t>
      </w:r>
      <w:bookmarkStart w:id="27" w:name="OLE_LINK1"/>
      <w:bookmarkStart w:id="28" w:name="OLE_LINK2"/>
      <w:r w:rsidRPr="00BB2CDD">
        <w:rPr>
          <w:rFonts w:ascii="Calibri Light" w:hAnsi="Calibri Light" w:cs="Calibri Light"/>
          <w:noProof/>
          <w:sz w:val="24"/>
          <w:szCs w:val="24"/>
        </w:rPr>
        <w:t>“Telecommunicator” means a person acknowledged by the Commission and employed by or serving a law enforcement agency that performs law enforcement services on a 24-hour basis who receives, processes, and transmits public safety information and criminal justice data for the agency by using a base radio station on a public safety frequency regulated by the Federal Communications Commission or by another method of communications.</w:t>
      </w:r>
    </w:p>
    <w:p w14:paraId="0DF0D0FB" w14:textId="4966FB71" w:rsidR="00D035B1" w:rsidRPr="00BB2CDD" w:rsidRDefault="006B594E" w:rsidP="00F60F99">
      <w:pPr>
        <w:pStyle w:val="ListParagraph"/>
        <w:spacing w:after="0" w:line="240" w:lineRule="auto"/>
        <w:ind w:left="540"/>
        <w:rPr>
          <w:rFonts w:ascii="Calibri Light" w:hAnsi="Calibri Light" w:cs="Calibri Light"/>
          <w:sz w:val="24"/>
          <w:szCs w:val="24"/>
        </w:rPr>
      </w:pPr>
      <w:r w:rsidRPr="00BB2CDD">
        <w:rPr>
          <w:rFonts w:ascii="Calibri Light" w:hAnsi="Calibri Light" w:cs="Calibri Light"/>
          <w:noProof/>
          <w:sz w:val="24"/>
          <w:szCs w:val="24"/>
        </w:rPr>
        <w:t xml:space="preserve">Telecommunicators may also have a title of: Public Safety Call Taker, Law Enforcement Dispatcher, Radio Dispatcher, Public Safety Dispatcher, Fire Dispatcher, and EMS </w:t>
      </w:r>
      <w:r w:rsidRPr="00BB2CDD">
        <w:rPr>
          <w:rFonts w:ascii="Calibri Light" w:hAnsi="Calibri Light" w:cs="Calibri Light"/>
          <w:noProof/>
          <w:sz w:val="24"/>
          <w:szCs w:val="24"/>
        </w:rPr>
        <w:lastRenderedPageBreak/>
        <w:t>Dispatcher. These are just a few of the most common titles</w:t>
      </w:r>
      <w:r w:rsidR="00A75479">
        <w:rPr>
          <w:rFonts w:ascii="Calibri Light" w:hAnsi="Calibri Light" w:cs="Calibri Light"/>
          <w:noProof/>
          <w:sz w:val="24"/>
          <w:szCs w:val="24"/>
        </w:rPr>
        <w:t>;</w:t>
      </w:r>
      <w:r w:rsidRPr="00BB2CDD">
        <w:rPr>
          <w:rFonts w:ascii="Calibri Light" w:hAnsi="Calibri Light" w:cs="Calibri Light"/>
          <w:noProof/>
          <w:sz w:val="24"/>
          <w:szCs w:val="24"/>
        </w:rPr>
        <w:t xml:space="preserve"> some agencies may have other titles for Telecommunicators.</w:t>
      </w:r>
      <w:bookmarkEnd w:id="26"/>
      <w:bookmarkEnd w:id="27"/>
      <w:bookmarkEnd w:id="28"/>
    </w:p>
    <w:sectPr w:rsidR="00D035B1" w:rsidRPr="00BB2CDD" w:rsidSect="00CC09C8">
      <w:headerReference w:type="default" r:id="rId34"/>
      <w:footerReference w:type="default" r:id="rId35"/>
      <w:pgSz w:w="12240" w:h="15840"/>
      <w:pgMar w:top="1440" w:right="1440" w:bottom="1440" w:left="1440"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BB0EB" w14:textId="77777777" w:rsidR="003E3DC5" w:rsidRDefault="003E3DC5" w:rsidP="00B041A0">
      <w:pPr>
        <w:spacing w:after="0" w:line="240" w:lineRule="auto"/>
      </w:pPr>
      <w:r>
        <w:separator/>
      </w:r>
    </w:p>
  </w:endnote>
  <w:endnote w:type="continuationSeparator" w:id="0">
    <w:p w14:paraId="602C488B" w14:textId="77777777" w:rsidR="003E3DC5" w:rsidRDefault="003E3DC5" w:rsidP="00B04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alatinoLinotype-Roman">
    <w:altName w:val="Palatino Linotype"/>
    <w:panose1 w:val="00000000000000000000"/>
    <w:charset w:val="00"/>
    <w:family w:val="roman"/>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4D440" w14:textId="77777777" w:rsidR="003E3DC5" w:rsidRDefault="003E3DC5">
    <w:pPr>
      <w:spacing w:after="0"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5505A" w14:textId="77777777" w:rsidR="003E3DC5" w:rsidRDefault="003E3DC5" w:rsidP="00B041A0">
      <w:pPr>
        <w:spacing w:after="0" w:line="240" w:lineRule="auto"/>
      </w:pPr>
      <w:r>
        <w:separator/>
      </w:r>
    </w:p>
  </w:footnote>
  <w:footnote w:type="continuationSeparator" w:id="0">
    <w:p w14:paraId="2E30F68F" w14:textId="77777777" w:rsidR="003E3DC5" w:rsidRDefault="003E3DC5" w:rsidP="00B04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D9C3" w14:textId="77777777" w:rsidR="003E3DC5" w:rsidRDefault="003E3DC5">
    <w:pPr>
      <w:spacing w:after="0"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4694E"/>
    <w:multiLevelType w:val="hybridMultilevel"/>
    <w:tmpl w:val="2CECE9A8"/>
    <w:lvl w:ilvl="0" w:tplc="04090001">
      <w:start w:val="1"/>
      <w:numFmt w:val="bullet"/>
      <w:lvlText w:val=""/>
      <w:lvlJc w:val="left"/>
      <w:pPr>
        <w:ind w:left="1152" w:hanging="360"/>
      </w:pPr>
      <w:rPr>
        <w:rFonts w:ascii="Symbol" w:hAnsi="Symbol" w:hint="default"/>
      </w:rPr>
    </w:lvl>
    <w:lvl w:ilvl="1" w:tplc="127EC244">
      <w:numFmt w:val="bullet"/>
      <w:lvlText w:val=""/>
      <w:lvlJc w:val="left"/>
      <w:pPr>
        <w:ind w:left="1440" w:hanging="360"/>
      </w:pPr>
      <w:rPr>
        <w:rFonts w:ascii="Calibri Light" w:eastAsia="Times New Roman" w:hAnsi="Calibri Light"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6338E"/>
    <w:multiLevelType w:val="hybridMultilevel"/>
    <w:tmpl w:val="0340FF5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DE0586"/>
    <w:multiLevelType w:val="multilevel"/>
    <w:tmpl w:val="FD46FBD4"/>
    <w:lvl w:ilvl="0">
      <w:start w:val="1"/>
      <w:numFmt w:val="decimal"/>
      <w:lvlText w:val="%1"/>
      <w:lvlJc w:val="left"/>
      <w:pPr>
        <w:ind w:left="580" w:hanging="580"/>
      </w:pPr>
      <w:rPr>
        <w:rFonts w:hint="default"/>
      </w:rPr>
    </w:lvl>
    <w:lvl w:ilvl="1">
      <w:start w:val="1"/>
      <w:numFmt w:val="decimal"/>
      <w:lvlText w:val="%1.%2"/>
      <w:lvlJc w:val="left"/>
      <w:pPr>
        <w:ind w:left="616" w:hanging="580"/>
      </w:pPr>
      <w:rPr>
        <w:rFonts w:hint="default"/>
      </w:rPr>
    </w:lvl>
    <w:lvl w:ilvl="2">
      <w:numFmt w:val="decimal"/>
      <w:lvlText w:val="%1.%2.%3"/>
      <w:lvlJc w:val="left"/>
      <w:pPr>
        <w:ind w:left="792" w:hanging="720"/>
      </w:pPr>
      <w:rPr>
        <w:rFonts w:hint="default"/>
        <w:b/>
        <w:i w:val="0"/>
      </w:rPr>
    </w:lvl>
    <w:lvl w:ilvl="3">
      <w:start w:val="1"/>
      <w:numFmt w:val="decimal"/>
      <w:lvlText w:val="%1.%2.%3.%4"/>
      <w:lvlJc w:val="left"/>
      <w:pPr>
        <w:ind w:left="828" w:hanging="720"/>
      </w:pPr>
      <w:rPr>
        <w:rFonts w:hint="default"/>
        <w:i w:val="0"/>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2088" w:hanging="1800"/>
      </w:pPr>
      <w:rPr>
        <w:rFonts w:hint="default"/>
      </w:rPr>
    </w:lvl>
  </w:abstractNum>
  <w:abstractNum w:abstractNumId="3" w15:restartNumberingAfterBreak="0">
    <w:nsid w:val="0BB014E0"/>
    <w:multiLevelType w:val="hybridMultilevel"/>
    <w:tmpl w:val="07AA5E74"/>
    <w:lvl w:ilvl="0" w:tplc="04090003">
      <w:start w:val="1"/>
      <w:numFmt w:val="bullet"/>
      <w:lvlText w:val="o"/>
      <w:lvlJc w:val="left"/>
      <w:pPr>
        <w:ind w:left="1512" w:hanging="360"/>
      </w:pPr>
      <w:rPr>
        <w:rFonts w:ascii="Courier New" w:hAnsi="Courier New" w:cs="Courier New" w:hint="default"/>
      </w:r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 w15:restartNumberingAfterBreak="0">
    <w:nsid w:val="0C427177"/>
    <w:multiLevelType w:val="hybridMultilevel"/>
    <w:tmpl w:val="404860C2"/>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B">
      <w:start w:val="1"/>
      <w:numFmt w:val="bullet"/>
      <w:lvlText w:val=""/>
      <w:lvlJc w:val="left"/>
      <w:pPr>
        <w:ind w:left="5400" w:hanging="360"/>
      </w:pPr>
      <w:rPr>
        <w:rFonts w:ascii="Wingdings" w:hAnsi="Wingdings"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160B6026"/>
    <w:multiLevelType w:val="hybridMultilevel"/>
    <w:tmpl w:val="973C680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99C2385"/>
    <w:multiLevelType w:val="hybridMultilevel"/>
    <w:tmpl w:val="D20A464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1B3919"/>
    <w:multiLevelType w:val="hybridMultilevel"/>
    <w:tmpl w:val="5A4EFD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1F2E84"/>
    <w:multiLevelType w:val="hybridMultilevel"/>
    <w:tmpl w:val="8B8AA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A2E46"/>
    <w:multiLevelType w:val="hybridMultilevel"/>
    <w:tmpl w:val="33C2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77976"/>
    <w:multiLevelType w:val="hybridMultilevel"/>
    <w:tmpl w:val="0ABC28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893250"/>
    <w:multiLevelType w:val="hybridMultilevel"/>
    <w:tmpl w:val="BDF87F74"/>
    <w:lvl w:ilvl="0" w:tplc="04090005">
      <w:start w:val="1"/>
      <w:numFmt w:val="bullet"/>
      <w:lvlText w:val=""/>
      <w:lvlJc w:val="left"/>
      <w:pPr>
        <w:ind w:left="2340" w:hanging="360"/>
      </w:pPr>
      <w:rPr>
        <w:rFonts w:ascii="Wingdings" w:hAnsi="Wingding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2" w15:restartNumberingAfterBreak="0">
    <w:nsid w:val="20896211"/>
    <w:multiLevelType w:val="hybridMultilevel"/>
    <w:tmpl w:val="D6EEFE3C"/>
    <w:lvl w:ilvl="0" w:tplc="04090001">
      <w:start w:val="1"/>
      <w:numFmt w:val="bullet"/>
      <w:lvlText w:val=""/>
      <w:lvlJc w:val="left"/>
      <w:pPr>
        <w:ind w:left="1080" w:hanging="360"/>
      </w:pPr>
      <w:rPr>
        <w:rFonts w:ascii="Symbol" w:hAnsi="Symbol" w:hint="default"/>
        <w:i w:val="0"/>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9D089F"/>
    <w:multiLevelType w:val="hybridMultilevel"/>
    <w:tmpl w:val="CC1AA6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535D25"/>
    <w:multiLevelType w:val="hybridMultilevel"/>
    <w:tmpl w:val="5F78DC66"/>
    <w:lvl w:ilvl="0" w:tplc="04090001">
      <w:start w:val="1"/>
      <w:numFmt w:val="bullet"/>
      <w:lvlText w:val=""/>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15" w15:restartNumberingAfterBreak="0">
    <w:nsid w:val="2DB11642"/>
    <w:multiLevelType w:val="hybridMultilevel"/>
    <w:tmpl w:val="3904A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147495"/>
    <w:multiLevelType w:val="hybridMultilevel"/>
    <w:tmpl w:val="C1960FDC"/>
    <w:lvl w:ilvl="0" w:tplc="04090005">
      <w:start w:val="1"/>
      <w:numFmt w:val="bullet"/>
      <w:lvlText w:val=""/>
      <w:lvlJc w:val="left"/>
      <w:pPr>
        <w:ind w:left="2123" w:hanging="360"/>
      </w:pPr>
      <w:rPr>
        <w:rFonts w:ascii="Wingdings" w:hAnsi="Wingdings" w:hint="default"/>
      </w:rPr>
    </w:lvl>
    <w:lvl w:ilvl="1" w:tplc="04090005">
      <w:start w:val="1"/>
      <w:numFmt w:val="bullet"/>
      <w:lvlText w:val=""/>
      <w:lvlJc w:val="left"/>
      <w:pPr>
        <w:ind w:left="2843" w:hanging="360"/>
      </w:pPr>
      <w:rPr>
        <w:rFonts w:ascii="Wingdings" w:hAnsi="Wingdings" w:hint="default"/>
      </w:rPr>
    </w:lvl>
    <w:lvl w:ilvl="2" w:tplc="04090005" w:tentative="1">
      <w:start w:val="1"/>
      <w:numFmt w:val="bullet"/>
      <w:lvlText w:val=""/>
      <w:lvlJc w:val="left"/>
      <w:pPr>
        <w:ind w:left="3563" w:hanging="360"/>
      </w:pPr>
      <w:rPr>
        <w:rFonts w:ascii="Wingdings" w:hAnsi="Wingdings" w:hint="default"/>
      </w:rPr>
    </w:lvl>
    <w:lvl w:ilvl="3" w:tplc="04090001" w:tentative="1">
      <w:start w:val="1"/>
      <w:numFmt w:val="bullet"/>
      <w:lvlText w:val=""/>
      <w:lvlJc w:val="left"/>
      <w:pPr>
        <w:ind w:left="4283" w:hanging="360"/>
      </w:pPr>
      <w:rPr>
        <w:rFonts w:ascii="Symbol" w:hAnsi="Symbol" w:hint="default"/>
      </w:rPr>
    </w:lvl>
    <w:lvl w:ilvl="4" w:tplc="04090003" w:tentative="1">
      <w:start w:val="1"/>
      <w:numFmt w:val="bullet"/>
      <w:lvlText w:val="o"/>
      <w:lvlJc w:val="left"/>
      <w:pPr>
        <w:ind w:left="5003" w:hanging="360"/>
      </w:pPr>
      <w:rPr>
        <w:rFonts w:ascii="Courier New" w:hAnsi="Courier New" w:cs="Courier New" w:hint="default"/>
      </w:rPr>
    </w:lvl>
    <w:lvl w:ilvl="5" w:tplc="04090005" w:tentative="1">
      <w:start w:val="1"/>
      <w:numFmt w:val="bullet"/>
      <w:lvlText w:val=""/>
      <w:lvlJc w:val="left"/>
      <w:pPr>
        <w:ind w:left="5723" w:hanging="360"/>
      </w:pPr>
      <w:rPr>
        <w:rFonts w:ascii="Wingdings" w:hAnsi="Wingdings" w:hint="default"/>
      </w:rPr>
    </w:lvl>
    <w:lvl w:ilvl="6" w:tplc="04090001" w:tentative="1">
      <w:start w:val="1"/>
      <w:numFmt w:val="bullet"/>
      <w:lvlText w:val=""/>
      <w:lvlJc w:val="left"/>
      <w:pPr>
        <w:ind w:left="6443" w:hanging="360"/>
      </w:pPr>
      <w:rPr>
        <w:rFonts w:ascii="Symbol" w:hAnsi="Symbol" w:hint="default"/>
      </w:rPr>
    </w:lvl>
    <w:lvl w:ilvl="7" w:tplc="04090003" w:tentative="1">
      <w:start w:val="1"/>
      <w:numFmt w:val="bullet"/>
      <w:lvlText w:val="o"/>
      <w:lvlJc w:val="left"/>
      <w:pPr>
        <w:ind w:left="7163" w:hanging="360"/>
      </w:pPr>
      <w:rPr>
        <w:rFonts w:ascii="Courier New" w:hAnsi="Courier New" w:cs="Courier New" w:hint="default"/>
      </w:rPr>
    </w:lvl>
    <w:lvl w:ilvl="8" w:tplc="04090005" w:tentative="1">
      <w:start w:val="1"/>
      <w:numFmt w:val="bullet"/>
      <w:lvlText w:val=""/>
      <w:lvlJc w:val="left"/>
      <w:pPr>
        <w:ind w:left="7883" w:hanging="360"/>
      </w:pPr>
      <w:rPr>
        <w:rFonts w:ascii="Wingdings" w:hAnsi="Wingdings" w:hint="default"/>
      </w:rPr>
    </w:lvl>
  </w:abstractNum>
  <w:abstractNum w:abstractNumId="17" w15:restartNumberingAfterBreak="0">
    <w:nsid w:val="2F231A64"/>
    <w:multiLevelType w:val="hybridMultilevel"/>
    <w:tmpl w:val="4E625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A7968"/>
    <w:multiLevelType w:val="hybridMultilevel"/>
    <w:tmpl w:val="9620EA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2C6472"/>
    <w:multiLevelType w:val="multilevel"/>
    <w:tmpl w:val="0D0C06FA"/>
    <w:lvl w:ilvl="0">
      <w:start w:val="1"/>
      <w:numFmt w:val="decimal"/>
      <w:lvlText w:val="%1"/>
      <w:lvlJc w:val="left"/>
      <w:pPr>
        <w:ind w:left="540" w:hanging="540"/>
      </w:pPr>
      <w:rPr>
        <w:rFonts w:hint="default"/>
      </w:rPr>
    </w:lvl>
    <w:lvl w:ilvl="1">
      <w:start w:val="1"/>
      <w:numFmt w:val="decimal"/>
      <w:lvlText w:val="%1.%2"/>
      <w:lvlJc w:val="left"/>
      <w:pPr>
        <w:ind w:left="576" w:hanging="540"/>
      </w:pPr>
      <w:rPr>
        <w:rFonts w:hint="default"/>
      </w:rPr>
    </w:lvl>
    <w:lvl w:ilvl="2">
      <w:start w:val="10"/>
      <w:numFmt w:val="decimal"/>
      <w:lvlText w:val="%1.%2.%3"/>
      <w:lvlJc w:val="left"/>
      <w:pPr>
        <w:ind w:left="810" w:hanging="720"/>
      </w:pPr>
      <w:rPr>
        <w:rFonts w:hint="default"/>
        <w:b/>
        <w:i w:val="0"/>
      </w:rPr>
    </w:lvl>
    <w:lvl w:ilvl="3">
      <w:start w:val="1"/>
      <w:numFmt w:val="decimal"/>
      <w:lvlText w:val="%1.%2.%3.%4"/>
      <w:lvlJc w:val="left"/>
      <w:pPr>
        <w:ind w:left="828" w:hanging="720"/>
      </w:pPr>
      <w:rPr>
        <w:rFonts w:hint="default"/>
      </w:rPr>
    </w:lvl>
    <w:lvl w:ilvl="4">
      <w:start w:val="1"/>
      <w:numFmt w:val="decimal"/>
      <w:lvlText w:val="%1.%2.%3.%4.%5"/>
      <w:lvlJc w:val="left"/>
      <w:pPr>
        <w:ind w:left="1224" w:hanging="1080"/>
      </w:pPr>
      <w:rPr>
        <w:rFonts w:hint="default"/>
      </w:rPr>
    </w:lvl>
    <w:lvl w:ilvl="5">
      <w:start w:val="1"/>
      <w:numFmt w:val="decimal"/>
      <w:lvlText w:val="%1.%2.%3.%4.%5.%6"/>
      <w:lvlJc w:val="left"/>
      <w:pPr>
        <w:ind w:left="1260" w:hanging="1080"/>
      </w:pPr>
      <w:rPr>
        <w:rFonts w:hint="default"/>
      </w:rPr>
    </w:lvl>
    <w:lvl w:ilvl="6">
      <w:start w:val="1"/>
      <w:numFmt w:val="decimal"/>
      <w:lvlText w:val="%1.%2.%3.%4.%5.%6.%7"/>
      <w:lvlJc w:val="left"/>
      <w:pPr>
        <w:ind w:left="1656" w:hanging="1440"/>
      </w:pPr>
      <w:rPr>
        <w:rFonts w:hint="default"/>
      </w:rPr>
    </w:lvl>
    <w:lvl w:ilvl="7">
      <w:start w:val="1"/>
      <w:numFmt w:val="decimal"/>
      <w:lvlText w:val="%1.%2.%3.%4.%5.%6.%7.%8"/>
      <w:lvlJc w:val="left"/>
      <w:pPr>
        <w:ind w:left="1692" w:hanging="1440"/>
      </w:pPr>
      <w:rPr>
        <w:rFonts w:hint="default"/>
      </w:rPr>
    </w:lvl>
    <w:lvl w:ilvl="8">
      <w:start w:val="1"/>
      <w:numFmt w:val="decimal"/>
      <w:lvlText w:val="%1.%2.%3.%4.%5.%6.%7.%8.%9"/>
      <w:lvlJc w:val="left"/>
      <w:pPr>
        <w:ind w:left="1728" w:hanging="1440"/>
      </w:pPr>
      <w:rPr>
        <w:rFonts w:hint="default"/>
      </w:rPr>
    </w:lvl>
  </w:abstractNum>
  <w:abstractNum w:abstractNumId="20" w15:restartNumberingAfterBreak="0">
    <w:nsid w:val="361A3004"/>
    <w:multiLevelType w:val="hybridMultilevel"/>
    <w:tmpl w:val="AE42B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79D3E64"/>
    <w:multiLevelType w:val="hybridMultilevel"/>
    <w:tmpl w:val="9D6EF8F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7F50403"/>
    <w:multiLevelType w:val="hybridMultilevel"/>
    <w:tmpl w:val="11229220"/>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F">
      <w:start w:val="1"/>
      <w:numFmt w:val="decimal"/>
      <w:lvlText w:val="%3."/>
      <w:lvlJc w:val="left"/>
      <w:pPr>
        <w:ind w:left="2592" w:hanging="180"/>
      </w:pPr>
    </w:lvl>
    <w:lvl w:ilvl="3" w:tplc="04090015">
      <w:start w:val="1"/>
      <w:numFmt w:val="upperLetter"/>
      <w:lvlText w:val="%4."/>
      <w:lvlJc w:val="left"/>
      <w:pPr>
        <w:ind w:left="3420" w:hanging="360"/>
      </w:pPr>
    </w:lvl>
    <w:lvl w:ilvl="4" w:tplc="0409001B">
      <w:start w:val="1"/>
      <w:numFmt w:val="lowerRoman"/>
      <w:lvlText w:val="%5."/>
      <w:lvlJc w:val="righ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3" w15:restartNumberingAfterBreak="0">
    <w:nsid w:val="38F01BEC"/>
    <w:multiLevelType w:val="hybridMultilevel"/>
    <w:tmpl w:val="71B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F24927"/>
    <w:multiLevelType w:val="hybridMultilevel"/>
    <w:tmpl w:val="0478B91A"/>
    <w:lvl w:ilvl="0" w:tplc="04090001">
      <w:start w:val="1"/>
      <w:numFmt w:val="bullet"/>
      <w:lvlText w:val=""/>
      <w:lvlJc w:val="left"/>
      <w:pPr>
        <w:ind w:left="940" w:hanging="360"/>
      </w:pPr>
      <w:rPr>
        <w:rFonts w:ascii="Symbol" w:hAnsi="Symbol" w:hint="default"/>
      </w:r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5" w15:restartNumberingAfterBreak="0">
    <w:nsid w:val="3AB32C26"/>
    <w:multiLevelType w:val="hybridMultilevel"/>
    <w:tmpl w:val="55C84876"/>
    <w:lvl w:ilvl="0" w:tplc="04090001">
      <w:start w:val="1"/>
      <w:numFmt w:val="bullet"/>
      <w:lvlText w:val=""/>
      <w:lvlJc w:val="left"/>
      <w:pPr>
        <w:tabs>
          <w:tab w:val="num" w:pos="1166"/>
        </w:tabs>
        <w:ind w:left="1166" w:hanging="360"/>
      </w:pPr>
      <w:rPr>
        <w:rFonts w:ascii="Symbol" w:hAnsi="Symbol" w:hint="default"/>
      </w:rPr>
    </w:lvl>
    <w:lvl w:ilvl="1" w:tplc="C31EFE8A">
      <w:start w:val="1"/>
      <w:numFmt w:val="upperRoman"/>
      <w:lvlText w:val="%2."/>
      <w:lvlJc w:val="left"/>
      <w:pPr>
        <w:ind w:left="900" w:hanging="720"/>
      </w:pPr>
      <w:rPr>
        <w:rFonts w:hint="default"/>
      </w:rPr>
    </w:lvl>
    <w:lvl w:ilvl="2" w:tplc="43A23058">
      <w:start w:val="1"/>
      <w:numFmt w:val="bullet"/>
      <w:lvlText w:val="o"/>
      <w:lvlJc w:val="left"/>
      <w:pPr>
        <w:ind w:left="2592" w:hanging="1426"/>
      </w:pPr>
      <w:rPr>
        <w:rFonts w:ascii="Courier New" w:hAnsi="Courier New" w:hint="default"/>
      </w:rPr>
    </w:lvl>
    <w:lvl w:ilvl="3" w:tplc="04090003">
      <w:start w:val="1"/>
      <w:numFmt w:val="bullet"/>
      <w:lvlText w:val="o"/>
      <w:lvlJc w:val="left"/>
      <w:pPr>
        <w:ind w:left="1980" w:hanging="360"/>
      </w:pPr>
      <w:rPr>
        <w:rFonts w:ascii="Courier New" w:hAnsi="Courier New" w:cs="Courier New" w:hint="default"/>
      </w:r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26" w15:restartNumberingAfterBreak="0">
    <w:nsid w:val="3B3644D1"/>
    <w:multiLevelType w:val="hybridMultilevel"/>
    <w:tmpl w:val="AFD2AFE2"/>
    <w:lvl w:ilvl="0" w:tplc="04090001">
      <w:start w:val="1"/>
      <w:numFmt w:val="bullet"/>
      <w:lvlText w:val=""/>
      <w:lvlJc w:val="left"/>
      <w:pPr>
        <w:ind w:left="1152" w:hanging="360"/>
      </w:pPr>
      <w:rPr>
        <w:rFonts w:ascii="Symbol" w:hAnsi="Symbol" w:hint="default"/>
      </w:rPr>
    </w:lvl>
    <w:lvl w:ilvl="1" w:tplc="04090019">
      <w:start w:val="1"/>
      <w:numFmt w:val="lowerLetter"/>
      <w:lvlText w:val="%2."/>
      <w:lvlJc w:val="left"/>
      <w:pPr>
        <w:ind w:left="1872" w:hanging="360"/>
      </w:pPr>
    </w:lvl>
    <w:lvl w:ilvl="2" w:tplc="0409000F">
      <w:start w:val="1"/>
      <w:numFmt w:val="decimal"/>
      <w:lvlText w:val="%3."/>
      <w:lvlJc w:val="left"/>
      <w:pPr>
        <w:ind w:left="2592" w:hanging="180"/>
      </w:pPr>
    </w:lvl>
    <w:lvl w:ilvl="3" w:tplc="04090015">
      <w:start w:val="1"/>
      <w:numFmt w:val="upperLetter"/>
      <w:lvlText w:val="%4."/>
      <w:lvlJc w:val="left"/>
      <w:pPr>
        <w:ind w:left="3420" w:hanging="360"/>
      </w:pPr>
    </w:lvl>
    <w:lvl w:ilvl="4" w:tplc="0409001B">
      <w:start w:val="1"/>
      <w:numFmt w:val="lowerRoman"/>
      <w:lvlText w:val="%5."/>
      <w:lvlJc w:val="righ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7" w15:restartNumberingAfterBreak="0">
    <w:nsid w:val="3B3A66A7"/>
    <w:multiLevelType w:val="hybridMultilevel"/>
    <w:tmpl w:val="F6C69F5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15:restartNumberingAfterBreak="0">
    <w:nsid w:val="3D8C6E57"/>
    <w:multiLevelType w:val="hybridMultilevel"/>
    <w:tmpl w:val="CA8E64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14176"/>
    <w:multiLevelType w:val="hybridMultilevel"/>
    <w:tmpl w:val="0D1EA48A"/>
    <w:lvl w:ilvl="0" w:tplc="04090003">
      <w:start w:val="1"/>
      <w:numFmt w:val="bullet"/>
      <w:lvlText w:val="o"/>
      <w:lvlJc w:val="left"/>
      <w:pPr>
        <w:ind w:left="1530" w:hanging="360"/>
      </w:pPr>
      <w:rPr>
        <w:rFonts w:ascii="Courier New" w:hAnsi="Courier New" w:cs="Courier New"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0" w15:restartNumberingAfterBreak="0">
    <w:nsid w:val="40E67EF3"/>
    <w:multiLevelType w:val="hybridMultilevel"/>
    <w:tmpl w:val="FFF40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27306A"/>
    <w:multiLevelType w:val="hybridMultilevel"/>
    <w:tmpl w:val="F3FA5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8187FF7"/>
    <w:multiLevelType w:val="hybridMultilevel"/>
    <w:tmpl w:val="552ABDA2"/>
    <w:lvl w:ilvl="0" w:tplc="04090003">
      <w:start w:val="1"/>
      <w:numFmt w:val="bullet"/>
      <w:lvlText w:val="o"/>
      <w:lvlJc w:val="left"/>
      <w:pPr>
        <w:ind w:left="1080" w:hanging="360"/>
      </w:pPr>
      <w:rPr>
        <w:rFonts w:ascii="Courier New" w:hAnsi="Courier New" w:cs="Courier New" w:hint="default"/>
      </w:rPr>
    </w:lvl>
    <w:lvl w:ilvl="1" w:tplc="9496C6BC">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9964E2A"/>
    <w:multiLevelType w:val="multilevel"/>
    <w:tmpl w:val="B920B40A"/>
    <w:lvl w:ilvl="0">
      <w:start w:val="1"/>
      <w:numFmt w:val="decimal"/>
      <w:lvlText w:val="%1"/>
      <w:lvlJc w:val="left"/>
      <w:pPr>
        <w:ind w:left="480" w:hanging="480"/>
      </w:pPr>
      <w:rPr>
        <w:rFonts w:eastAsia="Microsoft Sans Serif" w:hint="default"/>
        <w:b/>
        <w:i w:val="0"/>
        <w:w w:val="94"/>
      </w:rPr>
    </w:lvl>
    <w:lvl w:ilvl="1">
      <w:start w:val="2"/>
      <w:numFmt w:val="decimal"/>
      <w:lvlText w:val="%1.%2"/>
      <w:lvlJc w:val="left"/>
      <w:pPr>
        <w:ind w:left="480" w:hanging="480"/>
      </w:pPr>
      <w:rPr>
        <w:rFonts w:eastAsia="Microsoft Sans Serif" w:hint="default"/>
        <w:b/>
        <w:i w:val="0"/>
        <w:w w:val="94"/>
      </w:rPr>
    </w:lvl>
    <w:lvl w:ilvl="2">
      <w:start w:val="2"/>
      <w:numFmt w:val="decimal"/>
      <w:lvlText w:val="%1.%2.%3"/>
      <w:lvlJc w:val="left"/>
      <w:pPr>
        <w:ind w:left="720" w:hanging="720"/>
      </w:pPr>
      <w:rPr>
        <w:rFonts w:eastAsia="Microsoft Sans Serif" w:hint="default"/>
        <w:b/>
        <w:i w:val="0"/>
        <w:w w:val="94"/>
      </w:rPr>
    </w:lvl>
    <w:lvl w:ilvl="3">
      <w:start w:val="1"/>
      <w:numFmt w:val="decimal"/>
      <w:lvlText w:val="%1.%2.%3.%4"/>
      <w:lvlJc w:val="left"/>
      <w:pPr>
        <w:ind w:left="720" w:hanging="720"/>
      </w:pPr>
      <w:rPr>
        <w:rFonts w:eastAsia="Microsoft Sans Serif" w:hint="default"/>
        <w:b/>
        <w:i w:val="0"/>
        <w:w w:val="94"/>
      </w:rPr>
    </w:lvl>
    <w:lvl w:ilvl="4">
      <w:start w:val="1"/>
      <w:numFmt w:val="decimal"/>
      <w:lvlText w:val="%1.%2.%3.%4.%5"/>
      <w:lvlJc w:val="left"/>
      <w:pPr>
        <w:ind w:left="1080" w:hanging="1080"/>
      </w:pPr>
      <w:rPr>
        <w:rFonts w:eastAsia="Microsoft Sans Serif" w:hint="default"/>
        <w:b/>
        <w:i w:val="0"/>
        <w:w w:val="94"/>
      </w:rPr>
    </w:lvl>
    <w:lvl w:ilvl="5">
      <w:start w:val="1"/>
      <w:numFmt w:val="decimal"/>
      <w:lvlText w:val="%1.%2.%3.%4.%5.%6"/>
      <w:lvlJc w:val="left"/>
      <w:pPr>
        <w:ind w:left="1080" w:hanging="1080"/>
      </w:pPr>
      <w:rPr>
        <w:rFonts w:eastAsia="Microsoft Sans Serif" w:hint="default"/>
        <w:b/>
        <w:i w:val="0"/>
        <w:w w:val="94"/>
      </w:rPr>
    </w:lvl>
    <w:lvl w:ilvl="6">
      <w:start w:val="1"/>
      <w:numFmt w:val="decimal"/>
      <w:lvlText w:val="%1.%2.%3.%4.%5.%6.%7"/>
      <w:lvlJc w:val="left"/>
      <w:pPr>
        <w:ind w:left="1440" w:hanging="1440"/>
      </w:pPr>
      <w:rPr>
        <w:rFonts w:eastAsia="Microsoft Sans Serif" w:hint="default"/>
        <w:b/>
        <w:i w:val="0"/>
        <w:w w:val="94"/>
      </w:rPr>
    </w:lvl>
    <w:lvl w:ilvl="7">
      <w:start w:val="1"/>
      <w:numFmt w:val="decimal"/>
      <w:lvlText w:val="%1.%2.%3.%4.%5.%6.%7.%8"/>
      <w:lvlJc w:val="left"/>
      <w:pPr>
        <w:ind w:left="1440" w:hanging="1440"/>
      </w:pPr>
      <w:rPr>
        <w:rFonts w:eastAsia="Microsoft Sans Serif" w:hint="default"/>
        <w:b/>
        <w:i w:val="0"/>
        <w:w w:val="94"/>
      </w:rPr>
    </w:lvl>
    <w:lvl w:ilvl="8">
      <w:start w:val="1"/>
      <w:numFmt w:val="decimal"/>
      <w:lvlText w:val="%1.%2.%3.%4.%5.%6.%7.%8.%9"/>
      <w:lvlJc w:val="left"/>
      <w:pPr>
        <w:ind w:left="1800" w:hanging="1800"/>
      </w:pPr>
      <w:rPr>
        <w:rFonts w:eastAsia="Microsoft Sans Serif" w:hint="default"/>
        <w:b/>
        <w:i w:val="0"/>
        <w:w w:val="94"/>
      </w:rPr>
    </w:lvl>
  </w:abstractNum>
  <w:abstractNum w:abstractNumId="34" w15:restartNumberingAfterBreak="0">
    <w:nsid w:val="4B525A0D"/>
    <w:multiLevelType w:val="hybridMultilevel"/>
    <w:tmpl w:val="DC0AFB6C"/>
    <w:lvl w:ilvl="0" w:tplc="04090003">
      <w:start w:val="1"/>
      <w:numFmt w:val="bullet"/>
      <w:lvlText w:val="o"/>
      <w:lvlJc w:val="left"/>
      <w:pPr>
        <w:ind w:left="1620" w:hanging="360"/>
      </w:pPr>
      <w:rPr>
        <w:rFonts w:ascii="Courier New" w:hAnsi="Courier New" w:cs="Courier New"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5" w15:restartNumberingAfterBreak="0">
    <w:nsid w:val="4E294898"/>
    <w:multiLevelType w:val="hybridMultilevel"/>
    <w:tmpl w:val="98E87288"/>
    <w:lvl w:ilvl="0" w:tplc="0409000B">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6" w15:restartNumberingAfterBreak="0">
    <w:nsid w:val="574957D2"/>
    <w:multiLevelType w:val="hybridMultilevel"/>
    <w:tmpl w:val="3FF650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341EB3"/>
    <w:multiLevelType w:val="hybridMultilevel"/>
    <w:tmpl w:val="C5C4AE3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CF02620"/>
    <w:multiLevelType w:val="hybridMultilevel"/>
    <w:tmpl w:val="B6B25F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415FB1"/>
    <w:multiLevelType w:val="hybridMultilevel"/>
    <w:tmpl w:val="9654AC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4F4516"/>
    <w:multiLevelType w:val="hybridMultilevel"/>
    <w:tmpl w:val="1EA04B52"/>
    <w:lvl w:ilvl="0" w:tplc="04090003">
      <w:start w:val="1"/>
      <w:numFmt w:val="bullet"/>
      <w:lvlText w:val="o"/>
      <w:lvlJc w:val="left"/>
      <w:pPr>
        <w:ind w:left="2160" w:hanging="360"/>
      </w:pPr>
      <w:rPr>
        <w:rFonts w:ascii="Courier New" w:hAnsi="Courier New" w:cs="Courier New"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8B53BD6"/>
    <w:multiLevelType w:val="hybridMultilevel"/>
    <w:tmpl w:val="C994D2AA"/>
    <w:lvl w:ilvl="0" w:tplc="10087338">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8B66832"/>
    <w:multiLevelType w:val="hybridMultilevel"/>
    <w:tmpl w:val="E3442E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203BB2"/>
    <w:multiLevelType w:val="hybridMultilevel"/>
    <w:tmpl w:val="4FCCC4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92A4F71"/>
    <w:multiLevelType w:val="hybridMultilevel"/>
    <w:tmpl w:val="975E6FEA"/>
    <w:lvl w:ilvl="0" w:tplc="592EC9E0">
      <w:start w:val="1"/>
      <w:numFmt w:val="bullet"/>
      <w:lvlText w:val=""/>
      <w:lvlJc w:val="left"/>
      <w:pPr>
        <w:ind w:left="1080" w:hanging="360"/>
      </w:pPr>
      <w:rPr>
        <w:rFonts w:ascii="Symbol" w:hAnsi="Symbol" w:hint="default"/>
      </w:rPr>
    </w:lvl>
    <w:lvl w:ilvl="1" w:tplc="04090019">
      <w:start w:val="1"/>
      <w:numFmt w:val="lowerLetter"/>
      <w:lvlText w:val="%2."/>
      <w:lvlJc w:val="left"/>
      <w:pPr>
        <w:ind w:left="1872" w:hanging="360"/>
      </w:pPr>
    </w:lvl>
    <w:lvl w:ilvl="2" w:tplc="0409000F">
      <w:start w:val="1"/>
      <w:numFmt w:val="decimal"/>
      <w:lvlText w:val="%3."/>
      <w:lvlJc w:val="left"/>
      <w:pPr>
        <w:ind w:left="2592" w:hanging="180"/>
      </w:pPr>
    </w:lvl>
    <w:lvl w:ilvl="3" w:tplc="04090015">
      <w:start w:val="1"/>
      <w:numFmt w:val="upperLetter"/>
      <w:lvlText w:val="%4."/>
      <w:lvlJc w:val="left"/>
      <w:pPr>
        <w:ind w:left="3420" w:hanging="360"/>
      </w:pPr>
    </w:lvl>
    <w:lvl w:ilvl="4" w:tplc="0409001B">
      <w:start w:val="1"/>
      <w:numFmt w:val="lowerRoman"/>
      <w:lvlText w:val="%5."/>
      <w:lvlJc w:val="right"/>
      <w:pPr>
        <w:ind w:left="4032" w:hanging="360"/>
      </w:pPr>
    </w:lvl>
    <w:lvl w:ilvl="5" w:tplc="0409001B">
      <w:start w:val="1"/>
      <w:numFmt w:val="lowerRoman"/>
      <w:lvlText w:val="%6."/>
      <w:lvlJc w:val="right"/>
      <w:pPr>
        <w:ind w:left="4752" w:hanging="180"/>
      </w:pPr>
    </w:lvl>
    <w:lvl w:ilvl="6" w:tplc="0409000F">
      <w:start w:val="1"/>
      <w:numFmt w:val="decimal"/>
      <w:lvlText w:val="%7."/>
      <w:lvlJc w:val="left"/>
      <w:pPr>
        <w:ind w:left="5472" w:hanging="360"/>
      </w:pPr>
    </w:lvl>
    <w:lvl w:ilvl="7" w:tplc="04090019">
      <w:start w:val="1"/>
      <w:numFmt w:val="lowerLetter"/>
      <w:lvlText w:val="%8."/>
      <w:lvlJc w:val="left"/>
      <w:pPr>
        <w:ind w:left="6192" w:hanging="360"/>
      </w:pPr>
    </w:lvl>
    <w:lvl w:ilvl="8" w:tplc="EE8E6548">
      <w:start w:val="1"/>
      <w:numFmt w:val="decimal"/>
      <w:lvlText w:val="(%9)"/>
      <w:lvlJc w:val="left"/>
      <w:pPr>
        <w:ind w:left="7092" w:hanging="360"/>
      </w:pPr>
      <w:rPr>
        <w:rFonts w:hint="default"/>
      </w:rPr>
    </w:lvl>
  </w:abstractNum>
  <w:abstractNum w:abstractNumId="45" w15:restartNumberingAfterBreak="0">
    <w:nsid w:val="6A4938F1"/>
    <w:multiLevelType w:val="hybridMultilevel"/>
    <w:tmpl w:val="A322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B518CC"/>
    <w:multiLevelType w:val="hybridMultilevel"/>
    <w:tmpl w:val="01AED37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1ED68C8"/>
    <w:multiLevelType w:val="hybridMultilevel"/>
    <w:tmpl w:val="10862A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4B46819"/>
    <w:multiLevelType w:val="hybridMultilevel"/>
    <w:tmpl w:val="C7EAD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72E0060"/>
    <w:multiLevelType w:val="hybridMultilevel"/>
    <w:tmpl w:val="276E2D3A"/>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7F826C43"/>
    <w:multiLevelType w:val="hybridMultilevel"/>
    <w:tmpl w:val="39E2F96A"/>
    <w:lvl w:ilvl="0" w:tplc="12C2EA18">
      <w:start w:val="1"/>
      <w:numFmt w:val="bullet"/>
      <w:lvlText w:val=""/>
      <w:lvlJc w:val="left"/>
      <w:pPr>
        <w:ind w:left="117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0"/>
  </w:num>
  <w:num w:numId="2">
    <w:abstractNumId w:val="2"/>
  </w:num>
  <w:num w:numId="3">
    <w:abstractNumId w:val="12"/>
  </w:num>
  <w:num w:numId="4">
    <w:abstractNumId w:val="19"/>
  </w:num>
  <w:num w:numId="5">
    <w:abstractNumId w:val="6"/>
  </w:num>
  <w:num w:numId="6">
    <w:abstractNumId w:val="41"/>
  </w:num>
  <w:num w:numId="7">
    <w:abstractNumId w:val="50"/>
  </w:num>
  <w:num w:numId="8">
    <w:abstractNumId w:val="29"/>
  </w:num>
  <w:num w:numId="9">
    <w:abstractNumId w:val="8"/>
  </w:num>
  <w:num w:numId="10">
    <w:abstractNumId w:val="34"/>
  </w:num>
  <w:num w:numId="11">
    <w:abstractNumId w:val="11"/>
  </w:num>
  <w:num w:numId="12">
    <w:abstractNumId w:val="32"/>
  </w:num>
  <w:num w:numId="13">
    <w:abstractNumId w:val="25"/>
  </w:num>
  <w:num w:numId="14">
    <w:abstractNumId w:val="44"/>
  </w:num>
  <w:num w:numId="15">
    <w:abstractNumId w:val="31"/>
  </w:num>
  <w:num w:numId="16">
    <w:abstractNumId w:val="24"/>
  </w:num>
  <w:num w:numId="17">
    <w:abstractNumId w:val="40"/>
  </w:num>
  <w:num w:numId="18">
    <w:abstractNumId w:val="14"/>
  </w:num>
  <w:num w:numId="19">
    <w:abstractNumId w:val="33"/>
  </w:num>
  <w:num w:numId="20">
    <w:abstractNumId w:val="0"/>
  </w:num>
  <w:num w:numId="21">
    <w:abstractNumId w:val="3"/>
  </w:num>
  <w:num w:numId="22">
    <w:abstractNumId w:val="26"/>
  </w:num>
  <w:num w:numId="23">
    <w:abstractNumId w:val="1"/>
  </w:num>
  <w:num w:numId="24">
    <w:abstractNumId w:val="46"/>
  </w:num>
  <w:num w:numId="25">
    <w:abstractNumId w:val="21"/>
  </w:num>
  <w:num w:numId="26">
    <w:abstractNumId w:val="49"/>
  </w:num>
  <w:num w:numId="27">
    <w:abstractNumId w:val="27"/>
  </w:num>
  <w:num w:numId="28">
    <w:abstractNumId w:val="22"/>
  </w:num>
  <w:num w:numId="29">
    <w:abstractNumId w:val="37"/>
  </w:num>
  <w:num w:numId="30">
    <w:abstractNumId w:val="20"/>
  </w:num>
  <w:num w:numId="31">
    <w:abstractNumId w:val="38"/>
  </w:num>
  <w:num w:numId="32">
    <w:abstractNumId w:val="30"/>
  </w:num>
  <w:num w:numId="33">
    <w:abstractNumId w:val="16"/>
  </w:num>
  <w:num w:numId="34">
    <w:abstractNumId w:val="4"/>
  </w:num>
  <w:num w:numId="35">
    <w:abstractNumId w:val="39"/>
  </w:num>
  <w:num w:numId="36">
    <w:abstractNumId w:val="35"/>
  </w:num>
  <w:num w:numId="37">
    <w:abstractNumId w:val="5"/>
  </w:num>
  <w:num w:numId="38">
    <w:abstractNumId w:val="15"/>
  </w:num>
  <w:num w:numId="39">
    <w:abstractNumId w:val="13"/>
  </w:num>
  <w:num w:numId="40">
    <w:abstractNumId w:val="23"/>
  </w:num>
  <w:num w:numId="41">
    <w:abstractNumId w:val="36"/>
  </w:num>
  <w:num w:numId="42">
    <w:abstractNumId w:val="45"/>
  </w:num>
  <w:num w:numId="43">
    <w:abstractNumId w:val="28"/>
  </w:num>
  <w:num w:numId="44">
    <w:abstractNumId w:val="7"/>
  </w:num>
  <w:num w:numId="45">
    <w:abstractNumId w:val="42"/>
  </w:num>
  <w:num w:numId="46">
    <w:abstractNumId w:val="48"/>
  </w:num>
  <w:num w:numId="47">
    <w:abstractNumId w:val="43"/>
  </w:num>
  <w:num w:numId="48">
    <w:abstractNumId w:val="17"/>
  </w:num>
  <w:num w:numId="49">
    <w:abstractNumId w:val="47"/>
  </w:num>
  <w:num w:numId="50">
    <w:abstractNumId w:val="18"/>
  </w:num>
  <w:num w:numId="51">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TcxMTUxMQJRlgamSjpKwanFxZn5eSAFRsa1AFgi6qMtAAAA"/>
  </w:docVars>
  <w:rsids>
    <w:rsidRoot w:val="00B041A0"/>
    <w:rsid w:val="00000476"/>
    <w:rsid w:val="00017A32"/>
    <w:rsid w:val="000366E8"/>
    <w:rsid w:val="00051763"/>
    <w:rsid w:val="00051801"/>
    <w:rsid w:val="000546C5"/>
    <w:rsid w:val="0006073E"/>
    <w:rsid w:val="000B0A68"/>
    <w:rsid w:val="000B0C19"/>
    <w:rsid w:val="000C1D2B"/>
    <w:rsid w:val="000C78D2"/>
    <w:rsid w:val="000D58BD"/>
    <w:rsid w:val="000E2664"/>
    <w:rsid w:val="000F07C5"/>
    <w:rsid w:val="000F101A"/>
    <w:rsid w:val="000F19F9"/>
    <w:rsid w:val="001058D4"/>
    <w:rsid w:val="00116347"/>
    <w:rsid w:val="001519EA"/>
    <w:rsid w:val="00157D86"/>
    <w:rsid w:val="001779B8"/>
    <w:rsid w:val="001844A5"/>
    <w:rsid w:val="00192953"/>
    <w:rsid w:val="001B1CDA"/>
    <w:rsid w:val="001C5A9C"/>
    <w:rsid w:val="001D0540"/>
    <w:rsid w:val="00200208"/>
    <w:rsid w:val="002237B7"/>
    <w:rsid w:val="002245C3"/>
    <w:rsid w:val="00242437"/>
    <w:rsid w:val="00242A75"/>
    <w:rsid w:val="00243CDB"/>
    <w:rsid w:val="00292B0C"/>
    <w:rsid w:val="0029434A"/>
    <w:rsid w:val="00296344"/>
    <w:rsid w:val="002A2E0A"/>
    <w:rsid w:val="002B49BA"/>
    <w:rsid w:val="002C2AF6"/>
    <w:rsid w:val="002E61FA"/>
    <w:rsid w:val="002F533F"/>
    <w:rsid w:val="002F5CCB"/>
    <w:rsid w:val="002F6DF4"/>
    <w:rsid w:val="00317060"/>
    <w:rsid w:val="00325875"/>
    <w:rsid w:val="0036456C"/>
    <w:rsid w:val="003667F6"/>
    <w:rsid w:val="00381B51"/>
    <w:rsid w:val="00383B7E"/>
    <w:rsid w:val="00386F9E"/>
    <w:rsid w:val="003A54B2"/>
    <w:rsid w:val="003A6DB4"/>
    <w:rsid w:val="003D5761"/>
    <w:rsid w:val="003E1827"/>
    <w:rsid w:val="003E3DC5"/>
    <w:rsid w:val="003F1A99"/>
    <w:rsid w:val="003F7183"/>
    <w:rsid w:val="004148AB"/>
    <w:rsid w:val="00417F1B"/>
    <w:rsid w:val="004253A5"/>
    <w:rsid w:val="004361C5"/>
    <w:rsid w:val="00446231"/>
    <w:rsid w:val="00467EA3"/>
    <w:rsid w:val="00492ECC"/>
    <w:rsid w:val="004C16DC"/>
    <w:rsid w:val="004D7721"/>
    <w:rsid w:val="004E0FB8"/>
    <w:rsid w:val="004F4E01"/>
    <w:rsid w:val="00513F9A"/>
    <w:rsid w:val="00523D5C"/>
    <w:rsid w:val="00541F05"/>
    <w:rsid w:val="00564735"/>
    <w:rsid w:val="00583254"/>
    <w:rsid w:val="00585674"/>
    <w:rsid w:val="005A1101"/>
    <w:rsid w:val="005B1F4D"/>
    <w:rsid w:val="005B6241"/>
    <w:rsid w:val="005B657A"/>
    <w:rsid w:val="005B7262"/>
    <w:rsid w:val="005D5B8D"/>
    <w:rsid w:val="005F3AB1"/>
    <w:rsid w:val="005F6F2D"/>
    <w:rsid w:val="00600EDA"/>
    <w:rsid w:val="00620616"/>
    <w:rsid w:val="00640691"/>
    <w:rsid w:val="006535CB"/>
    <w:rsid w:val="00675108"/>
    <w:rsid w:val="0068268F"/>
    <w:rsid w:val="00683E13"/>
    <w:rsid w:val="0069664B"/>
    <w:rsid w:val="006B4092"/>
    <w:rsid w:val="006B594E"/>
    <w:rsid w:val="006C02BB"/>
    <w:rsid w:val="006C3C88"/>
    <w:rsid w:val="006D5106"/>
    <w:rsid w:val="006E2B53"/>
    <w:rsid w:val="00710835"/>
    <w:rsid w:val="00725809"/>
    <w:rsid w:val="00733998"/>
    <w:rsid w:val="007351CA"/>
    <w:rsid w:val="00753914"/>
    <w:rsid w:val="00754498"/>
    <w:rsid w:val="0079790F"/>
    <w:rsid w:val="007A1F8F"/>
    <w:rsid w:val="007A66AF"/>
    <w:rsid w:val="007B0464"/>
    <w:rsid w:val="007B25C9"/>
    <w:rsid w:val="007B25EF"/>
    <w:rsid w:val="007B4E8D"/>
    <w:rsid w:val="007C3DFE"/>
    <w:rsid w:val="007D655B"/>
    <w:rsid w:val="007E1697"/>
    <w:rsid w:val="007E4C18"/>
    <w:rsid w:val="007F5282"/>
    <w:rsid w:val="007F792F"/>
    <w:rsid w:val="0080124F"/>
    <w:rsid w:val="008152FE"/>
    <w:rsid w:val="008241CF"/>
    <w:rsid w:val="0082456C"/>
    <w:rsid w:val="00830B77"/>
    <w:rsid w:val="008506A0"/>
    <w:rsid w:val="00850777"/>
    <w:rsid w:val="00857C45"/>
    <w:rsid w:val="00861836"/>
    <w:rsid w:val="008709EE"/>
    <w:rsid w:val="00875A4B"/>
    <w:rsid w:val="008A1F74"/>
    <w:rsid w:val="008B171D"/>
    <w:rsid w:val="008B1933"/>
    <w:rsid w:val="008E2099"/>
    <w:rsid w:val="008E210F"/>
    <w:rsid w:val="008E3B82"/>
    <w:rsid w:val="008F302F"/>
    <w:rsid w:val="008F3D27"/>
    <w:rsid w:val="008F583B"/>
    <w:rsid w:val="008F6E19"/>
    <w:rsid w:val="00903242"/>
    <w:rsid w:val="00912205"/>
    <w:rsid w:val="00914135"/>
    <w:rsid w:val="00964433"/>
    <w:rsid w:val="00973E48"/>
    <w:rsid w:val="00986EED"/>
    <w:rsid w:val="00993792"/>
    <w:rsid w:val="009A6D13"/>
    <w:rsid w:val="009B0363"/>
    <w:rsid w:val="009B34EC"/>
    <w:rsid w:val="009B6A8C"/>
    <w:rsid w:val="009C13AA"/>
    <w:rsid w:val="009D254D"/>
    <w:rsid w:val="009E71E7"/>
    <w:rsid w:val="00A10209"/>
    <w:rsid w:val="00A35E55"/>
    <w:rsid w:val="00A42834"/>
    <w:rsid w:val="00A5430F"/>
    <w:rsid w:val="00A55D49"/>
    <w:rsid w:val="00A74F8C"/>
    <w:rsid w:val="00A75479"/>
    <w:rsid w:val="00A873CD"/>
    <w:rsid w:val="00AA3F07"/>
    <w:rsid w:val="00AB2556"/>
    <w:rsid w:val="00AB3E36"/>
    <w:rsid w:val="00AB6B93"/>
    <w:rsid w:val="00AC0E68"/>
    <w:rsid w:val="00AC3FD1"/>
    <w:rsid w:val="00AD4B12"/>
    <w:rsid w:val="00AE4710"/>
    <w:rsid w:val="00B041A0"/>
    <w:rsid w:val="00B16381"/>
    <w:rsid w:val="00B37CCE"/>
    <w:rsid w:val="00B4717E"/>
    <w:rsid w:val="00B5631C"/>
    <w:rsid w:val="00B62E77"/>
    <w:rsid w:val="00B80714"/>
    <w:rsid w:val="00BB0BB5"/>
    <w:rsid w:val="00BB2CDD"/>
    <w:rsid w:val="00BB4A83"/>
    <w:rsid w:val="00BD32B0"/>
    <w:rsid w:val="00BD517B"/>
    <w:rsid w:val="00BE5130"/>
    <w:rsid w:val="00C119DF"/>
    <w:rsid w:val="00C64652"/>
    <w:rsid w:val="00C71D68"/>
    <w:rsid w:val="00C75FD0"/>
    <w:rsid w:val="00C9304B"/>
    <w:rsid w:val="00C97749"/>
    <w:rsid w:val="00C97ECA"/>
    <w:rsid w:val="00CA78AD"/>
    <w:rsid w:val="00CB7C0D"/>
    <w:rsid w:val="00CC0023"/>
    <w:rsid w:val="00CC09C8"/>
    <w:rsid w:val="00CD0025"/>
    <w:rsid w:val="00CD2405"/>
    <w:rsid w:val="00CE04DC"/>
    <w:rsid w:val="00D0333B"/>
    <w:rsid w:val="00D035B1"/>
    <w:rsid w:val="00D170CE"/>
    <w:rsid w:val="00D24EDD"/>
    <w:rsid w:val="00D31EA3"/>
    <w:rsid w:val="00D326D4"/>
    <w:rsid w:val="00D33ED0"/>
    <w:rsid w:val="00D4142B"/>
    <w:rsid w:val="00D55FE6"/>
    <w:rsid w:val="00D567F0"/>
    <w:rsid w:val="00D62A5F"/>
    <w:rsid w:val="00D74455"/>
    <w:rsid w:val="00DA2666"/>
    <w:rsid w:val="00DE025A"/>
    <w:rsid w:val="00DE18F0"/>
    <w:rsid w:val="00DE5FD3"/>
    <w:rsid w:val="00DF7824"/>
    <w:rsid w:val="00E01242"/>
    <w:rsid w:val="00E0438B"/>
    <w:rsid w:val="00E419F0"/>
    <w:rsid w:val="00E51FE8"/>
    <w:rsid w:val="00E56B68"/>
    <w:rsid w:val="00E766C8"/>
    <w:rsid w:val="00EA1032"/>
    <w:rsid w:val="00EB7791"/>
    <w:rsid w:val="00EC1807"/>
    <w:rsid w:val="00EC7D51"/>
    <w:rsid w:val="00ED0F45"/>
    <w:rsid w:val="00EF03BA"/>
    <w:rsid w:val="00EF47CC"/>
    <w:rsid w:val="00F02724"/>
    <w:rsid w:val="00F04D35"/>
    <w:rsid w:val="00F07A82"/>
    <w:rsid w:val="00F141FB"/>
    <w:rsid w:val="00F15884"/>
    <w:rsid w:val="00F425F8"/>
    <w:rsid w:val="00F42AA7"/>
    <w:rsid w:val="00F44567"/>
    <w:rsid w:val="00F457DE"/>
    <w:rsid w:val="00F4616C"/>
    <w:rsid w:val="00F573D3"/>
    <w:rsid w:val="00F60F99"/>
    <w:rsid w:val="00F8611C"/>
    <w:rsid w:val="00F92DCB"/>
    <w:rsid w:val="00F94424"/>
    <w:rsid w:val="00FA6361"/>
    <w:rsid w:val="00FC60E6"/>
    <w:rsid w:val="00FD351A"/>
    <w:rsid w:val="00FD5B3D"/>
    <w:rsid w:val="00FF1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34E73A"/>
  <w15:docId w15:val="{E4DDAA69-832D-4F0A-8319-300A0445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style>
  <w:style w:type="paragraph" w:styleId="Heading1">
    <w:name w:val="heading 1"/>
    <w:basedOn w:val="Normal"/>
    <w:next w:val="Normal"/>
    <w:link w:val="Heading1Char"/>
    <w:uiPriority w:val="9"/>
    <w:qFormat/>
    <w:rsid w:val="002E61F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4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A83"/>
  </w:style>
  <w:style w:type="paragraph" w:styleId="Footer">
    <w:name w:val="footer"/>
    <w:basedOn w:val="Normal"/>
    <w:link w:val="FooterChar"/>
    <w:uiPriority w:val="99"/>
    <w:unhideWhenUsed/>
    <w:rsid w:val="00BB4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A83"/>
  </w:style>
  <w:style w:type="paragraph" w:styleId="ListParagraph">
    <w:name w:val="List Paragraph"/>
    <w:basedOn w:val="Normal"/>
    <w:uiPriority w:val="34"/>
    <w:qFormat/>
    <w:rsid w:val="00F02724"/>
    <w:pPr>
      <w:widowControl/>
      <w:spacing w:after="160" w:line="259" w:lineRule="auto"/>
      <w:ind w:left="720"/>
      <w:contextualSpacing/>
    </w:pPr>
  </w:style>
  <w:style w:type="character" w:styleId="Hyperlink">
    <w:name w:val="Hyperlink"/>
    <w:basedOn w:val="DefaultParagraphFont"/>
    <w:uiPriority w:val="99"/>
    <w:unhideWhenUsed/>
    <w:rsid w:val="00733998"/>
    <w:rPr>
      <w:color w:val="0000FF" w:themeColor="hyperlink"/>
      <w:u w:val="single"/>
    </w:rPr>
  </w:style>
  <w:style w:type="table" w:styleId="TableGrid">
    <w:name w:val="Table Grid"/>
    <w:basedOn w:val="TableNormal"/>
    <w:uiPriority w:val="59"/>
    <w:rsid w:val="00F94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text">
    <w:name w:val="def_text"/>
    <w:basedOn w:val="DefaultParagraphFont"/>
    <w:rsid w:val="006B594E"/>
  </w:style>
  <w:style w:type="table" w:customStyle="1" w:styleId="TableGrid1">
    <w:name w:val="Table Grid1"/>
    <w:basedOn w:val="TableNormal"/>
    <w:next w:val="TableGrid"/>
    <w:uiPriority w:val="39"/>
    <w:rsid w:val="000366E8"/>
    <w:pPr>
      <w:widowControl/>
      <w:spacing w:after="0" w:line="240" w:lineRule="auto"/>
    </w:pPr>
    <w:rPr>
      <w:rFonts w:ascii="Calibri" w:eastAsia="Times New Roman" w:hAnsi="Calibri" w:cs="Times New Roman"/>
      <w:kern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366E8"/>
    <w:pPr>
      <w:widowControl/>
      <w:spacing w:after="0" w:line="240" w:lineRule="auto"/>
    </w:pPr>
    <w:rPr>
      <w:rFonts w:ascii="Calibri" w:eastAsia="Times New Roman" w:hAnsi="Calibri" w:cs="Times New Roman"/>
      <w:kern w:val="22"/>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6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6B93"/>
    <w:rPr>
      <w:rFonts w:ascii="Segoe UI" w:hAnsi="Segoe UI" w:cs="Segoe UI"/>
      <w:sz w:val="18"/>
      <w:szCs w:val="18"/>
    </w:rPr>
  </w:style>
  <w:style w:type="character" w:styleId="FollowedHyperlink">
    <w:name w:val="FollowedHyperlink"/>
    <w:basedOn w:val="DefaultParagraphFont"/>
    <w:uiPriority w:val="99"/>
    <w:semiHidden/>
    <w:unhideWhenUsed/>
    <w:rsid w:val="00051801"/>
    <w:rPr>
      <w:color w:val="800080" w:themeColor="followedHyperlink"/>
      <w:u w:val="single"/>
    </w:rPr>
  </w:style>
  <w:style w:type="paragraph" w:styleId="BodyText">
    <w:name w:val="Body Text"/>
    <w:basedOn w:val="Normal"/>
    <w:link w:val="BodyTextChar"/>
    <w:uiPriority w:val="1"/>
    <w:qFormat/>
    <w:rsid w:val="00CD0025"/>
    <w:pPr>
      <w:widowControl/>
      <w:autoSpaceDE w:val="0"/>
      <w:autoSpaceDN w:val="0"/>
      <w:adjustRightInd w:val="0"/>
      <w:spacing w:before="40" w:after="0" w:line="240" w:lineRule="auto"/>
      <w:ind w:left="39"/>
    </w:pPr>
    <w:rPr>
      <w:rFonts w:ascii="Palatino Linotype" w:hAnsi="Palatino Linotype" w:cs="Palatino Linotype"/>
      <w:sz w:val="24"/>
      <w:szCs w:val="24"/>
    </w:rPr>
  </w:style>
  <w:style w:type="character" w:customStyle="1" w:styleId="BodyTextChar">
    <w:name w:val="Body Text Char"/>
    <w:basedOn w:val="DefaultParagraphFont"/>
    <w:link w:val="BodyText"/>
    <w:uiPriority w:val="1"/>
    <w:rsid w:val="00CD0025"/>
    <w:rPr>
      <w:rFonts w:ascii="Palatino Linotype" w:hAnsi="Palatino Linotype" w:cs="Palatino Linotype"/>
      <w:sz w:val="24"/>
      <w:szCs w:val="24"/>
    </w:rPr>
  </w:style>
  <w:style w:type="paragraph" w:customStyle="1" w:styleId="Default">
    <w:name w:val="Default"/>
    <w:rsid w:val="00CD0025"/>
    <w:pPr>
      <w:widowControl/>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A5430F"/>
    <w:rPr>
      <w:b/>
      <w:bCs/>
    </w:rPr>
  </w:style>
  <w:style w:type="character" w:customStyle="1" w:styleId="sn6">
    <w:name w:val="sn6"/>
    <w:basedOn w:val="DefaultParagraphFont"/>
    <w:rsid w:val="00A5430F"/>
    <w:rPr>
      <w:b/>
      <w:bCs/>
    </w:rPr>
  </w:style>
  <w:style w:type="character" w:customStyle="1" w:styleId="dt6">
    <w:name w:val="dt6"/>
    <w:basedOn w:val="DefaultParagraphFont"/>
    <w:rsid w:val="00A5430F"/>
    <w:rPr>
      <w:vanish w:val="0"/>
      <w:webHidden w:val="0"/>
      <w:specVanish w:val="0"/>
    </w:rPr>
  </w:style>
  <w:style w:type="character" w:customStyle="1" w:styleId="UnresolvedMention1">
    <w:name w:val="Unresolved Mention1"/>
    <w:basedOn w:val="DefaultParagraphFont"/>
    <w:uiPriority w:val="99"/>
    <w:semiHidden/>
    <w:unhideWhenUsed/>
    <w:rsid w:val="00CC0023"/>
    <w:rPr>
      <w:color w:val="605E5C"/>
      <w:shd w:val="clear" w:color="auto" w:fill="E1DFDD"/>
    </w:rPr>
  </w:style>
  <w:style w:type="paragraph" w:styleId="BodyText3">
    <w:name w:val="Body Text 3"/>
    <w:basedOn w:val="Normal"/>
    <w:link w:val="BodyText3Char"/>
    <w:uiPriority w:val="99"/>
    <w:unhideWhenUsed/>
    <w:rsid w:val="00EF47CC"/>
    <w:pPr>
      <w:spacing w:after="120"/>
    </w:pPr>
    <w:rPr>
      <w:sz w:val="16"/>
      <w:szCs w:val="16"/>
    </w:rPr>
  </w:style>
  <w:style w:type="character" w:customStyle="1" w:styleId="BodyText3Char">
    <w:name w:val="Body Text 3 Char"/>
    <w:basedOn w:val="DefaultParagraphFont"/>
    <w:link w:val="BodyText3"/>
    <w:uiPriority w:val="99"/>
    <w:rsid w:val="00EF47CC"/>
    <w:rPr>
      <w:sz w:val="16"/>
      <w:szCs w:val="16"/>
    </w:rPr>
  </w:style>
  <w:style w:type="character" w:customStyle="1" w:styleId="UnresolvedMention2">
    <w:name w:val="Unresolved Mention2"/>
    <w:basedOn w:val="DefaultParagraphFont"/>
    <w:uiPriority w:val="99"/>
    <w:semiHidden/>
    <w:unhideWhenUsed/>
    <w:rsid w:val="00EC1807"/>
    <w:rPr>
      <w:color w:val="605E5C"/>
      <w:shd w:val="clear" w:color="auto" w:fill="E1DFDD"/>
    </w:rPr>
  </w:style>
  <w:style w:type="character" w:customStyle="1" w:styleId="Heading1Char">
    <w:name w:val="Heading 1 Char"/>
    <w:basedOn w:val="DefaultParagraphFont"/>
    <w:link w:val="Heading1"/>
    <w:uiPriority w:val="9"/>
    <w:rsid w:val="002E61FA"/>
    <w:rPr>
      <w:rFonts w:asciiTheme="majorHAnsi" w:eastAsiaTheme="majorEastAsia" w:hAnsiTheme="majorHAnsi" w:cstheme="majorBidi"/>
      <w:color w:val="365F91" w:themeColor="accent1" w:themeShade="BF"/>
      <w:sz w:val="32"/>
      <w:szCs w:val="32"/>
    </w:rPr>
  </w:style>
  <w:style w:type="character" w:styleId="UnresolvedMention">
    <w:name w:val="Unresolved Mention"/>
    <w:basedOn w:val="DefaultParagraphFont"/>
    <w:uiPriority w:val="99"/>
    <w:semiHidden/>
    <w:unhideWhenUsed/>
    <w:rsid w:val="009D25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6373460">
      <w:bodyDiv w:val="1"/>
      <w:marLeft w:val="0"/>
      <w:marRight w:val="0"/>
      <w:marTop w:val="0"/>
      <w:marBottom w:val="0"/>
      <w:divBdr>
        <w:top w:val="none" w:sz="0" w:space="0" w:color="auto"/>
        <w:left w:val="none" w:sz="0" w:space="0" w:color="auto"/>
        <w:bottom w:val="none" w:sz="0" w:space="0" w:color="auto"/>
        <w:right w:val="none" w:sz="0" w:space="0" w:color="auto"/>
      </w:divBdr>
      <w:divsChild>
        <w:div w:id="109594006">
          <w:marLeft w:val="0"/>
          <w:marRight w:val="0"/>
          <w:marTop w:val="0"/>
          <w:marBottom w:val="0"/>
          <w:divBdr>
            <w:top w:val="none" w:sz="0" w:space="0" w:color="auto"/>
            <w:left w:val="none" w:sz="0" w:space="0" w:color="auto"/>
            <w:bottom w:val="none" w:sz="0" w:space="0" w:color="auto"/>
            <w:right w:val="none" w:sz="0" w:space="0" w:color="auto"/>
          </w:divBdr>
          <w:divsChild>
            <w:div w:id="716702093">
              <w:marLeft w:val="0"/>
              <w:marRight w:val="0"/>
              <w:marTop w:val="0"/>
              <w:marBottom w:val="0"/>
              <w:divBdr>
                <w:top w:val="none" w:sz="0" w:space="0" w:color="auto"/>
                <w:left w:val="none" w:sz="0" w:space="0" w:color="auto"/>
                <w:bottom w:val="none" w:sz="0" w:space="0" w:color="auto"/>
                <w:right w:val="none" w:sz="0" w:space="0" w:color="auto"/>
              </w:divBdr>
              <w:divsChild>
                <w:div w:id="1429740814">
                  <w:marLeft w:val="0"/>
                  <w:marRight w:val="0"/>
                  <w:marTop w:val="0"/>
                  <w:marBottom w:val="600"/>
                  <w:divBdr>
                    <w:top w:val="none" w:sz="0" w:space="0" w:color="auto"/>
                    <w:left w:val="none" w:sz="0" w:space="0" w:color="auto"/>
                    <w:bottom w:val="none" w:sz="0" w:space="0" w:color="auto"/>
                    <w:right w:val="none" w:sz="0" w:space="0" w:color="auto"/>
                  </w:divBdr>
                  <w:divsChild>
                    <w:div w:id="698897883">
                      <w:marLeft w:val="0"/>
                      <w:marRight w:val="0"/>
                      <w:marTop w:val="0"/>
                      <w:marBottom w:val="0"/>
                      <w:divBdr>
                        <w:top w:val="none" w:sz="0" w:space="0" w:color="auto"/>
                        <w:left w:val="none" w:sz="0" w:space="0" w:color="auto"/>
                        <w:bottom w:val="none" w:sz="0" w:space="0" w:color="auto"/>
                        <w:right w:val="none" w:sz="0" w:space="0" w:color="auto"/>
                      </w:divBdr>
                      <w:divsChild>
                        <w:div w:id="649410795">
                          <w:marLeft w:val="0"/>
                          <w:marRight w:val="0"/>
                          <w:marTop w:val="0"/>
                          <w:marBottom w:val="0"/>
                          <w:divBdr>
                            <w:top w:val="none" w:sz="0" w:space="0" w:color="auto"/>
                            <w:left w:val="none" w:sz="0" w:space="0" w:color="auto"/>
                            <w:bottom w:val="none" w:sz="0" w:space="0" w:color="auto"/>
                            <w:right w:val="none" w:sz="0" w:space="0" w:color="auto"/>
                          </w:divBdr>
                          <w:divsChild>
                            <w:div w:id="1870491446">
                              <w:marLeft w:val="0"/>
                              <w:marRight w:val="0"/>
                              <w:marTop w:val="0"/>
                              <w:marBottom w:val="0"/>
                              <w:divBdr>
                                <w:top w:val="none" w:sz="0" w:space="0" w:color="auto"/>
                                <w:left w:val="none" w:sz="0" w:space="0" w:color="auto"/>
                                <w:bottom w:val="none" w:sz="0" w:space="0" w:color="auto"/>
                                <w:right w:val="none" w:sz="0" w:space="0" w:color="auto"/>
                              </w:divBdr>
                              <w:divsChild>
                                <w:div w:id="599871800">
                                  <w:marLeft w:val="0"/>
                                  <w:marRight w:val="0"/>
                                  <w:marTop w:val="0"/>
                                  <w:marBottom w:val="0"/>
                                  <w:divBdr>
                                    <w:top w:val="none" w:sz="0" w:space="0" w:color="auto"/>
                                    <w:left w:val="none" w:sz="0" w:space="0" w:color="auto"/>
                                    <w:bottom w:val="none" w:sz="0" w:space="0" w:color="auto"/>
                                    <w:right w:val="none" w:sz="0" w:space="0" w:color="auto"/>
                                  </w:divBdr>
                                  <w:divsChild>
                                    <w:div w:id="1331641606">
                                      <w:marLeft w:val="0"/>
                                      <w:marRight w:val="0"/>
                                      <w:marTop w:val="0"/>
                                      <w:marBottom w:val="0"/>
                                      <w:divBdr>
                                        <w:top w:val="none" w:sz="0" w:space="0" w:color="auto"/>
                                        <w:left w:val="none" w:sz="0" w:space="0" w:color="auto"/>
                                        <w:bottom w:val="none" w:sz="0" w:space="0" w:color="auto"/>
                                        <w:right w:val="none" w:sz="0" w:space="0" w:color="auto"/>
                                      </w:divBdr>
                                      <w:divsChild>
                                        <w:div w:id="1696731593">
                                          <w:marLeft w:val="0"/>
                                          <w:marRight w:val="0"/>
                                          <w:marTop w:val="0"/>
                                          <w:marBottom w:val="285"/>
                                          <w:divBdr>
                                            <w:top w:val="none" w:sz="0" w:space="0" w:color="auto"/>
                                            <w:left w:val="none" w:sz="0" w:space="0" w:color="auto"/>
                                            <w:bottom w:val="none" w:sz="0" w:space="0" w:color="auto"/>
                                            <w:right w:val="none" w:sz="0" w:space="0" w:color="auto"/>
                                          </w:divBdr>
                                          <w:divsChild>
                                            <w:div w:id="8084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3407695">
      <w:bodyDiv w:val="1"/>
      <w:marLeft w:val="0"/>
      <w:marRight w:val="0"/>
      <w:marTop w:val="0"/>
      <w:marBottom w:val="0"/>
      <w:divBdr>
        <w:top w:val="none" w:sz="0" w:space="0" w:color="auto"/>
        <w:left w:val="none" w:sz="0" w:space="0" w:color="auto"/>
        <w:bottom w:val="none" w:sz="0" w:space="0" w:color="auto"/>
        <w:right w:val="none" w:sz="0" w:space="0" w:color="auto"/>
      </w:divBdr>
      <w:divsChild>
        <w:div w:id="586573336">
          <w:marLeft w:val="0"/>
          <w:marRight w:val="0"/>
          <w:marTop w:val="0"/>
          <w:marBottom w:val="0"/>
          <w:divBdr>
            <w:top w:val="none" w:sz="0" w:space="0" w:color="auto"/>
            <w:left w:val="none" w:sz="0" w:space="0" w:color="auto"/>
            <w:bottom w:val="none" w:sz="0" w:space="0" w:color="auto"/>
            <w:right w:val="none" w:sz="0" w:space="0" w:color="auto"/>
          </w:divBdr>
          <w:divsChild>
            <w:div w:id="1230265937">
              <w:marLeft w:val="0"/>
              <w:marRight w:val="0"/>
              <w:marTop w:val="0"/>
              <w:marBottom w:val="0"/>
              <w:divBdr>
                <w:top w:val="none" w:sz="0" w:space="0" w:color="auto"/>
                <w:left w:val="none" w:sz="0" w:space="0" w:color="auto"/>
                <w:bottom w:val="none" w:sz="0" w:space="0" w:color="auto"/>
                <w:right w:val="none" w:sz="0" w:space="0" w:color="auto"/>
              </w:divBdr>
            </w:div>
            <w:div w:id="1269780259">
              <w:marLeft w:val="0"/>
              <w:marRight w:val="0"/>
              <w:marTop w:val="0"/>
              <w:marBottom w:val="0"/>
              <w:divBdr>
                <w:top w:val="none" w:sz="0" w:space="0" w:color="auto"/>
                <w:left w:val="none" w:sz="0" w:space="0" w:color="auto"/>
                <w:bottom w:val="none" w:sz="0" w:space="0" w:color="auto"/>
                <w:right w:val="none" w:sz="0" w:space="0" w:color="auto"/>
              </w:divBdr>
            </w:div>
          </w:divsChild>
        </w:div>
        <w:div w:id="1534153916">
          <w:marLeft w:val="0"/>
          <w:marRight w:val="0"/>
          <w:marTop w:val="0"/>
          <w:marBottom w:val="0"/>
          <w:divBdr>
            <w:top w:val="none" w:sz="0" w:space="0" w:color="auto"/>
            <w:left w:val="none" w:sz="0" w:space="0" w:color="auto"/>
            <w:bottom w:val="none" w:sz="0" w:space="0" w:color="auto"/>
            <w:right w:val="none" w:sz="0" w:space="0" w:color="auto"/>
          </w:divBdr>
          <w:divsChild>
            <w:div w:id="18745767">
              <w:marLeft w:val="0"/>
              <w:marRight w:val="0"/>
              <w:marTop w:val="0"/>
              <w:marBottom w:val="0"/>
              <w:divBdr>
                <w:top w:val="none" w:sz="0" w:space="0" w:color="auto"/>
                <w:left w:val="none" w:sz="0" w:space="0" w:color="auto"/>
                <w:bottom w:val="none" w:sz="0" w:space="0" w:color="auto"/>
                <w:right w:val="none" w:sz="0" w:space="0" w:color="auto"/>
              </w:divBdr>
            </w:div>
          </w:divsChild>
        </w:div>
        <w:div w:id="1814639919">
          <w:marLeft w:val="0"/>
          <w:marRight w:val="0"/>
          <w:marTop w:val="0"/>
          <w:marBottom w:val="0"/>
          <w:divBdr>
            <w:top w:val="none" w:sz="0" w:space="0" w:color="auto"/>
            <w:left w:val="none" w:sz="0" w:space="0" w:color="auto"/>
            <w:bottom w:val="none" w:sz="0" w:space="0" w:color="auto"/>
            <w:right w:val="none" w:sz="0" w:space="0" w:color="auto"/>
          </w:divBdr>
          <w:divsChild>
            <w:div w:id="820779816">
              <w:marLeft w:val="0"/>
              <w:marRight w:val="0"/>
              <w:marTop w:val="0"/>
              <w:marBottom w:val="0"/>
              <w:divBdr>
                <w:top w:val="none" w:sz="0" w:space="0" w:color="auto"/>
                <w:left w:val="none" w:sz="0" w:space="0" w:color="auto"/>
                <w:bottom w:val="none" w:sz="0" w:space="0" w:color="auto"/>
                <w:right w:val="none" w:sz="0" w:space="0" w:color="auto"/>
              </w:divBdr>
            </w:div>
            <w:div w:id="129521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file:///F:\My%20Documents\TCOLE\BTCC%202016\TCOLE%20Final%20Packet\TCOLE%20BTLC%202018%20Word\Background" TargetMode="External"/><Relationship Id="rId18" Type="http://schemas.openxmlformats.org/officeDocument/2006/relationships/hyperlink" Target="http://www.tcole.texas.gov/content/tcole-commission-and-its-members" TargetMode="External"/><Relationship Id="rId26" Type="http://schemas.openxmlformats.org/officeDocument/2006/relationships/hyperlink" Target="https://www.nena.org/?page=Glossary" TargetMode="External"/><Relationship Id="rId21" Type="http://schemas.openxmlformats.org/officeDocument/2006/relationships/hyperlink" Target="http://www.statutes.legis.state.tx.us/Docs/OC/htm/OC.1701.htm"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cole.texas.gov/content/contact-us" TargetMode="External"/><Relationship Id="rId17" Type="http://schemas.openxmlformats.org/officeDocument/2006/relationships/hyperlink" Target="http://www.tcole.texas.gov/content/contact-us" TargetMode="External"/><Relationship Id="rId25" Type="http://schemas.openxmlformats.org/officeDocument/2006/relationships/hyperlink" Target="http://www.merriam-webster.com/dictionary/communication" TargetMode="External"/><Relationship Id="rId33" Type="http://schemas.openxmlformats.org/officeDocument/2006/relationships/hyperlink" Target="https://www.youtube.com/watch?v=7QQ-OutNIhI" TargetMode="External"/><Relationship Id="rId2" Type="http://schemas.openxmlformats.org/officeDocument/2006/relationships/customXml" Target="../customXml/item2.xml"/><Relationship Id="rId16" Type="http://schemas.openxmlformats.org/officeDocument/2006/relationships/hyperlink" Target="http://www.tcole.texas.gov/" TargetMode="External"/><Relationship Id="rId20" Type="http://schemas.openxmlformats.org/officeDocument/2006/relationships/hyperlink" Target="http://www.tcole.texas.gov/content/forms-and-applications" TargetMode="External"/><Relationship Id="rId29" Type="http://schemas.openxmlformats.org/officeDocument/2006/relationships/hyperlink" Target="http://www.tcole.texas.gov/content/training-requiremen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cole.texas.gov/" TargetMode="External"/><Relationship Id="rId24" Type="http://schemas.openxmlformats.org/officeDocument/2006/relationships/hyperlink" Target="http://www.statutes.legis.state.tx.us/Docs/OC/htm/OC.1701.htm" TargetMode="External"/><Relationship Id="rId32" Type="http://schemas.openxmlformats.org/officeDocument/2006/relationships/hyperlink" Target="https://www.youtube.com/watch?v=j4XGnv9XLyk"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cole.texas.gov/sites/default/files/Rules%20Handbook%202-1-2020.pdf" TargetMode="External"/><Relationship Id="rId23" Type="http://schemas.openxmlformats.org/officeDocument/2006/relationships/hyperlink" Target="http://www.tcole.texas.gov/sites/default/files/Rules%20Handbook%205_1_2017.pdf" TargetMode="External"/><Relationship Id="rId28" Type="http://schemas.openxmlformats.org/officeDocument/2006/relationships/hyperlink" Target="http://www.dictionary.com/browse/quality-contro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cole.texas.gov/content/commission-rules" TargetMode="External"/><Relationship Id="rId31" Type="http://schemas.openxmlformats.org/officeDocument/2006/relationships/hyperlink" Target="https://www.911.gov/pdf/Minimum_Training_Guidelines_for_911_Telecommunicator_201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cole.texas.gov/content/tcole-mission" TargetMode="External"/><Relationship Id="rId22" Type="http://schemas.openxmlformats.org/officeDocument/2006/relationships/hyperlink" Target="https://www.nena.org/?page=Glossary" TargetMode="External"/><Relationship Id="rId27" Type="http://schemas.openxmlformats.org/officeDocument/2006/relationships/hyperlink" Target="https://www.apcointl.org/download/minimum-training-standards-for-public-safety-telecommunicators/?wpdmdl=6288&amp;ind=1536696648400" TargetMode="External"/><Relationship Id="rId30" Type="http://schemas.openxmlformats.org/officeDocument/2006/relationships/hyperlink" Target="http://www.tcole.texas.gov/content/proficiency-certificates"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B52192-FF95-4B93-878C-B357E1C258A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2C909D-B1D0-4A80-98D8-A890B8088240}">
  <ds:schemaRefs>
    <ds:schemaRef ds:uri="http://schemas.microsoft.com/sharepoint/v3/contenttype/forms"/>
  </ds:schemaRefs>
</ds:datastoreItem>
</file>

<file path=customXml/itemProps3.xml><?xml version="1.0" encoding="utf-8"?>
<ds:datastoreItem xmlns:ds="http://schemas.openxmlformats.org/officeDocument/2006/customXml" ds:itemID="{E0A1BABC-72D9-4977-890D-98274EAFA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32d9c-516f-4171-9c83-eccfc466dd02"/>
    <ds:schemaRef ds:uri="422c7258-6166-4cb1-88c3-6101cc7e05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931FF5-A423-4DE0-96F0-F973E081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6478</Words>
  <Characters>36929</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TERT Team Leader Training</vt:lpstr>
    </vt:vector>
  </TitlesOfParts>
  <Company>NCTCOG</Company>
  <LinksUpToDate>false</LinksUpToDate>
  <CharactersWithSpaces>43321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TERT Team Leader Training</dc:title>
  <dc:subject>Facilitator's Guide</dc:subject>
  <dc:creator>Rodney J. Merkley - rodney@merkley.us</dc:creator>
  <cp:lastModifiedBy>TEEX</cp:lastModifiedBy>
  <cp:revision>4</cp:revision>
  <cp:lastPrinted>2017-11-29T13:08:00Z</cp:lastPrinted>
  <dcterms:created xsi:type="dcterms:W3CDTF">2020-09-30T21:31:00Z</dcterms:created>
  <dcterms:modified xsi:type="dcterms:W3CDTF">2022-09-05T22:58:00Z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2011-11-07T00:00:00Z</vt:filetime>
  </property>
  <property fmtid="{D5CDD505-2E9C-101B-9397-08002B2CF9AE}" pid="3" name="LastSaved">
    <vt:filetime>2011-12-05T00:00:00Z</vt:filetime>
  </property>
  <property fmtid="{D5CDD505-2E9C-101B-9397-08002B2CF9AE}" pid="4" name="ContentTypeId">
    <vt:lpwstr>0x010100C8CDA27F6DC33D49AAD3FFC8652581E8</vt:lpwstr>
  </property>
</Properties>
</file>