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1745" w:rsidRDefault="00AB1745" w:rsidP="005518B0">
      <w:pPr>
        <w:pStyle w:val="Header"/>
        <w:tabs>
          <w:tab w:val="left" w:pos="720"/>
        </w:tabs>
        <w:jc w:val="center"/>
        <w:outlineLvl w:val="0"/>
        <w:rPr>
          <w:rFonts w:asciiTheme="majorHAnsi" w:hAnsiTheme="majorHAnsi" w:cstheme="majorHAnsi"/>
          <w:b/>
          <w:sz w:val="24"/>
          <w:szCs w:val="24"/>
        </w:rPr>
      </w:pPr>
      <w:r w:rsidRPr="00D42090">
        <w:rPr>
          <w:rFonts w:asciiTheme="majorHAnsi" w:hAnsiTheme="majorHAnsi" w:cstheme="majorHAnsi"/>
          <w:b/>
          <w:sz w:val="24"/>
          <w:szCs w:val="24"/>
        </w:rPr>
        <w:t>Unit 10</w:t>
      </w:r>
    </w:p>
    <w:p w:rsidR="00A24911" w:rsidRPr="00D42090" w:rsidRDefault="00A24911" w:rsidP="005518B0">
      <w:pPr>
        <w:pStyle w:val="Header"/>
        <w:tabs>
          <w:tab w:val="left" w:pos="720"/>
        </w:tabs>
        <w:jc w:val="center"/>
        <w:outlineLvl w:val="0"/>
        <w:rPr>
          <w:rFonts w:asciiTheme="majorHAnsi" w:hAnsiTheme="majorHAnsi" w:cstheme="majorHAnsi"/>
          <w:b/>
          <w:sz w:val="24"/>
          <w:szCs w:val="24"/>
        </w:rPr>
      </w:pPr>
      <w:r>
        <w:rPr>
          <w:rFonts w:asciiTheme="majorHAnsi" w:hAnsiTheme="majorHAnsi" w:cstheme="majorHAnsi"/>
          <w:b/>
          <w:sz w:val="24"/>
          <w:szCs w:val="24"/>
        </w:rPr>
        <w:t>(TCOLE 2120)</w:t>
      </w:r>
    </w:p>
    <w:p w:rsidR="00AB1745" w:rsidRPr="00D42090" w:rsidRDefault="00AB1745" w:rsidP="005518B0">
      <w:pPr>
        <w:pStyle w:val="Header"/>
        <w:jc w:val="center"/>
        <w:outlineLvl w:val="0"/>
        <w:rPr>
          <w:rFonts w:asciiTheme="majorHAnsi" w:hAnsiTheme="majorHAnsi" w:cstheme="majorHAnsi"/>
          <w:b/>
          <w:sz w:val="24"/>
          <w:szCs w:val="24"/>
        </w:rPr>
      </w:pPr>
    </w:p>
    <w:p w:rsidR="00AB1745" w:rsidRPr="00D42090" w:rsidRDefault="00AB1745" w:rsidP="005518B0">
      <w:pPr>
        <w:pStyle w:val="Header"/>
        <w:jc w:val="center"/>
        <w:outlineLvl w:val="0"/>
        <w:rPr>
          <w:rFonts w:asciiTheme="majorHAnsi" w:hAnsiTheme="majorHAnsi" w:cstheme="majorHAnsi"/>
          <w:b/>
          <w:sz w:val="24"/>
          <w:szCs w:val="24"/>
        </w:rPr>
      </w:pPr>
      <w:r w:rsidRPr="00D42090">
        <w:rPr>
          <w:rFonts w:asciiTheme="majorHAnsi" w:hAnsiTheme="majorHAnsi" w:cstheme="majorHAnsi"/>
          <w:b/>
          <w:sz w:val="24"/>
          <w:szCs w:val="24"/>
        </w:rPr>
        <w:t>Crisis Communications</w:t>
      </w:r>
    </w:p>
    <w:p w:rsidR="000B6DB9" w:rsidRPr="00D42090" w:rsidRDefault="000B6DB9" w:rsidP="00CB55B6">
      <w:pPr>
        <w:spacing w:after="0"/>
        <w:rPr>
          <w:rFonts w:asciiTheme="majorHAnsi" w:hAnsiTheme="majorHAnsi" w:cstheme="majorHAnsi"/>
          <w:b/>
          <w:sz w:val="24"/>
          <w:szCs w:val="24"/>
        </w:rPr>
      </w:pPr>
    </w:p>
    <w:p w:rsidR="00935474" w:rsidRPr="00D42090" w:rsidRDefault="00343D48" w:rsidP="00CB55B6">
      <w:pPr>
        <w:tabs>
          <w:tab w:val="left" w:pos="1080"/>
        </w:tabs>
        <w:spacing w:after="0"/>
        <w:rPr>
          <w:rFonts w:asciiTheme="majorHAnsi" w:hAnsiTheme="majorHAnsi" w:cstheme="majorHAnsi"/>
          <w:sz w:val="24"/>
          <w:szCs w:val="24"/>
        </w:rPr>
      </w:pPr>
      <w:r w:rsidRPr="00D42090">
        <w:rPr>
          <w:rFonts w:asciiTheme="majorHAnsi" w:hAnsiTheme="majorHAnsi" w:cstheme="majorHAnsi"/>
          <w:b/>
          <w:sz w:val="24"/>
          <w:szCs w:val="24"/>
        </w:rPr>
        <w:t>10.1.</w:t>
      </w:r>
      <w:r w:rsidR="00A67D81" w:rsidRPr="00D42090">
        <w:rPr>
          <w:rFonts w:asciiTheme="majorHAnsi" w:hAnsiTheme="majorHAnsi" w:cstheme="majorHAnsi"/>
          <w:b/>
          <w:sz w:val="24"/>
          <w:szCs w:val="24"/>
        </w:rPr>
        <w:t>0</w:t>
      </w:r>
      <w:r w:rsidR="00AB1745" w:rsidRPr="00D42090">
        <w:rPr>
          <w:rFonts w:asciiTheme="majorHAnsi" w:hAnsiTheme="majorHAnsi" w:cstheme="majorHAnsi"/>
          <w:b/>
          <w:sz w:val="24"/>
          <w:szCs w:val="24"/>
        </w:rPr>
        <w:tab/>
      </w:r>
      <w:r w:rsidRPr="00D42090">
        <w:rPr>
          <w:rFonts w:asciiTheme="majorHAnsi" w:hAnsiTheme="majorHAnsi" w:cstheme="majorHAnsi"/>
          <w:b/>
          <w:sz w:val="24"/>
          <w:szCs w:val="24"/>
          <w:u w:val="single"/>
        </w:rPr>
        <w:t>Unit Goal:</w:t>
      </w:r>
      <w:r w:rsidRPr="00D42090">
        <w:rPr>
          <w:rFonts w:asciiTheme="majorHAnsi" w:hAnsiTheme="majorHAnsi" w:cstheme="majorHAnsi"/>
          <w:b/>
          <w:sz w:val="24"/>
          <w:szCs w:val="24"/>
        </w:rPr>
        <w:t xml:space="preserve">  </w:t>
      </w:r>
      <w:r w:rsidR="009A4042" w:rsidRPr="00D42090">
        <w:rPr>
          <w:rFonts w:asciiTheme="majorHAnsi" w:hAnsiTheme="majorHAnsi" w:cstheme="majorHAnsi"/>
          <w:sz w:val="24"/>
          <w:szCs w:val="24"/>
        </w:rPr>
        <w:t>Identify techniques used in dealing with persons with mental illness.</w:t>
      </w:r>
    </w:p>
    <w:p w:rsidR="000F7B98" w:rsidRPr="00D42090" w:rsidRDefault="000F7B98" w:rsidP="00CB55B6">
      <w:pPr>
        <w:tabs>
          <w:tab w:val="left" w:pos="1080"/>
        </w:tabs>
        <w:spacing w:after="0"/>
        <w:rPr>
          <w:rFonts w:asciiTheme="majorHAnsi" w:hAnsiTheme="majorHAnsi" w:cstheme="majorHAnsi"/>
          <w:b/>
          <w:sz w:val="24"/>
          <w:szCs w:val="24"/>
        </w:rPr>
      </w:pPr>
    </w:p>
    <w:p w:rsidR="009A4042" w:rsidRPr="00D42090" w:rsidRDefault="00A67D81" w:rsidP="00CB55B6">
      <w:pPr>
        <w:spacing w:after="0"/>
        <w:ind w:left="1080" w:hanging="1080"/>
        <w:rPr>
          <w:rFonts w:asciiTheme="majorHAnsi" w:hAnsiTheme="majorHAnsi" w:cstheme="majorHAnsi"/>
          <w:sz w:val="24"/>
          <w:szCs w:val="24"/>
        </w:rPr>
      </w:pPr>
      <w:r w:rsidRPr="00D42090">
        <w:rPr>
          <w:rFonts w:asciiTheme="majorHAnsi" w:hAnsiTheme="majorHAnsi" w:cstheme="majorHAnsi"/>
          <w:b/>
          <w:sz w:val="24"/>
          <w:szCs w:val="24"/>
        </w:rPr>
        <w:t>10.1.1</w:t>
      </w:r>
      <w:r w:rsidR="00CD5AF1" w:rsidRPr="00D42090">
        <w:rPr>
          <w:rFonts w:asciiTheme="majorHAnsi" w:hAnsiTheme="majorHAnsi" w:cstheme="majorHAnsi"/>
          <w:b/>
          <w:sz w:val="24"/>
          <w:szCs w:val="24"/>
        </w:rPr>
        <w:tab/>
      </w:r>
      <w:r w:rsidRPr="00D42090">
        <w:rPr>
          <w:rFonts w:asciiTheme="majorHAnsi" w:hAnsiTheme="majorHAnsi" w:cstheme="majorHAnsi"/>
          <w:b/>
          <w:sz w:val="24"/>
          <w:szCs w:val="24"/>
          <w:u w:val="single"/>
        </w:rPr>
        <w:t>Learning Objective:</w:t>
      </w:r>
      <w:r w:rsidRPr="00D42090">
        <w:rPr>
          <w:rFonts w:asciiTheme="majorHAnsi" w:hAnsiTheme="majorHAnsi" w:cstheme="majorHAnsi"/>
          <w:b/>
          <w:sz w:val="24"/>
          <w:szCs w:val="24"/>
        </w:rPr>
        <w:t xml:space="preserve">  </w:t>
      </w:r>
      <w:r w:rsidR="00AA5FAB" w:rsidRPr="00D42090">
        <w:rPr>
          <w:rFonts w:asciiTheme="majorHAnsi" w:hAnsiTheme="majorHAnsi" w:cstheme="majorHAnsi"/>
          <w:sz w:val="24"/>
          <w:szCs w:val="24"/>
        </w:rPr>
        <w:t xml:space="preserve">Define </w:t>
      </w:r>
      <w:r w:rsidR="00AB1745" w:rsidRPr="00D42090">
        <w:rPr>
          <w:rFonts w:asciiTheme="majorHAnsi" w:hAnsiTheme="majorHAnsi" w:cstheme="majorHAnsi"/>
          <w:sz w:val="24"/>
          <w:szCs w:val="24"/>
        </w:rPr>
        <w:t xml:space="preserve">the term </w:t>
      </w:r>
      <w:r w:rsidR="00AA5FAB" w:rsidRPr="00D42090">
        <w:rPr>
          <w:rFonts w:asciiTheme="majorHAnsi" w:hAnsiTheme="majorHAnsi" w:cstheme="majorHAnsi"/>
          <w:sz w:val="24"/>
          <w:szCs w:val="24"/>
        </w:rPr>
        <w:t>mental illness</w:t>
      </w:r>
      <w:r w:rsidR="00AB1745" w:rsidRPr="00D42090">
        <w:rPr>
          <w:rFonts w:asciiTheme="majorHAnsi" w:hAnsiTheme="majorHAnsi" w:cstheme="majorHAnsi"/>
          <w:sz w:val="24"/>
          <w:szCs w:val="24"/>
        </w:rPr>
        <w:t>.</w:t>
      </w:r>
    </w:p>
    <w:p w:rsidR="000B6DB9" w:rsidRPr="00D42090" w:rsidRDefault="000B6DB9" w:rsidP="00CB55B6">
      <w:pPr>
        <w:pStyle w:val="ListParagraph"/>
        <w:numPr>
          <w:ilvl w:val="0"/>
          <w:numId w:val="3"/>
        </w:numPr>
        <w:tabs>
          <w:tab w:val="left" w:pos="990"/>
        </w:tabs>
        <w:ind w:left="1440"/>
        <w:rPr>
          <w:rFonts w:asciiTheme="majorHAnsi" w:hAnsiTheme="majorHAnsi" w:cstheme="majorHAnsi"/>
        </w:rPr>
      </w:pPr>
      <w:r w:rsidRPr="00D42090">
        <w:rPr>
          <w:rFonts w:asciiTheme="majorHAnsi" w:hAnsiTheme="majorHAnsi" w:cstheme="majorHAnsi"/>
        </w:rPr>
        <w:t>“Mental illness refers to a wide range of mental health conditions—disorders that affect your mood, thinking, and behaviors.</w:t>
      </w:r>
      <w:r w:rsidR="008014EE" w:rsidRPr="00D42090">
        <w:rPr>
          <w:rFonts w:asciiTheme="majorHAnsi" w:hAnsiTheme="majorHAnsi" w:cstheme="majorHAnsi"/>
        </w:rPr>
        <w:t>”</w:t>
      </w:r>
      <w:r w:rsidRPr="00D42090">
        <w:rPr>
          <w:rFonts w:asciiTheme="majorHAnsi" w:hAnsiTheme="majorHAnsi" w:cstheme="majorHAnsi"/>
        </w:rPr>
        <w:t xml:space="preserve"> Examples of mental illness include depression, anxiety, schizophrenia, bipolar disorder, borderline personality disorder, eating disorders and addictive behaviors.</w:t>
      </w:r>
    </w:p>
    <w:p w:rsidR="000B6DB9" w:rsidRPr="00D42090" w:rsidRDefault="0033461C" w:rsidP="00CB55B6">
      <w:pPr>
        <w:pStyle w:val="ListParagraph"/>
        <w:numPr>
          <w:ilvl w:val="0"/>
          <w:numId w:val="3"/>
        </w:numPr>
        <w:tabs>
          <w:tab w:val="left" w:pos="990"/>
        </w:tabs>
        <w:ind w:left="1440"/>
        <w:rPr>
          <w:rFonts w:asciiTheme="majorHAnsi" w:hAnsiTheme="majorHAnsi" w:cstheme="majorHAnsi"/>
        </w:rPr>
      </w:pPr>
      <w:r w:rsidRPr="00D42090">
        <w:rPr>
          <w:rFonts w:asciiTheme="majorHAnsi" w:hAnsiTheme="majorHAnsi" w:cstheme="majorHAnsi"/>
        </w:rPr>
        <w:t>“Numerous people develop</w:t>
      </w:r>
      <w:r w:rsidR="000B6DB9" w:rsidRPr="00D42090">
        <w:rPr>
          <w:rFonts w:asciiTheme="majorHAnsi" w:hAnsiTheme="majorHAnsi" w:cstheme="majorHAnsi"/>
        </w:rPr>
        <w:t xml:space="preserve"> mental health concerns from time to time</w:t>
      </w:r>
      <w:r w:rsidR="002B6243" w:rsidRPr="00D42090">
        <w:rPr>
          <w:rFonts w:asciiTheme="majorHAnsi" w:hAnsiTheme="majorHAnsi" w:cstheme="majorHAnsi"/>
        </w:rPr>
        <w:t xml:space="preserve"> which</w:t>
      </w:r>
      <w:r w:rsidRPr="00D42090">
        <w:rPr>
          <w:rFonts w:asciiTheme="majorHAnsi" w:hAnsiTheme="majorHAnsi" w:cstheme="majorHAnsi"/>
        </w:rPr>
        <w:t xml:space="preserve"> becomes a </w:t>
      </w:r>
      <w:r w:rsidR="000B6DB9" w:rsidRPr="00D42090">
        <w:rPr>
          <w:rFonts w:asciiTheme="majorHAnsi" w:hAnsiTheme="majorHAnsi" w:cstheme="majorHAnsi"/>
        </w:rPr>
        <w:t>mental illness when ongoing signs and symptoms cause frequent stress and affect ability to function</w:t>
      </w:r>
      <w:r w:rsidR="008014EE" w:rsidRPr="00D42090">
        <w:rPr>
          <w:rFonts w:asciiTheme="majorHAnsi" w:hAnsiTheme="majorHAnsi" w:cstheme="majorHAnsi"/>
        </w:rPr>
        <w:t>.”</w:t>
      </w:r>
    </w:p>
    <w:p w:rsidR="00E33453" w:rsidRPr="00D42090" w:rsidRDefault="00E33453" w:rsidP="00E33453">
      <w:pPr>
        <w:pStyle w:val="ListParagraph"/>
        <w:tabs>
          <w:tab w:val="left" w:pos="990"/>
        </w:tabs>
        <w:ind w:left="1080"/>
        <w:rPr>
          <w:rFonts w:asciiTheme="majorHAnsi" w:hAnsiTheme="majorHAnsi" w:cstheme="majorHAnsi"/>
        </w:rPr>
      </w:pPr>
      <w:r w:rsidRPr="00D42090">
        <w:rPr>
          <w:rFonts w:asciiTheme="majorHAnsi" w:hAnsiTheme="majorHAnsi" w:cstheme="majorHAnsi"/>
          <w:i/>
          <w:iCs/>
        </w:rPr>
        <w:t xml:space="preserve">Mental Illness. Mayo Clinic, Diseases &amp; Conditions, Overview. Retrieved March 5, 2019. </w:t>
      </w:r>
      <w:hyperlink r:id="rId8" w:history="1">
        <w:r w:rsidRPr="00D42090">
          <w:rPr>
            <w:rStyle w:val="Hyperlink"/>
            <w:rFonts w:asciiTheme="majorHAnsi" w:hAnsiTheme="majorHAnsi" w:cstheme="majorHAnsi"/>
            <w:i/>
            <w:iCs/>
          </w:rPr>
          <w:t>https://www.mayoclinic.org/diseases-conditions/mental-illness/symptoms-causes/syc-20374968</w:t>
        </w:r>
      </w:hyperlink>
    </w:p>
    <w:p w:rsidR="000B6DB9" w:rsidRPr="00D42090" w:rsidRDefault="000B6DB9" w:rsidP="00CB55B6">
      <w:pPr>
        <w:pStyle w:val="ListParagraph"/>
        <w:numPr>
          <w:ilvl w:val="0"/>
          <w:numId w:val="3"/>
        </w:numPr>
        <w:tabs>
          <w:tab w:val="left" w:pos="990"/>
        </w:tabs>
        <w:ind w:left="1440"/>
        <w:rPr>
          <w:rFonts w:asciiTheme="majorHAnsi" w:hAnsiTheme="majorHAnsi" w:cstheme="majorHAnsi"/>
        </w:rPr>
      </w:pPr>
      <w:r w:rsidRPr="00D42090">
        <w:rPr>
          <w:rFonts w:asciiTheme="majorHAnsi" w:hAnsiTheme="majorHAnsi" w:cstheme="majorHAnsi"/>
        </w:rPr>
        <w:t xml:space="preserve">“A mental illness is a condition </w:t>
      </w:r>
      <w:r w:rsidR="0033461C" w:rsidRPr="00D42090">
        <w:rPr>
          <w:rFonts w:asciiTheme="majorHAnsi" w:hAnsiTheme="majorHAnsi" w:cstheme="majorHAnsi"/>
        </w:rPr>
        <w:t>impacting</w:t>
      </w:r>
      <w:r w:rsidRPr="00D42090">
        <w:rPr>
          <w:rFonts w:asciiTheme="majorHAnsi" w:hAnsiTheme="majorHAnsi" w:cstheme="majorHAnsi"/>
        </w:rPr>
        <w:t xml:space="preserve"> a person’s thinking, feeling or mood and may affect his or her ability to relate to others and function on a daily basis. Each person</w:t>
      </w:r>
      <w:r w:rsidR="0033461C" w:rsidRPr="00D42090">
        <w:rPr>
          <w:rFonts w:asciiTheme="majorHAnsi" w:hAnsiTheme="majorHAnsi" w:cstheme="majorHAnsi"/>
        </w:rPr>
        <w:t xml:space="preserve"> will have </w:t>
      </w:r>
      <w:r w:rsidR="00A15DD0" w:rsidRPr="00D42090">
        <w:rPr>
          <w:rFonts w:asciiTheme="majorHAnsi" w:hAnsiTheme="majorHAnsi" w:cstheme="majorHAnsi"/>
        </w:rPr>
        <w:t xml:space="preserve">a </w:t>
      </w:r>
      <w:r w:rsidR="0033461C" w:rsidRPr="00D42090">
        <w:rPr>
          <w:rFonts w:asciiTheme="majorHAnsi" w:hAnsiTheme="majorHAnsi" w:cstheme="majorHAnsi"/>
          <w:noProof/>
        </w:rPr>
        <w:t>different</w:t>
      </w:r>
      <w:r w:rsidR="0033461C" w:rsidRPr="00D42090">
        <w:rPr>
          <w:rFonts w:asciiTheme="majorHAnsi" w:hAnsiTheme="majorHAnsi" w:cstheme="majorHAnsi"/>
        </w:rPr>
        <w:t xml:space="preserve"> experience</w:t>
      </w:r>
      <w:r w:rsidRPr="00D42090">
        <w:rPr>
          <w:rFonts w:asciiTheme="majorHAnsi" w:hAnsiTheme="majorHAnsi" w:cstheme="majorHAnsi"/>
        </w:rPr>
        <w:t xml:space="preserve">, even </w:t>
      </w:r>
      <w:r w:rsidR="0033461C" w:rsidRPr="00D42090">
        <w:rPr>
          <w:rFonts w:asciiTheme="majorHAnsi" w:hAnsiTheme="majorHAnsi" w:cstheme="majorHAnsi"/>
        </w:rPr>
        <w:t>those</w:t>
      </w:r>
      <w:r w:rsidR="002B6243" w:rsidRPr="00D42090">
        <w:rPr>
          <w:rFonts w:asciiTheme="majorHAnsi" w:hAnsiTheme="majorHAnsi" w:cstheme="majorHAnsi"/>
        </w:rPr>
        <w:t xml:space="preserve"> with the same diagnosis”</w:t>
      </w:r>
      <w:r w:rsidR="000B3683">
        <w:rPr>
          <w:rFonts w:asciiTheme="majorHAnsi" w:hAnsiTheme="majorHAnsi" w:cstheme="majorHAnsi"/>
        </w:rPr>
        <w:t>.</w:t>
      </w:r>
      <w:r w:rsidR="002B6243" w:rsidRPr="00D42090">
        <w:rPr>
          <w:rFonts w:asciiTheme="majorHAnsi" w:hAnsiTheme="majorHAnsi" w:cstheme="majorHAnsi"/>
        </w:rPr>
        <w:t xml:space="preserve"> </w:t>
      </w:r>
      <w:r w:rsidRPr="00D42090">
        <w:rPr>
          <w:rFonts w:asciiTheme="majorHAnsi" w:hAnsiTheme="majorHAnsi" w:cstheme="majorHAnsi"/>
        </w:rPr>
        <w:t>National Alliance for Mental Illness</w:t>
      </w:r>
      <w:r w:rsidR="002B6243" w:rsidRPr="00D42090">
        <w:rPr>
          <w:rFonts w:asciiTheme="majorHAnsi" w:hAnsiTheme="majorHAnsi" w:cstheme="majorHAnsi"/>
        </w:rPr>
        <w:t xml:space="preserve"> (NAMI).</w:t>
      </w:r>
    </w:p>
    <w:p w:rsidR="009A4042" w:rsidRPr="00D42090" w:rsidRDefault="009A4042" w:rsidP="00CB55B6">
      <w:pPr>
        <w:pStyle w:val="ListParagraph"/>
        <w:numPr>
          <w:ilvl w:val="0"/>
          <w:numId w:val="3"/>
        </w:numPr>
        <w:tabs>
          <w:tab w:val="left" w:pos="990"/>
        </w:tabs>
        <w:ind w:left="1440"/>
        <w:rPr>
          <w:rFonts w:asciiTheme="majorHAnsi" w:hAnsiTheme="majorHAnsi" w:cstheme="majorHAnsi"/>
        </w:rPr>
      </w:pPr>
      <w:r w:rsidRPr="00D42090">
        <w:rPr>
          <w:rFonts w:asciiTheme="majorHAnsi" w:hAnsiTheme="majorHAnsi" w:cstheme="majorHAnsi"/>
        </w:rPr>
        <w:t xml:space="preserve">The </w:t>
      </w:r>
      <w:r w:rsidR="002B6243" w:rsidRPr="00D42090">
        <w:rPr>
          <w:rFonts w:asciiTheme="majorHAnsi" w:hAnsiTheme="majorHAnsi" w:cstheme="majorHAnsi"/>
        </w:rPr>
        <w:t>NAMI</w:t>
      </w:r>
      <w:r w:rsidRPr="00D42090">
        <w:rPr>
          <w:rFonts w:asciiTheme="majorHAnsi" w:hAnsiTheme="majorHAnsi" w:cstheme="majorHAnsi"/>
        </w:rPr>
        <w:t xml:space="preserve"> estimates 43.8 million adults (1 in 5) experience a mental illness each year. Approximately 10 million adults (nearly 1 in 25) live with a serious mental illness. Depression is the leading cause of disability worldwide. Underlying mental illness </w:t>
      </w:r>
      <w:r w:rsidR="0033461C" w:rsidRPr="00D42090">
        <w:rPr>
          <w:rFonts w:asciiTheme="majorHAnsi" w:hAnsiTheme="majorHAnsi" w:cstheme="majorHAnsi"/>
        </w:rPr>
        <w:t>contributes to</w:t>
      </w:r>
      <w:r w:rsidRPr="00D42090">
        <w:rPr>
          <w:rFonts w:asciiTheme="majorHAnsi" w:hAnsiTheme="majorHAnsi" w:cstheme="majorHAnsi"/>
        </w:rPr>
        <w:t xml:space="preserve"> 90% of suicides. </w:t>
      </w:r>
    </w:p>
    <w:p w:rsidR="00E33453" w:rsidRPr="00D42090" w:rsidRDefault="00E33453" w:rsidP="00E33453">
      <w:pPr>
        <w:pStyle w:val="ListParagraph"/>
        <w:tabs>
          <w:tab w:val="left" w:pos="990"/>
        </w:tabs>
        <w:ind w:left="1080"/>
        <w:rPr>
          <w:rFonts w:asciiTheme="majorHAnsi" w:hAnsiTheme="majorHAnsi" w:cstheme="majorHAnsi"/>
        </w:rPr>
      </w:pPr>
      <w:r w:rsidRPr="00D42090">
        <w:rPr>
          <w:rFonts w:asciiTheme="majorHAnsi" w:hAnsiTheme="majorHAnsi" w:cstheme="majorHAnsi"/>
          <w:i/>
          <w:iCs/>
        </w:rPr>
        <w:t xml:space="preserve">Mental Health Conditions. National Alliance on Mental Illness (NAMI), Mental Health Conditions.  Retrieved March 5, 2019. </w:t>
      </w:r>
      <w:hyperlink r:id="rId9" w:history="1">
        <w:r w:rsidRPr="00D42090">
          <w:rPr>
            <w:rStyle w:val="Hyperlink"/>
            <w:rFonts w:asciiTheme="majorHAnsi" w:hAnsiTheme="majorHAnsi" w:cstheme="majorHAnsi"/>
            <w:i/>
            <w:iCs/>
          </w:rPr>
          <w:t>https://www.nami.org/learn-more/mental-health-conditions</w:t>
        </w:r>
      </w:hyperlink>
    </w:p>
    <w:p w:rsidR="009A4042" w:rsidRPr="00D42090" w:rsidRDefault="009A4042" w:rsidP="00CB55B6">
      <w:pPr>
        <w:pStyle w:val="ListParagraph"/>
        <w:numPr>
          <w:ilvl w:val="0"/>
          <w:numId w:val="3"/>
        </w:numPr>
        <w:tabs>
          <w:tab w:val="left" w:pos="990"/>
        </w:tabs>
        <w:ind w:left="1440"/>
        <w:rPr>
          <w:rFonts w:asciiTheme="majorHAnsi" w:hAnsiTheme="majorHAnsi" w:cstheme="majorHAnsi"/>
        </w:rPr>
      </w:pPr>
      <w:bookmarkStart w:id="0" w:name="_Hlk2932157"/>
      <w:r w:rsidRPr="00D42090">
        <w:rPr>
          <w:rFonts w:asciiTheme="majorHAnsi" w:hAnsiTheme="majorHAnsi" w:cstheme="majorHAnsi"/>
        </w:rPr>
        <w:t>Telecommunicators are likely to process multiple calls involving persons with mental illness. The safety of the caller, responder, and bystanders is dep</w:t>
      </w:r>
      <w:r w:rsidR="0033461C" w:rsidRPr="00D42090">
        <w:rPr>
          <w:rFonts w:asciiTheme="majorHAnsi" w:hAnsiTheme="majorHAnsi" w:cstheme="majorHAnsi"/>
        </w:rPr>
        <w:t>endent on the Telecommunicator effectively processing the call.</w:t>
      </w:r>
      <w:r w:rsidRPr="00D42090">
        <w:rPr>
          <w:rFonts w:asciiTheme="majorHAnsi" w:hAnsiTheme="majorHAnsi" w:cstheme="majorHAnsi"/>
        </w:rPr>
        <w:t xml:space="preserve"> Telecommunicators must be able to recognize persons with mental illness, ask appropriate questions, and communicate relevant information to responders.</w:t>
      </w:r>
    </w:p>
    <w:p w:rsidR="009A4042" w:rsidRPr="00D42090" w:rsidRDefault="00AA5FAB" w:rsidP="00CB55B6">
      <w:pPr>
        <w:spacing w:after="0" w:line="240" w:lineRule="auto"/>
        <w:ind w:left="1080"/>
        <w:contextualSpacing/>
        <w:rPr>
          <w:rFonts w:asciiTheme="majorHAnsi" w:hAnsiTheme="majorHAnsi" w:cstheme="majorHAnsi"/>
          <w:i/>
          <w:sz w:val="24"/>
          <w:szCs w:val="24"/>
        </w:rPr>
      </w:pPr>
      <w:bookmarkStart w:id="1" w:name="_Hlk1731944"/>
      <w:bookmarkStart w:id="2" w:name="_Hlk2667586"/>
      <w:bookmarkEnd w:id="0"/>
      <w:r w:rsidRPr="00D42090">
        <w:rPr>
          <w:rFonts w:asciiTheme="majorHAnsi" w:hAnsiTheme="majorHAnsi" w:cstheme="majorHAnsi"/>
          <w:i/>
          <w:sz w:val="24"/>
          <w:szCs w:val="24"/>
        </w:rPr>
        <w:t xml:space="preserve">Course Curriculum Materials and Updates. Legislatively Mandated Courses. </w:t>
      </w:r>
      <w:r w:rsidR="002B6243" w:rsidRPr="00D42090">
        <w:rPr>
          <w:rFonts w:asciiTheme="majorHAnsi" w:hAnsiTheme="majorHAnsi" w:cstheme="majorHAnsi"/>
          <w:i/>
          <w:sz w:val="24"/>
          <w:szCs w:val="24"/>
        </w:rPr>
        <w:t>Crisis Intervention</w:t>
      </w:r>
      <w:r w:rsidRPr="00D42090">
        <w:rPr>
          <w:rFonts w:asciiTheme="majorHAnsi" w:hAnsiTheme="majorHAnsi" w:cstheme="majorHAnsi"/>
          <w:i/>
          <w:sz w:val="24"/>
          <w:szCs w:val="24"/>
        </w:rPr>
        <w:t xml:space="preserve"> Training (40 HR). Part 1 – Course Materials – updated </w:t>
      </w:r>
      <w:r w:rsidR="009A4042" w:rsidRPr="00D42090">
        <w:rPr>
          <w:rFonts w:asciiTheme="majorHAnsi" w:hAnsiTheme="majorHAnsi" w:cstheme="majorHAnsi"/>
          <w:i/>
          <w:sz w:val="24"/>
          <w:szCs w:val="24"/>
        </w:rPr>
        <w:t xml:space="preserve">abstract. Page 8-9. April 2018. </w:t>
      </w:r>
      <w:hyperlink r:id="rId10" w:history="1">
        <w:r w:rsidR="009A4042" w:rsidRPr="00D42090">
          <w:rPr>
            <w:rStyle w:val="Hyperlink"/>
            <w:rFonts w:asciiTheme="majorHAnsi" w:hAnsiTheme="majorHAnsi" w:cstheme="majorHAnsi"/>
            <w:i/>
            <w:sz w:val="24"/>
            <w:szCs w:val="24"/>
          </w:rPr>
          <w:t>http://tcole.texas.gov/content/course-curriculum-materials-and-updates-0</w:t>
        </w:r>
      </w:hyperlink>
      <w:bookmarkEnd w:id="1"/>
    </w:p>
    <w:bookmarkEnd w:id="2"/>
    <w:p w:rsidR="000F7B98" w:rsidRPr="00D42090" w:rsidRDefault="000F7B98" w:rsidP="00CB55B6">
      <w:pPr>
        <w:spacing w:after="0"/>
        <w:rPr>
          <w:rFonts w:asciiTheme="majorHAnsi" w:hAnsiTheme="majorHAnsi" w:cstheme="majorHAnsi"/>
          <w:b/>
          <w:sz w:val="24"/>
          <w:szCs w:val="24"/>
        </w:rPr>
      </w:pPr>
    </w:p>
    <w:p w:rsidR="00AA5FAB" w:rsidRPr="00D42090" w:rsidRDefault="00AA5FAB" w:rsidP="00CB55B6">
      <w:pPr>
        <w:spacing w:after="0"/>
        <w:ind w:left="1080" w:hanging="1080"/>
        <w:rPr>
          <w:rFonts w:asciiTheme="majorHAnsi" w:hAnsiTheme="majorHAnsi" w:cstheme="majorHAnsi"/>
          <w:sz w:val="24"/>
          <w:szCs w:val="24"/>
        </w:rPr>
      </w:pPr>
      <w:r w:rsidRPr="00D42090">
        <w:rPr>
          <w:rFonts w:asciiTheme="majorHAnsi" w:hAnsiTheme="majorHAnsi" w:cstheme="majorHAnsi"/>
          <w:b/>
          <w:sz w:val="24"/>
          <w:szCs w:val="24"/>
        </w:rPr>
        <w:t>10.1.2</w:t>
      </w:r>
      <w:r w:rsidR="0033461C" w:rsidRPr="00D42090">
        <w:rPr>
          <w:rFonts w:asciiTheme="majorHAnsi" w:hAnsiTheme="majorHAnsi" w:cstheme="majorHAnsi"/>
          <w:b/>
          <w:sz w:val="24"/>
          <w:szCs w:val="24"/>
        </w:rPr>
        <w:tab/>
      </w:r>
      <w:r w:rsidRPr="00D42090">
        <w:rPr>
          <w:rFonts w:asciiTheme="majorHAnsi" w:hAnsiTheme="majorHAnsi" w:cstheme="majorHAnsi"/>
          <w:b/>
          <w:sz w:val="24"/>
          <w:szCs w:val="24"/>
          <w:u w:val="single"/>
        </w:rPr>
        <w:t>Learning Objective</w:t>
      </w:r>
      <w:r w:rsidRPr="00D42090">
        <w:rPr>
          <w:rFonts w:asciiTheme="majorHAnsi" w:hAnsiTheme="majorHAnsi" w:cstheme="majorHAnsi"/>
          <w:b/>
          <w:sz w:val="24"/>
          <w:szCs w:val="24"/>
        </w:rPr>
        <w:t xml:space="preserve">:  </w:t>
      </w:r>
      <w:r w:rsidRPr="00D42090">
        <w:rPr>
          <w:rFonts w:asciiTheme="majorHAnsi" w:hAnsiTheme="majorHAnsi" w:cstheme="majorHAnsi"/>
          <w:sz w:val="24"/>
          <w:szCs w:val="24"/>
        </w:rPr>
        <w:t>Identify behaviors associated with personality disorders</w:t>
      </w:r>
      <w:r w:rsidR="0033461C" w:rsidRPr="00D42090">
        <w:rPr>
          <w:rFonts w:asciiTheme="majorHAnsi" w:hAnsiTheme="majorHAnsi" w:cstheme="majorHAnsi"/>
          <w:sz w:val="24"/>
          <w:szCs w:val="24"/>
        </w:rPr>
        <w:t>.</w:t>
      </w:r>
    </w:p>
    <w:p w:rsidR="00AA5FAB" w:rsidRPr="00D42090" w:rsidRDefault="006240C6" w:rsidP="00CB55B6">
      <w:pPr>
        <w:pStyle w:val="ListParagraph"/>
        <w:numPr>
          <w:ilvl w:val="0"/>
          <w:numId w:val="8"/>
        </w:numPr>
        <w:ind w:left="1440" w:right="3"/>
        <w:contextualSpacing/>
        <w:rPr>
          <w:rFonts w:asciiTheme="majorHAnsi" w:hAnsiTheme="majorHAnsi" w:cstheme="majorHAnsi"/>
        </w:rPr>
      </w:pPr>
      <w:r w:rsidRPr="00D42090">
        <w:rPr>
          <w:rFonts w:asciiTheme="majorHAnsi" w:hAnsiTheme="majorHAnsi" w:cstheme="majorHAnsi"/>
        </w:rPr>
        <w:t>A personality disorder has the characteristics of a</w:t>
      </w:r>
      <w:r w:rsidR="00AA5FAB" w:rsidRPr="00D42090">
        <w:rPr>
          <w:rFonts w:asciiTheme="majorHAnsi" w:hAnsiTheme="majorHAnsi" w:cstheme="majorHAnsi"/>
        </w:rPr>
        <w:t xml:space="preserve">n </w:t>
      </w:r>
      <w:r w:rsidR="00AA5FAB" w:rsidRPr="00D42090">
        <w:rPr>
          <w:rFonts w:asciiTheme="majorHAnsi" w:hAnsiTheme="majorHAnsi" w:cstheme="majorHAnsi"/>
          <w:u w:color="000000"/>
        </w:rPr>
        <w:t>enduring pattern</w:t>
      </w:r>
      <w:r w:rsidR="00AA5FAB" w:rsidRPr="00D42090">
        <w:rPr>
          <w:rFonts w:asciiTheme="majorHAnsi" w:hAnsiTheme="majorHAnsi" w:cstheme="majorHAnsi"/>
        </w:rPr>
        <w:t xml:space="preserve"> of</w:t>
      </w:r>
      <w:r w:rsidR="0033461C" w:rsidRPr="00D42090">
        <w:rPr>
          <w:rFonts w:asciiTheme="majorHAnsi" w:hAnsiTheme="majorHAnsi" w:cstheme="majorHAnsi"/>
        </w:rPr>
        <w:t xml:space="preserve"> thinking, feeling, and behaviors</w:t>
      </w:r>
      <w:r w:rsidR="00AA5FAB" w:rsidRPr="00D42090">
        <w:rPr>
          <w:rFonts w:asciiTheme="majorHAnsi" w:hAnsiTheme="majorHAnsi" w:cstheme="majorHAnsi"/>
        </w:rPr>
        <w:t xml:space="preserve"> relatively stable (inflexible) over time</w:t>
      </w:r>
      <w:r w:rsidR="0033461C" w:rsidRPr="00D42090">
        <w:rPr>
          <w:rFonts w:asciiTheme="majorHAnsi" w:hAnsiTheme="majorHAnsi" w:cstheme="majorHAnsi"/>
        </w:rPr>
        <w:t xml:space="preserve"> </w:t>
      </w:r>
      <w:r w:rsidR="003D728F" w:rsidRPr="00D42090">
        <w:rPr>
          <w:rFonts w:asciiTheme="majorHAnsi" w:hAnsiTheme="majorHAnsi" w:cstheme="majorHAnsi"/>
        </w:rPr>
        <w:t>that deviates</w:t>
      </w:r>
      <w:r w:rsidR="0033461C" w:rsidRPr="00D42090">
        <w:rPr>
          <w:rFonts w:asciiTheme="majorHAnsi" w:hAnsiTheme="majorHAnsi" w:cstheme="majorHAnsi"/>
        </w:rPr>
        <w:t xml:space="preserve"> </w:t>
      </w:r>
      <w:r w:rsidR="00AA5FAB" w:rsidRPr="00D42090">
        <w:rPr>
          <w:rFonts w:asciiTheme="majorHAnsi" w:hAnsiTheme="majorHAnsi" w:cstheme="majorHAnsi"/>
        </w:rPr>
        <w:t>mark</w:t>
      </w:r>
      <w:r w:rsidR="003D728F" w:rsidRPr="00D42090">
        <w:rPr>
          <w:rFonts w:asciiTheme="majorHAnsi" w:hAnsiTheme="majorHAnsi" w:cstheme="majorHAnsi"/>
        </w:rPr>
        <w:t xml:space="preserve">edly from the person’s culture. </w:t>
      </w:r>
      <w:r w:rsidR="00AA5FAB" w:rsidRPr="00D42090">
        <w:rPr>
          <w:rFonts w:asciiTheme="majorHAnsi" w:hAnsiTheme="majorHAnsi" w:cstheme="majorHAnsi"/>
        </w:rPr>
        <w:t xml:space="preserve"> This deviation may affect one’s percep</w:t>
      </w:r>
      <w:r w:rsidR="0033461C" w:rsidRPr="00D42090">
        <w:rPr>
          <w:rFonts w:asciiTheme="majorHAnsi" w:hAnsiTheme="majorHAnsi" w:cstheme="majorHAnsi"/>
        </w:rPr>
        <w:t xml:space="preserve">tions </w:t>
      </w:r>
      <w:r w:rsidR="0033461C" w:rsidRPr="00D42090">
        <w:rPr>
          <w:rFonts w:asciiTheme="majorHAnsi" w:hAnsiTheme="majorHAnsi" w:cstheme="majorHAnsi"/>
        </w:rPr>
        <w:lastRenderedPageBreak/>
        <w:t xml:space="preserve">of themselves and others, emotional reactions, </w:t>
      </w:r>
      <w:r w:rsidR="00AA5FAB" w:rsidRPr="00D42090">
        <w:rPr>
          <w:rFonts w:asciiTheme="majorHAnsi" w:hAnsiTheme="majorHAnsi" w:cstheme="majorHAnsi"/>
        </w:rPr>
        <w:t>the ability to maintain healt</w:t>
      </w:r>
      <w:r w:rsidR="0033461C" w:rsidRPr="00D42090">
        <w:rPr>
          <w:rFonts w:asciiTheme="majorHAnsi" w:hAnsiTheme="majorHAnsi" w:cstheme="majorHAnsi"/>
        </w:rPr>
        <w:t xml:space="preserve">hy interpersonal relationships </w:t>
      </w:r>
      <w:r w:rsidR="00AA5FAB" w:rsidRPr="00D42090">
        <w:rPr>
          <w:rFonts w:asciiTheme="majorHAnsi" w:hAnsiTheme="majorHAnsi" w:cstheme="majorHAnsi"/>
        </w:rPr>
        <w:t xml:space="preserve">and/or </w:t>
      </w:r>
      <w:r w:rsidR="0033461C" w:rsidRPr="00D42090">
        <w:rPr>
          <w:rFonts w:asciiTheme="majorHAnsi" w:hAnsiTheme="majorHAnsi" w:cstheme="majorHAnsi"/>
        </w:rPr>
        <w:t xml:space="preserve">the </w:t>
      </w:r>
      <w:r w:rsidR="00AA5FAB" w:rsidRPr="00D42090">
        <w:rPr>
          <w:rFonts w:asciiTheme="majorHAnsi" w:hAnsiTheme="majorHAnsi" w:cstheme="majorHAnsi"/>
        </w:rPr>
        <w:t>ability to manage impulses.</w:t>
      </w:r>
    </w:p>
    <w:p w:rsidR="00AA5FAB" w:rsidRPr="00D42090" w:rsidRDefault="00AA5FAB" w:rsidP="003D728F">
      <w:pPr>
        <w:numPr>
          <w:ilvl w:val="0"/>
          <w:numId w:val="4"/>
        </w:numPr>
        <w:spacing w:after="0" w:line="240" w:lineRule="auto"/>
        <w:ind w:left="1440" w:right="3"/>
        <w:contextualSpacing/>
        <w:rPr>
          <w:rFonts w:asciiTheme="majorHAnsi" w:hAnsiTheme="majorHAnsi" w:cstheme="majorHAnsi"/>
          <w:sz w:val="24"/>
          <w:szCs w:val="24"/>
        </w:rPr>
      </w:pPr>
      <w:r w:rsidRPr="00D42090">
        <w:rPr>
          <w:rFonts w:asciiTheme="majorHAnsi" w:hAnsiTheme="majorHAnsi" w:cstheme="majorHAnsi"/>
          <w:sz w:val="24"/>
          <w:szCs w:val="24"/>
        </w:rPr>
        <w:t xml:space="preserve">Individuals with personality disorders often </w:t>
      </w:r>
      <w:r w:rsidR="003D728F" w:rsidRPr="00D42090">
        <w:rPr>
          <w:rFonts w:asciiTheme="majorHAnsi" w:hAnsiTheme="majorHAnsi" w:cstheme="majorHAnsi"/>
          <w:sz w:val="24"/>
          <w:szCs w:val="24"/>
        </w:rPr>
        <w:t>become evident in adolescence or early adulthood,</w:t>
      </w:r>
      <w:r w:rsidRPr="00D42090">
        <w:rPr>
          <w:rFonts w:asciiTheme="majorHAnsi" w:hAnsiTheme="majorHAnsi" w:cstheme="majorHAnsi"/>
          <w:sz w:val="24"/>
          <w:szCs w:val="24"/>
        </w:rPr>
        <w:t xml:space="preserve"> exhibit some form of depression, </w:t>
      </w:r>
      <w:r w:rsidR="003D728F" w:rsidRPr="00D42090">
        <w:rPr>
          <w:rFonts w:asciiTheme="majorHAnsi" w:hAnsiTheme="majorHAnsi" w:cstheme="majorHAnsi"/>
          <w:sz w:val="24"/>
          <w:szCs w:val="24"/>
        </w:rPr>
        <w:t>anxiety concerns</w:t>
      </w:r>
      <w:r w:rsidR="002B6243" w:rsidRPr="00D42090">
        <w:rPr>
          <w:rFonts w:asciiTheme="majorHAnsi" w:hAnsiTheme="majorHAnsi" w:cstheme="majorHAnsi"/>
          <w:sz w:val="24"/>
          <w:szCs w:val="24"/>
        </w:rPr>
        <w:t xml:space="preserve"> and frequent</w:t>
      </w:r>
      <w:r w:rsidRPr="00D42090">
        <w:rPr>
          <w:rFonts w:asciiTheme="majorHAnsi" w:hAnsiTheme="majorHAnsi" w:cstheme="majorHAnsi"/>
          <w:sz w:val="24"/>
          <w:szCs w:val="24"/>
        </w:rPr>
        <w:t xml:space="preserve"> substance abuse.</w:t>
      </w:r>
      <w:r w:rsidR="003D728F" w:rsidRPr="00D42090">
        <w:rPr>
          <w:rFonts w:asciiTheme="majorHAnsi" w:hAnsiTheme="majorHAnsi" w:cstheme="majorHAnsi"/>
          <w:sz w:val="24"/>
          <w:szCs w:val="24"/>
        </w:rPr>
        <w:t xml:space="preserve"> </w:t>
      </w:r>
      <w:r w:rsidR="004C7361" w:rsidRPr="00D42090">
        <w:rPr>
          <w:rFonts w:asciiTheme="majorHAnsi" w:hAnsiTheme="majorHAnsi" w:cstheme="majorHAnsi"/>
          <w:sz w:val="24"/>
          <w:szCs w:val="24"/>
        </w:rPr>
        <w:t>M</w:t>
      </w:r>
      <w:r w:rsidRPr="00D42090">
        <w:rPr>
          <w:rFonts w:asciiTheme="majorHAnsi" w:hAnsiTheme="majorHAnsi" w:cstheme="majorHAnsi"/>
          <w:sz w:val="24"/>
          <w:szCs w:val="24"/>
        </w:rPr>
        <w:t>ost are caused by a combination of en</w:t>
      </w:r>
      <w:r w:rsidR="003D728F" w:rsidRPr="00D42090">
        <w:rPr>
          <w:rFonts w:asciiTheme="majorHAnsi" w:hAnsiTheme="majorHAnsi" w:cstheme="majorHAnsi"/>
          <w:sz w:val="24"/>
          <w:szCs w:val="24"/>
        </w:rPr>
        <w:t>vironmental and genetic factors, which could include</w:t>
      </w:r>
      <w:r w:rsidRPr="00D42090">
        <w:rPr>
          <w:rFonts w:asciiTheme="majorHAnsi" w:hAnsiTheme="majorHAnsi" w:cstheme="majorHAnsi"/>
          <w:sz w:val="24"/>
          <w:szCs w:val="24"/>
        </w:rPr>
        <w:t xml:space="preserve"> childhood history of inst</w:t>
      </w:r>
      <w:r w:rsidR="003D728F" w:rsidRPr="00D42090">
        <w:rPr>
          <w:rFonts w:asciiTheme="majorHAnsi" w:hAnsiTheme="majorHAnsi" w:cstheme="majorHAnsi"/>
          <w:sz w:val="24"/>
          <w:szCs w:val="24"/>
        </w:rPr>
        <w:t>ability, verbal/physical abuse</w:t>
      </w:r>
      <w:r w:rsidR="000B3683">
        <w:rPr>
          <w:rFonts w:asciiTheme="majorHAnsi" w:hAnsiTheme="majorHAnsi" w:cstheme="majorHAnsi"/>
          <w:sz w:val="24"/>
          <w:szCs w:val="24"/>
        </w:rPr>
        <w:t>,</w:t>
      </w:r>
      <w:r w:rsidR="003D728F" w:rsidRPr="00D42090">
        <w:rPr>
          <w:rFonts w:asciiTheme="majorHAnsi" w:hAnsiTheme="majorHAnsi" w:cstheme="majorHAnsi"/>
          <w:sz w:val="24"/>
          <w:szCs w:val="24"/>
        </w:rPr>
        <w:t xml:space="preserve"> </w:t>
      </w:r>
      <w:r w:rsidRPr="00D42090">
        <w:rPr>
          <w:rFonts w:asciiTheme="majorHAnsi" w:hAnsiTheme="majorHAnsi" w:cstheme="majorHAnsi"/>
          <w:sz w:val="24"/>
          <w:szCs w:val="24"/>
        </w:rPr>
        <w:t xml:space="preserve">and poor peer relationships.  </w:t>
      </w:r>
    </w:p>
    <w:p w:rsidR="00AA5FAB" w:rsidRPr="00D42090" w:rsidRDefault="0033461C" w:rsidP="00CB55B6">
      <w:pPr>
        <w:numPr>
          <w:ilvl w:val="0"/>
          <w:numId w:val="4"/>
        </w:numPr>
        <w:spacing w:after="0" w:line="240" w:lineRule="auto"/>
        <w:ind w:left="1440" w:right="3" w:hanging="270"/>
        <w:contextualSpacing/>
        <w:rPr>
          <w:rFonts w:asciiTheme="majorHAnsi" w:hAnsiTheme="majorHAnsi" w:cstheme="majorHAnsi"/>
          <w:sz w:val="24"/>
          <w:szCs w:val="24"/>
        </w:rPr>
      </w:pPr>
      <w:r w:rsidRPr="00D42090">
        <w:rPr>
          <w:rFonts w:asciiTheme="majorHAnsi" w:hAnsiTheme="majorHAnsi" w:cstheme="majorHAnsi"/>
          <w:sz w:val="24"/>
          <w:szCs w:val="24"/>
        </w:rPr>
        <w:t>Personality disorders m</w:t>
      </w:r>
      <w:r w:rsidR="00AA5FAB" w:rsidRPr="00D42090">
        <w:rPr>
          <w:rFonts w:asciiTheme="majorHAnsi" w:hAnsiTheme="majorHAnsi" w:cstheme="majorHAnsi"/>
          <w:sz w:val="24"/>
          <w:szCs w:val="24"/>
        </w:rPr>
        <w:t>ost frequently encountered by peace officers include paranoid, antisocial, borderline</w:t>
      </w:r>
      <w:r w:rsidR="000B3683">
        <w:rPr>
          <w:rFonts w:asciiTheme="majorHAnsi" w:hAnsiTheme="majorHAnsi" w:cstheme="majorHAnsi"/>
          <w:sz w:val="24"/>
          <w:szCs w:val="24"/>
        </w:rPr>
        <w:t>,</w:t>
      </w:r>
      <w:r w:rsidR="00ED2196" w:rsidRPr="00D42090">
        <w:rPr>
          <w:rFonts w:asciiTheme="majorHAnsi" w:hAnsiTheme="majorHAnsi" w:cstheme="majorHAnsi"/>
          <w:sz w:val="24"/>
          <w:szCs w:val="24"/>
        </w:rPr>
        <w:t xml:space="preserve"> </w:t>
      </w:r>
      <w:r w:rsidR="00AA5FAB" w:rsidRPr="00D42090">
        <w:rPr>
          <w:rFonts w:asciiTheme="majorHAnsi" w:hAnsiTheme="majorHAnsi" w:cstheme="majorHAnsi"/>
          <w:sz w:val="24"/>
          <w:szCs w:val="24"/>
        </w:rPr>
        <w:t>and narcissistic.</w:t>
      </w:r>
    </w:p>
    <w:p w:rsidR="00AA5FAB" w:rsidRPr="00D42090" w:rsidRDefault="00ED2196" w:rsidP="004F291E">
      <w:pPr>
        <w:numPr>
          <w:ilvl w:val="0"/>
          <w:numId w:val="4"/>
        </w:numPr>
        <w:spacing w:after="0" w:line="240" w:lineRule="auto"/>
        <w:ind w:left="1440" w:right="3" w:hanging="270"/>
        <w:contextualSpacing/>
        <w:rPr>
          <w:rFonts w:asciiTheme="majorHAnsi" w:hAnsiTheme="majorHAnsi" w:cstheme="majorHAnsi"/>
          <w:sz w:val="24"/>
          <w:szCs w:val="24"/>
        </w:rPr>
      </w:pPr>
      <w:r w:rsidRPr="00D42090">
        <w:rPr>
          <w:rFonts w:asciiTheme="majorHAnsi" w:hAnsiTheme="majorHAnsi" w:cstheme="majorHAnsi"/>
          <w:sz w:val="24"/>
          <w:szCs w:val="24"/>
        </w:rPr>
        <w:t>I</w:t>
      </w:r>
      <w:r w:rsidR="004F291E" w:rsidRPr="00D42090">
        <w:rPr>
          <w:rFonts w:asciiTheme="majorHAnsi" w:hAnsiTheme="majorHAnsi" w:cstheme="majorHAnsi"/>
          <w:sz w:val="24"/>
          <w:szCs w:val="24"/>
        </w:rPr>
        <w:t>ndicators include a</w:t>
      </w:r>
      <w:r w:rsidR="00AA5FAB" w:rsidRPr="00D42090">
        <w:rPr>
          <w:rFonts w:asciiTheme="majorHAnsi" w:hAnsiTheme="majorHAnsi" w:cstheme="majorHAnsi"/>
          <w:sz w:val="24"/>
          <w:szCs w:val="24"/>
        </w:rPr>
        <w:t xml:space="preserve"> pervasive distru</w:t>
      </w:r>
      <w:r w:rsidRPr="00D42090">
        <w:rPr>
          <w:rFonts w:asciiTheme="majorHAnsi" w:hAnsiTheme="majorHAnsi" w:cstheme="majorHAnsi"/>
          <w:sz w:val="24"/>
          <w:szCs w:val="24"/>
        </w:rPr>
        <w:t xml:space="preserve">st and suspiciousness of others with a </w:t>
      </w:r>
      <w:r w:rsidR="00A15DD0" w:rsidRPr="00D42090">
        <w:rPr>
          <w:rFonts w:asciiTheme="majorHAnsi" w:hAnsiTheme="majorHAnsi" w:cstheme="majorHAnsi"/>
          <w:noProof/>
          <w:sz w:val="24"/>
          <w:szCs w:val="24"/>
        </w:rPr>
        <w:t>t</w:t>
      </w:r>
      <w:r w:rsidR="00AA5FAB" w:rsidRPr="00D42090">
        <w:rPr>
          <w:rFonts w:asciiTheme="majorHAnsi" w:hAnsiTheme="majorHAnsi" w:cstheme="majorHAnsi"/>
          <w:noProof/>
          <w:sz w:val="24"/>
          <w:szCs w:val="24"/>
        </w:rPr>
        <w:t>endency</w:t>
      </w:r>
      <w:r w:rsidR="00AA5FAB" w:rsidRPr="00D42090">
        <w:rPr>
          <w:rFonts w:asciiTheme="majorHAnsi" w:hAnsiTheme="majorHAnsi" w:cstheme="majorHAnsi"/>
          <w:sz w:val="24"/>
          <w:szCs w:val="24"/>
        </w:rPr>
        <w:t xml:space="preserve"> to interpret the actions of others as delibe</w:t>
      </w:r>
      <w:r w:rsidR="004F291E" w:rsidRPr="00D42090">
        <w:rPr>
          <w:rFonts w:asciiTheme="majorHAnsi" w:hAnsiTheme="majorHAnsi" w:cstheme="majorHAnsi"/>
          <w:sz w:val="24"/>
          <w:szCs w:val="24"/>
        </w:rPr>
        <w:t xml:space="preserve">rately threatening or demeaning; belief </w:t>
      </w:r>
      <w:r w:rsidR="00AA5FAB" w:rsidRPr="00D42090">
        <w:rPr>
          <w:rFonts w:asciiTheme="majorHAnsi" w:hAnsiTheme="majorHAnsi" w:cstheme="majorHAnsi"/>
          <w:sz w:val="24"/>
          <w:szCs w:val="24"/>
        </w:rPr>
        <w:t>others are exploiting</w:t>
      </w:r>
      <w:r w:rsidR="004F291E" w:rsidRPr="00D42090">
        <w:rPr>
          <w:rFonts w:asciiTheme="majorHAnsi" w:hAnsiTheme="majorHAnsi" w:cstheme="majorHAnsi"/>
          <w:sz w:val="24"/>
          <w:szCs w:val="24"/>
        </w:rPr>
        <w:t xml:space="preserve">, harming, or deceiving him/her; perceiving </w:t>
      </w:r>
      <w:r w:rsidR="00AA5FAB" w:rsidRPr="00D42090">
        <w:rPr>
          <w:rFonts w:asciiTheme="majorHAnsi" w:hAnsiTheme="majorHAnsi" w:cstheme="majorHAnsi"/>
          <w:sz w:val="24"/>
          <w:szCs w:val="24"/>
        </w:rPr>
        <w:t>attacks on his/her characte</w:t>
      </w:r>
      <w:r w:rsidRPr="00D42090">
        <w:rPr>
          <w:rFonts w:asciiTheme="majorHAnsi" w:hAnsiTheme="majorHAnsi" w:cstheme="majorHAnsi"/>
          <w:sz w:val="24"/>
          <w:szCs w:val="24"/>
        </w:rPr>
        <w:t xml:space="preserve">r, quick to react in anger and </w:t>
      </w:r>
      <w:r w:rsidR="00AA5FAB" w:rsidRPr="00D42090">
        <w:rPr>
          <w:rFonts w:asciiTheme="majorHAnsi" w:hAnsiTheme="majorHAnsi" w:cstheme="majorHAnsi"/>
          <w:sz w:val="24"/>
          <w:szCs w:val="24"/>
        </w:rPr>
        <w:t>initially appear objective, rational, and unemotional</w:t>
      </w:r>
      <w:r w:rsidRPr="00D42090">
        <w:rPr>
          <w:rFonts w:asciiTheme="majorHAnsi" w:hAnsiTheme="majorHAnsi" w:cstheme="majorHAnsi"/>
          <w:sz w:val="24"/>
          <w:szCs w:val="24"/>
        </w:rPr>
        <w:t>.</w:t>
      </w:r>
    </w:p>
    <w:p w:rsidR="004F291E" w:rsidRPr="00D42090" w:rsidRDefault="00AA5FAB" w:rsidP="004F291E">
      <w:pPr>
        <w:pStyle w:val="ListParagraph"/>
        <w:numPr>
          <w:ilvl w:val="0"/>
          <w:numId w:val="5"/>
        </w:numPr>
        <w:ind w:left="1440" w:hanging="270"/>
        <w:rPr>
          <w:rFonts w:asciiTheme="majorHAnsi" w:hAnsiTheme="majorHAnsi" w:cstheme="majorHAnsi"/>
        </w:rPr>
      </w:pPr>
      <w:r w:rsidRPr="00D42090">
        <w:rPr>
          <w:rFonts w:asciiTheme="majorHAnsi" w:hAnsiTheme="majorHAnsi" w:cstheme="majorHAnsi"/>
        </w:rPr>
        <w:t>Antisocia</w:t>
      </w:r>
      <w:r w:rsidR="004C7361" w:rsidRPr="00D42090">
        <w:rPr>
          <w:rFonts w:asciiTheme="majorHAnsi" w:hAnsiTheme="majorHAnsi" w:cstheme="majorHAnsi"/>
        </w:rPr>
        <w:t>l Personal</w:t>
      </w:r>
      <w:r w:rsidR="004F291E" w:rsidRPr="00D42090">
        <w:rPr>
          <w:rFonts w:asciiTheme="majorHAnsi" w:hAnsiTheme="majorHAnsi" w:cstheme="majorHAnsi"/>
        </w:rPr>
        <w:t>ity Disorder is a pervasive pattern of disregard for and violation of the rights of others occurring since age 15 with a pattern of rule-breaking, failure to conform to social norms and/or consistently engaging in illegal behavior.</w:t>
      </w:r>
    </w:p>
    <w:p w:rsidR="00AA5FAB" w:rsidRPr="00D42090" w:rsidRDefault="004F291E" w:rsidP="004F291E">
      <w:pPr>
        <w:pStyle w:val="ListParagraph"/>
        <w:ind w:left="1440"/>
        <w:rPr>
          <w:rFonts w:asciiTheme="majorHAnsi" w:hAnsiTheme="majorHAnsi" w:cstheme="majorHAnsi"/>
        </w:rPr>
      </w:pPr>
      <w:r w:rsidRPr="00D42090">
        <w:rPr>
          <w:rFonts w:asciiTheme="majorHAnsi" w:hAnsiTheme="majorHAnsi" w:cstheme="majorHAnsi"/>
        </w:rPr>
        <w:t>Indicators include lying, use of aliases, or conning others for personal gain; history of repeated physical altercations (with weapons) and/or harming animals; consistent irresponsibility such as failure to sustain employment, honor financial obligations with a lack of remorse</w:t>
      </w:r>
      <w:r w:rsidR="000B3683">
        <w:rPr>
          <w:rFonts w:asciiTheme="majorHAnsi" w:hAnsiTheme="majorHAnsi" w:cstheme="majorHAnsi"/>
        </w:rPr>
        <w:t>,</w:t>
      </w:r>
      <w:r w:rsidRPr="00D42090">
        <w:rPr>
          <w:rFonts w:asciiTheme="majorHAnsi" w:hAnsiTheme="majorHAnsi" w:cstheme="majorHAnsi"/>
        </w:rPr>
        <w:t xml:space="preserve"> and willingness to accept accountability or consequences of his/her actions. This disorder is most often diagnosed in males. </w:t>
      </w:r>
    </w:p>
    <w:p w:rsidR="00AA5FAB" w:rsidRPr="00D42090" w:rsidRDefault="004F291E" w:rsidP="004F291E">
      <w:pPr>
        <w:pStyle w:val="ListParagraph"/>
        <w:numPr>
          <w:ilvl w:val="0"/>
          <w:numId w:val="6"/>
        </w:numPr>
        <w:contextualSpacing/>
        <w:rPr>
          <w:rFonts w:asciiTheme="majorHAnsi" w:hAnsiTheme="majorHAnsi" w:cstheme="majorHAnsi"/>
        </w:rPr>
      </w:pPr>
      <w:r w:rsidRPr="00D42090">
        <w:rPr>
          <w:rFonts w:asciiTheme="majorHAnsi" w:hAnsiTheme="majorHAnsi" w:cstheme="majorHAnsi"/>
        </w:rPr>
        <w:t>Borderline Personality Disorder is a pervasive pattern of instability of interpersonal relationships, self-image, emotional expression, and poor impulse and anger control as well as recurrent suicidal behavior; self-damaging impulsivity (excessive spending, promiscuous unprotected sex, substance abuse, other recklessness). Other indicators include poor impulse and anger control as well as recurrent suicidal behavior. This disorder is most often diagnosed in females.</w:t>
      </w:r>
    </w:p>
    <w:p w:rsidR="00AA5FAB" w:rsidRPr="00D42090" w:rsidRDefault="00AA5FAB" w:rsidP="00020E96">
      <w:pPr>
        <w:pStyle w:val="ListParagraph"/>
        <w:numPr>
          <w:ilvl w:val="0"/>
          <w:numId w:val="7"/>
        </w:numPr>
        <w:ind w:left="1440" w:hanging="270"/>
        <w:contextualSpacing/>
        <w:rPr>
          <w:rFonts w:asciiTheme="majorHAnsi" w:hAnsiTheme="majorHAnsi" w:cstheme="majorHAnsi"/>
        </w:rPr>
      </w:pPr>
      <w:r w:rsidRPr="00D42090">
        <w:rPr>
          <w:rFonts w:asciiTheme="majorHAnsi" w:hAnsiTheme="majorHAnsi" w:cstheme="majorHAnsi"/>
        </w:rPr>
        <w:t>Na</w:t>
      </w:r>
      <w:r w:rsidR="00020E96" w:rsidRPr="00D42090">
        <w:rPr>
          <w:rFonts w:asciiTheme="majorHAnsi" w:hAnsiTheme="majorHAnsi" w:cstheme="majorHAnsi"/>
        </w:rPr>
        <w:t xml:space="preserve">rcissistic Personality Disorder is persistent grandiosity with a need for admiration; exaggerating </w:t>
      </w:r>
      <w:r w:rsidR="00ED2196" w:rsidRPr="00D42090">
        <w:rPr>
          <w:rFonts w:asciiTheme="majorHAnsi" w:hAnsiTheme="majorHAnsi" w:cstheme="majorHAnsi"/>
        </w:rPr>
        <w:t>achievem</w:t>
      </w:r>
      <w:r w:rsidR="00020E96" w:rsidRPr="00D42090">
        <w:rPr>
          <w:rFonts w:asciiTheme="majorHAnsi" w:hAnsiTheme="majorHAnsi" w:cstheme="majorHAnsi"/>
        </w:rPr>
        <w:t xml:space="preserve">ents and </w:t>
      </w:r>
      <w:r w:rsidR="00ED2196" w:rsidRPr="00D42090">
        <w:rPr>
          <w:rFonts w:asciiTheme="majorHAnsi" w:hAnsiTheme="majorHAnsi" w:cstheme="majorHAnsi"/>
        </w:rPr>
        <w:t>talents expecting</w:t>
      </w:r>
      <w:r w:rsidR="00020E96" w:rsidRPr="00D42090">
        <w:rPr>
          <w:rFonts w:asciiTheme="majorHAnsi" w:hAnsiTheme="majorHAnsi" w:cstheme="majorHAnsi"/>
        </w:rPr>
        <w:t xml:space="preserve"> to be recognized as superior; belief of being special and that they are the “chosen leader” of the world or universe; demonstrate</w:t>
      </w:r>
      <w:r w:rsidRPr="00D42090">
        <w:rPr>
          <w:rFonts w:asciiTheme="majorHAnsi" w:hAnsiTheme="majorHAnsi" w:cstheme="majorHAnsi"/>
        </w:rPr>
        <w:t xml:space="preserve"> arrogant, haughty, or judgmental behaviors/attitudes.</w:t>
      </w:r>
    </w:p>
    <w:p w:rsidR="0001072E" w:rsidRPr="00D42090" w:rsidRDefault="00CC22F0" w:rsidP="0001072E">
      <w:pPr>
        <w:ind w:left="1080"/>
        <w:contextualSpacing/>
        <w:rPr>
          <w:rFonts w:asciiTheme="majorHAnsi" w:hAnsiTheme="majorHAnsi" w:cstheme="majorHAnsi"/>
          <w:i/>
          <w:sz w:val="24"/>
          <w:szCs w:val="24"/>
        </w:rPr>
      </w:pPr>
      <w:r w:rsidRPr="00D42090">
        <w:rPr>
          <w:rFonts w:asciiTheme="majorHAnsi" w:hAnsiTheme="majorHAnsi" w:cstheme="majorHAnsi"/>
          <w:i/>
          <w:sz w:val="24"/>
          <w:szCs w:val="24"/>
        </w:rPr>
        <w:t xml:space="preserve">What Are Personality Disorders? American Psychiatric Association, Personality Disorders.  Retrieved March 11, 2019. </w:t>
      </w:r>
      <w:hyperlink r:id="rId11" w:history="1">
        <w:r w:rsidRPr="00D42090">
          <w:rPr>
            <w:rStyle w:val="Hyperlink"/>
            <w:rFonts w:asciiTheme="majorHAnsi" w:hAnsiTheme="majorHAnsi" w:cstheme="majorHAnsi"/>
            <w:i/>
            <w:sz w:val="24"/>
            <w:szCs w:val="24"/>
          </w:rPr>
          <w:t>https://www.psychiatry.org/patients-families/personality-disorders/what-are-personality-disorders</w:t>
        </w:r>
      </w:hyperlink>
      <w:r w:rsidRPr="00D42090">
        <w:rPr>
          <w:rFonts w:asciiTheme="majorHAnsi" w:hAnsiTheme="majorHAnsi" w:cstheme="majorHAnsi"/>
          <w:i/>
          <w:sz w:val="24"/>
          <w:szCs w:val="24"/>
        </w:rPr>
        <w:t xml:space="preserve"> </w:t>
      </w:r>
    </w:p>
    <w:p w:rsidR="00DF5989" w:rsidRPr="00D42090" w:rsidRDefault="00DF5989" w:rsidP="00CB55B6">
      <w:pPr>
        <w:spacing w:after="0" w:line="240" w:lineRule="auto"/>
        <w:ind w:left="1080"/>
        <w:contextualSpacing/>
        <w:rPr>
          <w:rStyle w:val="Hyperlink"/>
          <w:rFonts w:asciiTheme="majorHAnsi" w:hAnsiTheme="majorHAnsi" w:cstheme="majorHAnsi"/>
          <w:i/>
          <w:sz w:val="24"/>
          <w:szCs w:val="24"/>
        </w:rPr>
      </w:pPr>
      <w:bookmarkStart w:id="3" w:name="_Hlk2667639"/>
      <w:bookmarkStart w:id="4" w:name="_Hlk1733290"/>
      <w:r w:rsidRPr="00D42090">
        <w:rPr>
          <w:rFonts w:asciiTheme="majorHAnsi" w:hAnsiTheme="majorHAnsi" w:cstheme="majorHAnsi"/>
          <w:i/>
          <w:sz w:val="24"/>
          <w:szCs w:val="24"/>
        </w:rPr>
        <w:t>Course Curriculum Materials and Updates. Legislatively Mandated Courses. Crisis Intervention Training (40 HR). Part 1 – Course Materials – updated ab</w:t>
      </w:r>
      <w:r w:rsidR="00D322CF" w:rsidRPr="00D42090">
        <w:rPr>
          <w:rFonts w:asciiTheme="majorHAnsi" w:hAnsiTheme="majorHAnsi" w:cstheme="majorHAnsi"/>
          <w:i/>
          <w:sz w:val="24"/>
          <w:szCs w:val="24"/>
        </w:rPr>
        <w:t xml:space="preserve">stract. Page 15-17. April 2018. </w:t>
      </w:r>
      <w:hyperlink r:id="rId12" w:history="1">
        <w:r w:rsidRPr="00D42090">
          <w:rPr>
            <w:rStyle w:val="Hyperlink"/>
            <w:rFonts w:asciiTheme="majorHAnsi" w:hAnsiTheme="majorHAnsi" w:cstheme="majorHAnsi"/>
            <w:i/>
            <w:sz w:val="24"/>
            <w:szCs w:val="24"/>
          </w:rPr>
          <w:t>http://tcole.texas.gov/content/course-curriculum-materials-and-updates-0</w:t>
        </w:r>
      </w:hyperlink>
    </w:p>
    <w:bookmarkEnd w:id="3"/>
    <w:p w:rsidR="00D322CF" w:rsidRPr="00D42090" w:rsidRDefault="00D322CF" w:rsidP="00627606">
      <w:pPr>
        <w:spacing w:after="0" w:line="240" w:lineRule="auto"/>
        <w:contextualSpacing/>
        <w:rPr>
          <w:rStyle w:val="Hyperlink"/>
          <w:rFonts w:asciiTheme="majorHAnsi" w:hAnsiTheme="majorHAnsi" w:cstheme="majorHAnsi"/>
          <w:i/>
          <w:sz w:val="24"/>
          <w:szCs w:val="24"/>
        </w:rPr>
      </w:pPr>
    </w:p>
    <w:p w:rsidR="00AA5FAB" w:rsidRPr="00D42090" w:rsidRDefault="00D322CF" w:rsidP="00CB55B6">
      <w:pPr>
        <w:spacing w:after="0" w:line="240" w:lineRule="auto"/>
        <w:ind w:left="1080" w:hanging="1080"/>
        <w:contextualSpacing/>
        <w:rPr>
          <w:rFonts w:asciiTheme="majorHAnsi" w:hAnsiTheme="majorHAnsi" w:cstheme="majorHAnsi"/>
          <w:sz w:val="24"/>
          <w:szCs w:val="24"/>
        </w:rPr>
      </w:pPr>
      <w:r w:rsidRPr="00D42090">
        <w:rPr>
          <w:rFonts w:asciiTheme="majorHAnsi" w:hAnsiTheme="majorHAnsi" w:cstheme="majorHAnsi"/>
          <w:b/>
          <w:sz w:val="24"/>
          <w:szCs w:val="24"/>
        </w:rPr>
        <w:t>10.1.3</w:t>
      </w:r>
      <w:r w:rsidR="00970046" w:rsidRPr="00D42090">
        <w:rPr>
          <w:rFonts w:asciiTheme="majorHAnsi" w:hAnsiTheme="majorHAnsi" w:cstheme="majorHAnsi"/>
          <w:b/>
          <w:sz w:val="24"/>
          <w:szCs w:val="24"/>
        </w:rPr>
        <w:tab/>
      </w:r>
      <w:r w:rsidRPr="00D42090">
        <w:rPr>
          <w:rFonts w:asciiTheme="majorHAnsi" w:hAnsiTheme="majorHAnsi" w:cstheme="majorHAnsi"/>
          <w:b/>
          <w:sz w:val="24"/>
          <w:szCs w:val="24"/>
          <w:u w:val="single"/>
        </w:rPr>
        <w:t>Learning Objective:</w:t>
      </w:r>
      <w:r w:rsidRPr="00D42090">
        <w:rPr>
          <w:rFonts w:asciiTheme="majorHAnsi" w:hAnsiTheme="majorHAnsi" w:cstheme="majorHAnsi"/>
          <w:b/>
          <w:sz w:val="24"/>
          <w:szCs w:val="24"/>
        </w:rPr>
        <w:t xml:space="preserve"> </w:t>
      </w:r>
      <w:bookmarkEnd w:id="4"/>
      <w:r w:rsidR="00DF5989" w:rsidRPr="00D42090">
        <w:rPr>
          <w:rFonts w:asciiTheme="majorHAnsi" w:hAnsiTheme="majorHAnsi" w:cstheme="majorHAnsi"/>
          <w:b/>
          <w:sz w:val="24"/>
          <w:szCs w:val="24"/>
        </w:rPr>
        <w:t xml:space="preserve"> </w:t>
      </w:r>
      <w:r w:rsidR="00DF5989" w:rsidRPr="00D42090">
        <w:rPr>
          <w:rFonts w:asciiTheme="majorHAnsi" w:hAnsiTheme="majorHAnsi" w:cstheme="majorHAnsi"/>
          <w:sz w:val="24"/>
          <w:szCs w:val="24"/>
        </w:rPr>
        <w:t>Identify behaviors associated with mood disorders</w:t>
      </w:r>
      <w:r w:rsidR="00656944" w:rsidRPr="00D42090">
        <w:rPr>
          <w:rFonts w:asciiTheme="majorHAnsi" w:hAnsiTheme="majorHAnsi" w:cstheme="majorHAnsi"/>
          <w:sz w:val="24"/>
          <w:szCs w:val="24"/>
        </w:rPr>
        <w:t>.</w:t>
      </w:r>
    </w:p>
    <w:p w:rsidR="000F7085" w:rsidRPr="00D42090" w:rsidRDefault="00677B47" w:rsidP="000F7085">
      <w:pPr>
        <w:numPr>
          <w:ilvl w:val="0"/>
          <w:numId w:val="9"/>
        </w:numPr>
        <w:spacing w:after="0" w:line="240" w:lineRule="auto"/>
        <w:ind w:left="1530" w:hanging="450"/>
        <w:contextualSpacing/>
        <w:rPr>
          <w:rFonts w:asciiTheme="majorHAnsi" w:hAnsiTheme="majorHAnsi" w:cstheme="majorHAnsi"/>
          <w:sz w:val="24"/>
          <w:szCs w:val="24"/>
        </w:rPr>
      </w:pPr>
      <w:r w:rsidRPr="00D42090">
        <w:rPr>
          <w:rFonts w:asciiTheme="majorHAnsi" w:hAnsiTheme="majorHAnsi" w:cstheme="majorHAnsi"/>
          <w:sz w:val="24"/>
          <w:szCs w:val="24"/>
        </w:rPr>
        <w:lastRenderedPageBreak/>
        <w:t>Mood disorders indicate</w:t>
      </w:r>
      <w:r w:rsidR="00DF5989" w:rsidRPr="00D42090">
        <w:rPr>
          <w:rFonts w:asciiTheme="majorHAnsi" w:hAnsiTheme="majorHAnsi" w:cstheme="majorHAnsi"/>
          <w:sz w:val="24"/>
          <w:szCs w:val="24"/>
        </w:rPr>
        <w:t xml:space="preserve"> one’</w:t>
      </w:r>
      <w:r w:rsidRPr="00D42090">
        <w:rPr>
          <w:rFonts w:asciiTheme="majorHAnsi" w:hAnsiTheme="majorHAnsi" w:cstheme="majorHAnsi"/>
          <w:sz w:val="24"/>
          <w:szCs w:val="24"/>
        </w:rPr>
        <w:t>s emotional experience (mood)</w:t>
      </w:r>
      <w:r w:rsidR="00DF5989" w:rsidRPr="00D42090">
        <w:rPr>
          <w:rFonts w:asciiTheme="majorHAnsi" w:hAnsiTheme="majorHAnsi" w:cstheme="majorHAnsi"/>
          <w:sz w:val="24"/>
          <w:szCs w:val="24"/>
        </w:rPr>
        <w:t xml:space="preserve"> inconsist</w:t>
      </w:r>
      <w:r w:rsidR="000F7085" w:rsidRPr="00D42090">
        <w:rPr>
          <w:rFonts w:asciiTheme="majorHAnsi" w:hAnsiTheme="majorHAnsi" w:cstheme="majorHAnsi"/>
          <w:sz w:val="24"/>
          <w:szCs w:val="24"/>
        </w:rPr>
        <w:t xml:space="preserve">ent with his/her circumstances, include a complex imbalance in the brain’s chemical activity and may have a genetic component (run in families). Environmental factors can also trigger or buffer against the onset. </w:t>
      </w:r>
    </w:p>
    <w:p w:rsidR="00DF5989" w:rsidRPr="00D42090" w:rsidRDefault="000F7085" w:rsidP="00020E96">
      <w:pPr>
        <w:numPr>
          <w:ilvl w:val="0"/>
          <w:numId w:val="9"/>
        </w:numPr>
        <w:spacing w:after="0" w:line="240" w:lineRule="auto"/>
        <w:ind w:left="1530" w:hanging="450"/>
        <w:contextualSpacing/>
        <w:rPr>
          <w:rFonts w:asciiTheme="majorHAnsi" w:hAnsiTheme="majorHAnsi" w:cstheme="majorHAnsi"/>
          <w:sz w:val="24"/>
          <w:szCs w:val="24"/>
        </w:rPr>
      </w:pPr>
      <w:r w:rsidRPr="00D42090">
        <w:rPr>
          <w:rFonts w:asciiTheme="majorHAnsi" w:hAnsiTheme="majorHAnsi" w:cstheme="majorHAnsi"/>
          <w:sz w:val="24"/>
          <w:szCs w:val="24"/>
        </w:rPr>
        <w:t xml:space="preserve">Some examples of mood disorders include </w:t>
      </w:r>
      <w:r w:rsidR="00DF5989" w:rsidRPr="00D42090">
        <w:rPr>
          <w:rFonts w:asciiTheme="majorHAnsi" w:hAnsiTheme="majorHAnsi" w:cstheme="majorHAnsi"/>
          <w:sz w:val="24"/>
          <w:szCs w:val="24"/>
        </w:rPr>
        <w:t>Major Depressive Disorder</w:t>
      </w:r>
      <w:r w:rsidRPr="00D42090">
        <w:rPr>
          <w:rFonts w:asciiTheme="majorHAnsi" w:hAnsiTheme="majorHAnsi" w:cstheme="majorHAnsi"/>
          <w:sz w:val="24"/>
          <w:szCs w:val="24"/>
        </w:rPr>
        <w:t xml:space="preserve"> (MDD)</w:t>
      </w:r>
      <w:r w:rsidR="00DF5989" w:rsidRPr="00D42090">
        <w:rPr>
          <w:rFonts w:asciiTheme="majorHAnsi" w:hAnsiTheme="majorHAnsi" w:cstheme="majorHAnsi"/>
          <w:sz w:val="24"/>
          <w:szCs w:val="24"/>
        </w:rPr>
        <w:t xml:space="preserve"> and Dysthymia</w:t>
      </w:r>
      <w:r w:rsidR="00970046" w:rsidRPr="00D42090">
        <w:rPr>
          <w:rFonts w:asciiTheme="majorHAnsi" w:hAnsiTheme="majorHAnsi" w:cstheme="majorHAnsi"/>
          <w:sz w:val="24"/>
          <w:szCs w:val="24"/>
        </w:rPr>
        <w:t>.</w:t>
      </w:r>
      <w:r w:rsidR="00020E96" w:rsidRPr="00D42090">
        <w:rPr>
          <w:rFonts w:asciiTheme="majorHAnsi" w:hAnsiTheme="majorHAnsi" w:cstheme="majorHAnsi"/>
          <w:sz w:val="24"/>
          <w:szCs w:val="24"/>
        </w:rPr>
        <w:t xml:space="preserve"> MDD</w:t>
      </w:r>
      <w:r w:rsidR="00DF5989" w:rsidRPr="00D42090">
        <w:rPr>
          <w:rFonts w:asciiTheme="majorHAnsi" w:hAnsiTheme="majorHAnsi" w:cstheme="majorHAnsi"/>
          <w:sz w:val="24"/>
          <w:szCs w:val="24"/>
        </w:rPr>
        <w:t xml:space="preserve"> is not </w:t>
      </w:r>
      <w:r w:rsidRPr="00D42090">
        <w:rPr>
          <w:rFonts w:asciiTheme="majorHAnsi" w:hAnsiTheme="majorHAnsi" w:cstheme="majorHAnsi"/>
          <w:sz w:val="24"/>
          <w:szCs w:val="24"/>
        </w:rPr>
        <w:t xml:space="preserve">just </w:t>
      </w:r>
      <w:r w:rsidR="00DF5989" w:rsidRPr="00D42090">
        <w:rPr>
          <w:rFonts w:asciiTheme="majorHAnsi" w:hAnsiTheme="majorHAnsi" w:cstheme="majorHAnsi"/>
          <w:sz w:val="24"/>
          <w:szCs w:val="24"/>
        </w:rPr>
        <w:t>feeling sad or “blue.”</w:t>
      </w:r>
      <w:r w:rsidR="00A66D47" w:rsidRPr="00D42090">
        <w:rPr>
          <w:rFonts w:asciiTheme="majorHAnsi" w:hAnsiTheme="majorHAnsi" w:cstheme="majorHAnsi"/>
          <w:sz w:val="24"/>
          <w:szCs w:val="24"/>
        </w:rPr>
        <w:t xml:space="preserve"> It can be intens</w:t>
      </w:r>
      <w:r w:rsidR="000B3683">
        <w:rPr>
          <w:rFonts w:asciiTheme="majorHAnsi" w:hAnsiTheme="majorHAnsi" w:cstheme="majorHAnsi"/>
          <w:sz w:val="24"/>
          <w:szCs w:val="24"/>
        </w:rPr>
        <w:t>e,</w:t>
      </w:r>
      <w:r w:rsidR="00A66D47" w:rsidRPr="00D42090">
        <w:rPr>
          <w:rFonts w:asciiTheme="majorHAnsi" w:hAnsiTheme="majorHAnsi" w:cstheme="majorHAnsi"/>
          <w:sz w:val="24"/>
          <w:szCs w:val="24"/>
        </w:rPr>
        <w:t xml:space="preserve"> lasting for weeks or more.</w:t>
      </w:r>
      <w:r w:rsidR="00020E96" w:rsidRPr="00D42090">
        <w:rPr>
          <w:rFonts w:asciiTheme="majorHAnsi" w:hAnsiTheme="majorHAnsi" w:cstheme="majorHAnsi"/>
          <w:sz w:val="24"/>
          <w:szCs w:val="24"/>
        </w:rPr>
        <w:t xml:space="preserve"> </w:t>
      </w:r>
      <w:r w:rsidR="00677B47" w:rsidRPr="00D42090">
        <w:rPr>
          <w:rFonts w:asciiTheme="majorHAnsi" w:hAnsiTheme="majorHAnsi" w:cstheme="majorHAnsi"/>
          <w:sz w:val="24"/>
          <w:szCs w:val="24"/>
        </w:rPr>
        <w:t>Dysthymia is a mild/</w:t>
      </w:r>
      <w:r w:rsidR="00DF5989" w:rsidRPr="00D42090">
        <w:rPr>
          <w:rFonts w:asciiTheme="majorHAnsi" w:hAnsiTheme="majorHAnsi" w:cstheme="majorHAnsi"/>
          <w:sz w:val="24"/>
          <w:szCs w:val="24"/>
        </w:rPr>
        <w:t xml:space="preserve">moderate level of depression </w:t>
      </w:r>
      <w:r w:rsidR="00A66D47" w:rsidRPr="00D42090">
        <w:rPr>
          <w:rFonts w:asciiTheme="majorHAnsi" w:hAnsiTheme="majorHAnsi" w:cstheme="majorHAnsi"/>
          <w:sz w:val="24"/>
          <w:szCs w:val="24"/>
        </w:rPr>
        <w:t>persisting f</w:t>
      </w:r>
      <w:r w:rsidR="00DF5989" w:rsidRPr="00D42090">
        <w:rPr>
          <w:rFonts w:asciiTheme="majorHAnsi" w:hAnsiTheme="majorHAnsi" w:cstheme="majorHAnsi"/>
          <w:sz w:val="24"/>
          <w:szCs w:val="24"/>
        </w:rPr>
        <w:t>or years.</w:t>
      </w:r>
      <w:r w:rsidR="00020E96" w:rsidRPr="00D42090">
        <w:rPr>
          <w:rFonts w:asciiTheme="majorHAnsi" w:hAnsiTheme="majorHAnsi" w:cstheme="majorHAnsi"/>
          <w:sz w:val="24"/>
          <w:szCs w:val="24"/>
        </w:rPr>
        <w:t xml:space="preserve"> </w:t>
      </w:r>
      <w:r w:rsidR="00DF5989" w:rsidRPr="00D42090">
        <w:rPr>
          <w:rFonts w:asciiTheme="majorHAnsi" w:hAnsiTheme="majorHAnsi" w:cstheme="majorHAnsi"/>
          <w:sz w:val="24"/>
          <w:szCs w:val="24"/>
        </w:rPr>
        <w:t>Depression is one of the most common mental disorders</w:t>
      </w:r>
      <w:r w:rsidR="00A66D47" w:rsidRPr="00D42090">
        <w:rPr>
          <w:rFonts w:asciiTheme="majorHAnsi" w:hAnsiTheme="majorHAnsi" w:cstheme="majorHAnsi"/>
          <w:sz w:val="24"/>
          <w:szCs w:val="24"/>
        </w:rPr>
        <w:t>.</w:t>
      </w:r>
    </w:p>
    <w:p w:rsidR="00DF5989" w:rsidRPr="00D42090" w:rsidRDefault="00DF5989" w:rsidP="0045355B">
      <w:pPr>
        <w:numPr>
          <w:ilvl w:val="0"/>
          <w:numId w:val="9"/>
        </w:numPr>
        <w:spacing w:after="0" w:line="240" w:lineRule="auto"/>
        <w:ind w:left="1530" w:hanging="450"/>
        <w:contextualSpacing/>
        <w:rPr>
          <w:rFonts w:asciiTheme="majorHAnsi" w:hAnsiTheme="majorHAnsi" w:cstheme="majorHAnsi"/>
          <w:sz w:val="24"/>
          <w:szCs w:val="24"/>
        </w:rPr>
      </w:pPr>
      <w:r w:rsidRPr="00D42090">
        <w:rPr>
          <w:rFonts w:asciiTheme="majorHAnsi" w:hAnsiTheme="majorHAnsi" w:cstheme="majorHAnsi"/>
          <w:sz w:val="24"/>
          <w:szCs w:val="24"/>
        </w:rPr>
        <w:t>Nearly twice as many women as men suffer major depressive episodes.</w:t>
      </w:r>
    </w:p>
    <w:p w:rsidR="00DF5989" w:rsidRPr="00D42090" w:rsidRDefault="00A15DD0" w:rsidP="00CB55B6">
      <w:pPr>
        <w:numPr>
          <w:ilvl w:val="1"/>
          <w:numId w:val="10"/>
        </w:numPr>
        <w:tabs>
          <w:tab w:val="left" w:pos="1440"/>
        </w:tabs>
        <w:spacing w:after="0" w:line="240" w:lineRule="auto"/>
        <w:ind w:left="1800"/>
        <w:contextualSpacing/>
        <w:rPr>
          <w:rFonts w:asciiTheme="majorHAnsi" w:hAnsiTheme="majorHAnsi" w:cstheme="majorHAnsi"/>
          <w:sz w:val="24"/>
          <w:szCs w:val="24"/>
        </w:rPr>
      </w:pPr>
      <w:r w:rsidRPr="00D42090">
        <w:rPr>
          <w:rFonts w:asciiTheme="majorHAnsi" w:hAnsiTheme="majorHAnsi" w:cstheme="majorHAnsi"/>
          <w:noProof/>
          <w:sz w:val="24"/>
          <w:szCs w:val="24"/>
        </w:rPr>
        <w:t>The a</w:t>
      </w:r>
      <w:r w:rsidR="00DF5989" w:rsidRPr="00D42090">
        <w:rPr>
          <w:rFonts w:asciiTheme="majorHAnsi" w:hAnsiTheme="majorHAnsi" w:cstheme="majorHAnsi"/>
          <w:noProof/>
          <w:sz w:val="24"/>
          <w:szCs w:val="24"/>
        </w:rPr>
        <w:t>verage</w:t>
      </w:r>
      <w:r w:rsidR="00DF5989" w:rsidRPr="00D42090">
        <w:rPr>
          <w:rFonts w:asciiTheme="majorHAnsi" w:hAnsiTheme="majorHAnsi" w:cstheme="majorHAnsi"/>
          <w:sz w:val="24"/>
          <w:szCs w:val="24"/>
        </w:rPr>
        <w:t xml:space="preserve"> ag</w:t>
      </w:r>
      <w:r w:rsidR="00A04886" w:rsidRPr="00D42090">
        <w:rPr>
          <w:rFonts w:asciiTheme="majorHAnsi" w:hAnsiTheme="majorHAnsi" w:cstheme="majorHAnsi"/>
          <w:sz w:val="24"/>
          <w:szCs w:val="24"/>
        </w:rPr>
        <w:t xml:space="preserve">e of onset is mid-twenties; </w:t>
      </w:r>
      <w:r w:rsidR="00DF5989" w:rsidRPr="00D42090">
        <w:rPr>
          <w:rFonts w:asciiTheme="majorHAnsi" w:hAnsiTheme="majorHAnsi" w:cstheme="majorHAnsi"/>
          <w:sz w:val="24"/>
          <w:szCs w:val="24"/>
        </w:rPr>
        <w:t>depressive episodes can start much earlier.</w:t>
      </w:r>
    </w:p>
    <w:p w:rsidR="00A66D47" w:rsidRPr="00D42090" w:rsidRDefault="00A66D47" w:rsidP="00CB55B6">
      <w:pPr>
        <w:numPr>
          <w:ilvl w:val="1"/>
          <w:numId w:val="10"/>
        </w:numPr>
        <w:spacing w:after="0" w:line="240" w:lineRule="auto"/>
        <w:ind w:left="1800"/>
        <w:contextualSpacing/>
        <w:rPr>
          <w:rFonts w:asciiTheme="majorHAnsi" w:hAnsiTheme="majorHAnsi" w:cstheme="majorHAnsi"/>
          <w:sz w:val="24"/>
          <w:szCs w:val="24"/>
        </w:rPr>
      </w:pPr>
      <w:r w:rsidRPr="00D42090">
        <w:rPr>
          <w:rFonts w:asciiTheme="majorHAnsi" w:hAnsiTheme="majorHAnsi" w:cstheme="majorHAnsi"/>
          <w:sz w:val="24"/>
          <w:szCs w:val="24"/>
        </w:rPr>
        <w:t>Common symptoms include:</w:t>
      </w:r>
    </w:p>
    <w:p w:rsidR="00DF5989" w:rsidRPr="00D42090" w:rsidRDefault="00A66D47" w:rsidP="007D65C5">
      <w:pPr>
        <w:pStyle w:val="ListParagraph"/>
        <w:numPr>
          <w:ilvl w:val="0"/>
          <w:numId w:val="28"/>
        </w:numPr>
        <w:ind w:left="2160"/>
        <w:contextualSpacing/>
        <w:rPr>
          <w:rFonts w:asciiTheme="majorHAnsi" w:hAnsiTheme="majorHAnsi" w:cstheme="majorHAnsi"/>
        </w:rPr>
      </w:pPr>
      <w:r w:rsidRPr="00D42090">
        <w:rPr>
          <w:rFonts w:asciiTheme="majorHAnsi" w:hAnsiTheme="majorHAnsi" w:cstheme="majorHAnsi"/>
        </w:rPr>
        <w:t>P</w:t>
      </w:r>
      <w:r w:rsidR="00DF5989" w:rsidRPr="00D42090">
        <w:rPr>
          <w:rFonts w:asciiTheme="majorHAnsi" w:hAnsiTheme="majorHAnsi" w:cstheme="majorHAnsi"/>
        </w:rPr>
        <w:t>rolonged feelings of hopelessness, helplessness, or excessive guilt.</w:t>
      </w:r>
    </w:p>
    <w:p w:rsidR="00DF5989" w:rsidRPr="00D42090" w:rsidRDefault="00DF5989" w:rsidP="007D65C5">
      <w:pPr>
        <w:pStyle w:val="ListParagraph"/>
        <w:numPr>
          <w:ilvl w:val="0"/>
          <w:numId w:val="28"/>
        </w:numPr>
        <w:ind w:left="2160"/>
        <w:contextualSpacing/>
        <w:rPr>
          <w:rFonts w:asciiTheme="majorHAnsi" w:hAnsiTheme="majorHAnsi" w:cstheme="majorHAnsi"/>
        </w:rPr>
      </w:pPr>
      <w:r w:rsidRPr="00D42090">
        <w:rPr>
          <w:rFonts w:asciiTheme="majorHAnsi" w:hAnsiTheme="majorHAnsi" w:cstheme="majorHAnsi"/>
        </w:rPr>
        <w:t>Loss of interest in usual activities.</w:t>
      </w:r>
    </w:p>
    <w:p w:rsidR="00DF5989" w:rsidRPr="00D42090" w:rsidRDefault="00DF5989" w:rsidP="007D65C5">
      <w:pPr>
        <w:pStyle w:val="ListParagraph"/>
        <w:numPr>
          <w:ilvl w:val="0"/>
          <w:numId w:val="28"/>
        </w:numPr>
        <w:ind w:left="2160"/>
        <w:contextualSpacing/>
        <w:rPr>
          <w:rFonts w:asciiTheme="majorHAnsi" w:hAnsiTheme="majorHAnsi" w:cstheme="majorHAnsi"/>
        </w:rPr>
      </w:pPr>
      <w:r w:rsidRPr="00D42090">
        <w:rPr>
          <w:rFonts w:asciiTheme="majorHAnsi" w:hAnsiTheme="majorHAnsi" w:cstheme="majorHAnsi"/>
        </w:rPr>
        <w:t>Difficulty concentrating or making decisions.</w:t>
      </w:r>
    </w:p>
    <w:p w:rsidR="00DF5989" w:rsidRPr="00D42090" w:rsidRDefault="00DF5989" w:rsidP="007D65C5">
      <w:pPr>
        <w:pStyle w:val="ListParagraph"/>
        <w:numPr>
          <w:ilvl w:val="0"/>
          <w:numId w:val="28"/>
        </w:numPr>
        <w:ind w:left="2160"/>
        <w:contextualSpacing/>
        <w:rPr>
          <w:rFonts w:asciiTheme="majorHAnsi" w:hAnsiTheme="majorHAnsi" w:cstheme="majorHAnsi"/>
        </w:rPr>
      </w:pPr>
      <w:r w:rsidRPr="00D42090">
        <w:rPr>
          <w:rFonts w:asciiTheme="majorHAnsi" w:hAnsiTheme="majorHAnsi" w:cstheme="majorHAnsi"/>
        </w:rPr>
        <w:t>Low energy or fatigue.</w:t>
      </w:r>
    </w:p>
    <w:p w:rsidR="00DF5989" w:rsidRPr="00D42090" w:rsidRDefault="00DF5989" w:rsidP="007D65C5">
      <w:pPr>
        <w:pStyle w:val="ListParagraph"/>
        <w:numPr>
          <w:ilvl w:val="0"/>
          <w:numId w:val="28"/>
        </w:numPr>
        <w:ind w:left="2160"/>
        <w:contextualSpacing/>
        <w:rPr>
          <w:rFonts w:asciiTheme="majorHAnsi" w:hAnsiTheme="majorHAnsi" w:cstheme="majorHAnsi"/>
        </w:rPr>
      </w:pPr>
      <w:r w:rsidRPr="00D42090">
        <w:rPr>
          <w:rFonts w:asciiTheme="majorHAnsi" w:hAnsiTheme="majorHAnsi" w:cstheme="majorHAnsi"/>
        </w:rPr>
        <w:t>An inability to enjoy usually pleasurable activities.</w:t>
      </w:r>
    </w:p>
    <w:p w:rsidR="00DF5989" w:rsidRPr="00D42090" w:rsidRDefault="00DF5989" w:rsidP="007D65C5">
      <w:pPr>
        <w:pStyle w:val="ListParagraph"/>
        <w:numPr>
          <w:ilvl w:val="0"/>
          <w:numId w:val="28"/>
        </w:numPr>
        <w:ind w:left="2160"/>
        <w:contextualSpacing/>
        <w:rPr>
          <w:rFonts w:asciiTheme="majorHAnsi" w:hAnsiTheme="majorHAnsi" w:cstheme="majorHAnsi"/>
        </w:rPr>
      </w:pPr>
      <w:r w:rsidRPr="00D42090">
        <w:rPr>
          <w:rFonts w:asciiTheme="majorHAnsi" w:hAnsiTheme="majorHAnsi" w:cstheme="majorHAnsi"/>
        </w:rPr>
        <w:t>Appetite change resulting in weight loss or gain.</w:t>
      </w:r>
    </w:p>
    <w:p w:rsidR="00020E96" w:rsidRPr="00D42090" w:rsidRDefault="00020E96" w:rsidP="007D65C5">
      <w:pPr>
        <w:pStyle w:val="ListParagraph"/>
        <w:numPr>
          <w:ilvl w:val="0"/>
          <w:numId w:val="28"/>
        </w:numPr>
        <w:ind w:left="2160"/>
        <w:contextualSpacing/>
        <w:rPr>
          <w:rFonts w:asciiTheme="majorHAnsi" w:hAnsiTheme="majorHAnsi" w:cstheme="majorHAnsi"/>
        </w:rPr>
      </w:pPr>
      <w:r w:rsidRPr="00D42090">
        <w:rPr>
          <w:rFonts w:asciiTheme="majorHAnsi" w:hAnsiTheme="majorHAnsi" w:cstheme="majorHAnsi"/>
        </w:rPr>
        <w:t xml:space="preserve">Changes in sleeping habits </w:t>
      </w:r>
    </w:p>
    <w:p w:rsidR="00DF5989" w:rsidRPr="00D42090" w:rsidRDefault="00DF5989" w:rsidP="005518B0">
      <w:pPr>
        <w:pStyle w:val="ListParagraph"/>
        <w:numPr>
          <w:ilvl w:val="0"/>
          <w:numId w:val="10"/>
        </w:numPr>
        <w:ind w:left="1440"/>
        <w:contextualSpacing/>
        <w:rPr>
          <w:rFonts w:asciiTheme="majorHAnsi" w:hAnsiTheme="majorHAnsi" w:cstheme="majorHAnsi"/>
        </w:rPr>
      </w:pPr>
      <w:r w:rsidRPr="00D42090">
        <w:rPr>
          <w:rFonts w:asciiTheme="majorHAnsi" w:hAnsiTheme="majorHAnsi" w:cstheme="majorHAnsi"/>
        </w:rPr>
        <w:t>The single most common factor in suicide is depression.</w:t>
      </w:r>
    </w:p>
    <w:p w:rsidR="00DF5989" w:rsidRPr="00D42090" w:rsidRDefault="00020E96" w:rsidP="00020E96">
      <w:pPr>
        <w:pStyle w:val="ListParagraph"/>
        <w:numPr>
          <w:ilvl w:val="0"/>
          <w:numId w:val="11"/>
        </w:numPr>
        <w:ind w:left="1440" w:right="3" w:hanging="360"/>
        <w:contextualSpacing/>
        <w:rPr>
          <w:rFonts w:asciiTheme="majorHAnsi" w:hAnsiTheme="majorHAnsi" w:cstheme="majorHAnsi"/>
        </w:rPr>
      </w:pPr>
      <w:r w:rsidRPr="00D42090">
        <w:rPr>
          <w:rFonts w:asciiTheme="majorHAnsi" w:hAnsiTheme="majorHAnsi" w:cstheme="majorHAnsi"/>
        </w:rPr>
        <w:t>Bipolar Disorder involves</w:t>
      </w:r>
      <w:r w:rsidR="00DF5989" w:rsidRPr="00D42090">
        <w:rPr>
          <w:rFonts w:asciiTheme="majorHAnsi" w:hAnsiTheme="majorHAnsi" w:cstheme="majorHAnsi"/>
        </w:rPr>
        <w:t xml:space="preserve"> cycles between extreme act</w:t>
      </w:r>
      <w:r w:rsidR="00936A89" w:rsidRPr="00D42090">
        <w:rPr>
          <w:rFonts w:asciiTheme="majorHAnsi" w:hAnsiTheme="majorHAnsi" w:cstheme="majorHAnsi"/>
        </w:rPr>
        <w:t>ivity and emotional highs (</w:t>
      </w:r>
      <w:r w:rsidR="00936A89" w:rsidRPr="00D42090">
        <w:rPr>
          <w:rFonts w:asciiTheme="majorHAnsi" w:hAnsiTheme="majorHAnsi" w:cstheme="majorHAnsi"/>
          <w:noProof/>
        </w:rPr>
        <w:t>manic</w:t>
      </w:r>
      <w:r w:rsidR="00DF5989" w:rsidRPr="00D42090">
        <w:rPr>
          <w:rFonts w:asciiTheme="majorHAnsi" w:hAnsiTheme="majorHAnsi" w:cstheme="majorHAnsi"/>
        </w:rPr>
        <w:t>) and depression</w:t>
      </w:r>
      <w:r w:rsidRPr="00D42090">
        <w:rPr>
          <w:rFonts w:asciiTheme="majorHAnsi" w:hAnsiTheme="majorHAnsi" w:cstheme="majorHAnsi"/>
        </w:rPr>
        <w:t>. The emotional high may include p</w:t>
      </w:r>
      <w:r w:rsidR="00DF5989" w:rsidRPr="00D42090">
        <w:rPr>
          <w:rFonts w:asciiTheme="majorHAnsi" w:hAnsiTheme="majorHAnsi" w:cstheme="majorHAnsi"/>
        </w:rPr>
        <w:t xml:space="preserve">oor insight into one’s disorder or behaviors and poor judgment. </w:t>
      </w:r>
      <w:r w:rsidRPr="00D42090">
        <w:rPr>
          <w:rFonts w:asciiTheme="majorHAnsi" w:hAnsiTheme="majorHAnsi" w:cstheme="majorHAnsi"/>
        </w:rPr>
        <w:t>For example</w:t>
      </w:r>
      <w:r w:rsidR="000B3683">
        <w:rPr>
          <w:rFonts w:asciiTheme="majorHAnsi" w:hAnsiTheme="majorHAnsi" w:cstheme="majorHAnsi"/>
        </w:rPr>
        <w:t>,</w:t>
      </w:r>
      <w:r w:rsidRPr="00D42090">
        <w:rPr>
          <w:rFonts w:asciiTheme="majorHAnsi" w:hAnsiTheme="majorHAnsi" w:cstheme="majorHAnsi"/>
        </w:rPr>
        <w:t xml:space="preserve"> a </w:t>
      </w:r>
      <w:r w:rsidR="00DF5989" w:rsidRPr="00D42090">
        <w:rPr>
          <w:rFonts w:asciiTheme="majorHAnsi" w:hAnsiTheme="majorHAnsi" w:cstheme="majorHAnsi"/>
        </w:rPr>
        <w:t>person’s financial accounts or important relationships may be in such disarray as to lead to adverse outcomes, including loss of important friends and family support or connections, serious financial setbacks, job losses, le</w:t>
      </w:r>
      <w:r w:rsidR="0045355B" w:rsidRPr="00D42090">
        <w:rPr>
          <w:rFonts w:asciiTheme="majorHAnsi" w:hAnsiTheme="majorHAnsi" w:cstheme="majorHAnsi"/>
        </w:rPr>
        <w:t>gal problems, and homelessness.</w:t>
      </w:r>
    </w:p>
    <w:p w:rsidR="0045148E" w:rsidRPr="00D42090" w:rsidRDefault="0045148E" w:rsidP="00CB55B6">
      <w:pPr>
        <w:ind w:left="1080"/>
        <w:contextualSpacing/>
        <w:rPr>
          <w:rFonts w:asciiTheme="majorHAnsi" w:hAnsiTheme="majorHAnsi" w:cstheme="majorHAnsi"/>
          <w:i/>
          <w:sz w:val="24"/>
          <w:szCs w:val="24"/>
        </w:rPr>
      </w:pPr>
      <w:bookmarkStart w:id="5" w:name="_Hlk2078377"/>
      <w:r w:rsidRPr="00D42090">
        <w:rPr>
          <w:rFonts w:asciiTheme="majorHAnsi" w:hAnsiTheme="majorHAnsi" w:cstheme="majorHAnsi"/>
          <w:i/>
          <w:sz w:val="24"/>
          <w:szCs w:val="24"/>
        </w:rPr>
        <w:t xml:space="preserve">Mood Disorders. Mayo Clinic, Patient Care &amp; Health Information, Diseases &amp; Conditions.  Retrieved March 11, 2019. </w:t>
      </w:r>
      <w:hyperlink r:id="rId13" w:history="1">
        <w:r w:rsidRPr="00D42090">
          <w:rPr>
            <w:rStyle w:val="Hyperlink"/>
            <w:rFonts w:asciiTheme="majorHAnsi" w:hAnsiTheme="majorHAnsi" w:cstheme="majorHAnsi"/>
            <w:i/>
            <w:sz w:val="24"/>
            <w:szCs w:val="24"/>
          </w:rPr>
          <w:t>https://www.mayoclinic.org/diseases-conditions/mood-disorders/symptoms-causes/syc-20365057</w:t>
        </w:r>
      </w:hyperlink>
    </w:p>
    <w:p w:rsidR="00EE5934" w:rsidRPr="00D42090" w:rsidRDefault="00EE5934" w:rsidP="00CB55B6">
      <w:pPr>
        <w:ind w:left="1080"/>
        <w:contextualSpacing/>
        <w:rPr>
          <w:rFonts w:asciiTheme="majorHAnsi" w:hAnsiTheme="majorHAnsi" w:cstheme="majorHAnsi"/>
          <w:i/>
          <w:sz w:val="24"/>
          <w:szCs w:val="24"/>
        </w:rPr>
      </w:pPr>
      <w:r w:rsidRPr="00D42090">
        <w:rPr>
          <w:rFonts w:asciiTheme="majorHAnsi" w:hAnsiTheme="majorHAnsi" w:cstheme="majorHAnsi"/>
          <w:i/>
          <w:sz w:val="24"/>
          <w:szCs w:val="24"/>
        </w:rPr>
        <w:t xml:space="preserve">Course Curriculum Materials and Updates. Legislatively Mandated Courses. Crisis Intervention Training (40 HR). Part 1 – Course Materials – updated abstract. Page 17-19. April 2018. </w:t>
      </w:r>
      <w:hyperlink r:id="rId14" w:history="1">
        <w:r w:rsidRPr="00D42090">
          <w:rPr>
            <w:rStyle w:val="Hyperlink"/>
            <w:rFonts w:asciiTheme="majorHAnsi" w:hAnsiTheme="majorHAnsi" w:cstheme="majorHAnsi"/>
            <w:i/>
            <w:sz w:val="24"/>
            <w:szCs w:val="24"/>
          </w:rPr>
          <w:t>http://tcole.texas.gov/content/course-curriculum-materials-and-updates-0</w:t>
        </w:r>
      </w:hyperlink>
    </w:p>
    <w:bookmarkEnd w:id="5"/>
    <w:p w:rsidR="00DF5989" w:rsidRPr="00D42090" w:rsidRDefault="00DF5989" w:rsidP="00CB55B6">
      <w:pPr>
        <w:spacing w:after="0"/>
        <w:rPr>
          <w:rFonts w:asciiTheme="majorHAnsi" w:hAnsiTheme="majorHAnsi" w:cstheme="majorHAnsi"/>
          <w:b/>
          <w:sz w:val="24"/>
          <w:szCs w:val="24"/>
        </w:rPr>
      </w:pPr>
    </w:p>
    <w:p w:rsidR="00E0101B" w:rsidRPr="00D42090" w:rsidRDefault="00E0101B" w:rsidP="00CB55B6">
      <w:pPr>
        <w:spacing w:after="0"/>
        <w:ind w:left="1080" w:hanging="1080"/>
        <w:rPr>
          <w:rFonts w:asciiTheme="majorHAnsi" w:hAnsiTheme="majorHAnsi" w:cstheme="majorHAnsi"/>
          <w:sz w:val="24"/>
          <w:szCs w:val="24"/>
        </w:rPr>
      </w:pPr>
      <w:r w:rsidRPr="00D42090">
        <w:rPr>
          <w:rFonts w:asciiTheme="majorHAnsi" w:hAnsiTheme="majorHAnsi" w:cstheme="majorHAnsi"/>
          <w:b/>
          <w:sz w:val="24"/>
          <w:szCs w:val="24"/>
        </w:rPr>
        <w:t>10.1.4</w:t>
      </w:r>
      <w:r w:rsidR="00CB55B6" w:rsidRPr="00D42090">
        <w:rPr>
          <w:rFonts w:asciiTheme="majorHAnsi" w:hAnsiTheme="majorHAnsi" w:cstheme="majorHAnsi"/>
          <w:b/>
          <w:sz w:val="24"/>
          <w:szCs w:val="24"/>
        </w:rPr>
        <w:tab/>
      </w:r>
      <w:r w:rsidRPr="00D42090">
        <w:rPr>
          <w:rFonts w:asciiTheme="majorHAnsi" w:hAnsiTheme="majorHAnsi" w:cstheme="majorHAnsi"/>
          <w:b/>
          <w:sz w:val="24"/>
          <w:szCs w:val="24"/>
          <w:u w:val="single"/>
        </w:rPr>
        <w:t>Learning Objective:</w:t>
      </w:r>
      <w:r w:rsidRPr="00D42090">
        <w:rPr>
          <w:rFonts w:asciiTheme="majorHAnsi" w:hAnsiTheme="majorHAnsi" w:cstheme="majorHAnsi"/>
          <w:b/>
          <w:sz w:val="24"/>
          <w:szCs w:val="24"/>
        </w:rPr>
        <w:t xml:space="preserve">  </w:t>
      </w:r>
      <w:r w:rsidRPr="00D42090">
        <w:rPr>
          <w:rFonts w:asciiTheme="majorHAnsi" w:hAnsiTheme="majorHAnsi" w:cstheme="majorHAnsi"/>
          <w:sz w:val="24"/>
          <w:szCs w:val="24"/>
        </w:rPr>
        <w:t>Identify behaviors associated with thought disorders</w:t>
      </w:r>
      <w:r w:rsidR="00627606" w:rsidRPr="00D42090">
        <w:rPr>
          <w:rFonts w:asciiTheme="majorHAnsi" w:hAnsiTheme="majorHAnsi" w:cstheme="majorHAnsi"/>
          <w:sz w:val="24"/>
          <w:szCs w:val="24"/>
        </w:rPr>
        <w:t>.</w:t>
      </w:r>
    </w:p>
    <w:p w:rsidR="00E0101B" w:rsidRPr="00D42090" w:rsidRDefault="00E0101B" w:rsidP="00130869">
      <w:pPr>
        <w:numPr>
          <w:ilvl w:val="0"/>
          <w:numId w:val="12"/>
        </w:numPr>
        <w:spacing w:after="0" w:line="240" w:lineRule="auto"/>
        <w:ind w:left="1440" w:right="3"/>
        <w:contextualSpacing/>
        <w:rPr>
          <w:rFonts w:asciiTheme="majorHAnsi" w:hAnsiTheme="majorHAnsi" w:cstheme="majorHAnsi"/>
          <w:sz w:val="24"/>
          <w:szCs w:val="24"/>
        </w:rPr>
      </w:pPr>
      <w:r w:rsidRPr="00D42090">
        <w:rPr>
          <w:rFonts w:asciiTheme="majorHAnsi" w:hAnsiTheme="majorHAnsi" w:cstheme="majorHAnsi"/>
          <w:sz w:val="24"/>
          <w:szCs w:val="24"/>
        </w:rPr>
        <w:t xml:space="preserve">A thought disorder can include psychosis or a schizophrenia spectrum diagnosis.  Psychosis can be present with other diagnoses, such as substance intoxication, bipolar disorder, and even major depressive disorder. Physical circumstances can also induce a psychotic state. Potential conditions </w:t>
      </w:r>
      <w:r w:rsidRPr="00D42090">
        <w:rPr>
          <w:rFonts w:asciiTheme="majorHAnsi" w:hAnsiTheme="majorHAnsi" w:cstheme="majorHAnsi"/>
          <w:noProof/>
          <w:sz w:val="24"/>
          <w:szCs w:val="24"/>
        </w:rPr>
        <w:t>include</w:t>
      </w:r>
      <w:r w:rsidRPr="00D42090">
        <w:rPr>
          <w:rFonts w:asciiTheme="majorHAnsi" w:hAnsiTheme="majorHAnsi" w:cstheme="majorHAnsi"/>
          <w:sz w:val="24"/>
          <w:szCs w:val="24"/>
        </w:rPr>
        <w:t xml:space="preserve"> organic brain disorders (brain injury or infections to the brain) and drug or alcohol withdrawal.</w:t>
      </w:r>
    </w:p>
    <w:p w:rsidR="00E0101B" w:rsidRPr="00D42090" w:rsidRDefault="00CB55B6" w:rsidP="007D65C5">
      <w:pPr>
        <w:pStyle w:val="ListParagraph"/>
        <w:numPr>
          <w:ilvl w:val="0"/>
          <w:numId w:val="13"/>
        </w:numPr>
        <w:ind w:left="1440"/>
        <w:contextualSpacing/>
        <w:rPr>
          <w:rFonts w:asciiTheme="majorHAnsi" w:hAnsiTheme="majorHAnsi" w:cstheme="majorHAnsi"/>
        </w:rPr>
      </w:pPr>
      <w:r w:rsidRPr="00D42090">
        <w:rPr>
          <w:rFonts w:asciiTheme="majorHAnsi" w:hAnsiTheme="majorHAnsi" w:cstheme="majorHAnsi"/>
        </w:rPr>
        <w:t>Psychosis is</w:t>
      </w:r>
      <w:r w:rsidR="00E0101B" w:rsidRPr="00D42090">
        <w:rPr>
          <w:rFonts w:asciiTheme="majorHAnsi" w:hAnsiTheme="majorHAnsi" w:cstheme="majorHAnsi"/>
        </w:rPr>
        <w:t xml:space="preserve"> an illness involving </w:t>
      </w:r>
      <w:r w:rsidR="00E0101B" w:rsidRPr="00D42090">
        <w:rPr>
          <w:rFonts w:asciiTheme="majorHAnsi" w:hAnsiTheme="majorHAnsi" w:cstheme="majorHAnsi"/>
          <w:noProof/>
        </w:rPr>
        <w:t>distortion</w:t>
      </w:r>
      <w:r w:rsidR="00E0101B" w:rsidRPr="00D42090">
        <w:rPr>
          <w:rFonts w:asciiTheme="majorHAnsi" w:hAnsiTheme="majorHAnsi" w:cstheme="majorHAnsi"/>
        </w:rPr>
        <w:t xml:space="preserve"> of reality accompanied by delusions and/or hallucinations. The individual may have sensory experiences that are not </w:t>
      </w:r>
      <w:r w:rsidR="00E0101B" w:rsidRPr="00D42090">
        <w:rPr>
          <w:rFonts w:asciiTheme="majorHAnsi" w:hAnsiTheme="majorHAnsi" w:cstheme="majorHAnsi"/>
        </w:rPr>
        <w:lastRenderedPageBreak/>
        <w:t>real (see or hear things that others cannot see or hear) or may believe things that have no factual basis</w:t>
      </w:r>
      <w:r w:rsidR="006C4148" w:rsidRPr="00D42090">
        <w:rPr>
          <w:rFonts w:asciiTheme="majorHAnsi" w:hAnsiTheme="majorHAnsi" w:cstheme="majorHAnsi"/>
        </w:rPr>
        <w:t>.</w:t>
      </w:r>
      <w:r w:rsidR="00E0101B" w:rsidRPr="00D42090">
        <w:rPr>
          <w:rFonts w:asciiTheme="majorHAnsi" w:hAnsiTheme="majorHAnsi" w:cstheme="majorHAnsi"/>
        </w:rPr>
        <w:t xml:space="preserve"> </w:t>
      </w:r>
    </w:p>
    <w:p w:rsidR="0045148E" w:rsidRPr="00D42090" w:rsidRDefault="0045148E" w:rsidP="00CB55B6">
      <w:pPr>
        <w:spacing w:after="0" w:line="240" w:lineRule="auto"/>
        <w:ind w:left="1080"/>
        <w:contextualSpacing/>
        <w:rPr>
          <w:rFonts w:asciiTheme="majorHAnsi" w:hAnsiTheme="majorHAnsi" w:cstheme="majorHAnsi"/>
          <w:i/>
          <w:sz w:val="24"/>
          <w:szCs w:val="24"/>
        </w:rPr>
      </w:pPr>
      <w:r w:rsidRPr="00D42090">
        <w:rPr>
          <w:rFonts w:asciiTheme="majorHAnsi" w:hAnsiTheme="majorHAnsi" w:cstheme="majorHAnsi"/>
          <w:i/>
          <w:sz w:val="24"/>
          <w:szCs w:val="24"/>
        </w:rPr>
        <w:t xml:space="preserve">Thought Disorder. Science Direct Journals &amp; Books. Retrieved March 11, 2019. </w:t>
      </w:r>
      <w:hyperlink r:id="rId15" w:history="1">
        <w:r w:rsidRPr="00D42090">
          <w:rPr>
            <w:rStyle w:val="Hyperlink"/>
            <w:rFonts w:asciiTheme="majorHAnsi" w:hAnsiTheme="majorHAnsi" w:cstheme="majorHAnsi"/>
            <w:i/>
            <w:sz w:val="24"/>
            <w:szCs w:val="24"/>
          </w:rPr>
          <w:t>https://www.sciencedirect.com/topics/medicine-and-dentistry/thought-disorder</w:t>
        </w:r>
      </w:hyperlink>
      <w:r w:rsidRPr="00D42090">
        <w:rPr>
          <w:rFonts w:asciiTheme="majorHAnsi" w:hAnsiTheme="majorHAnsi" w:cstheme="majorHAnsi"/>
          <w:i/>
          <w:sz w:val="24"/>
          <w:szCs w:val="24"/>
        </w:rPr>
        <w:t xml:space="preserve"> </w:t>
      </w:r>
    </w:p>
    <w:p w:rsidR="0045148E" w:rsidRPr="00D42090" w:rsidRDefault="0045148E" w:rsidP="00CB55B6">
      <w:pPr>
        <w:spacing w:after="0" w:line="240" w:lineRule="auto"/>
        <w:ind w:left="1080"/>
        <w:contextualSpacing/>
        <w:rPr>
          <w:rFonts w:asciiTheme="majorHAnsi" w:hAnsiTheme="majorHAnsi" w:cstheme="majorHAnsi"/>
          <w:i/>
          <w:sz w:val="24"/>
          <w:szCs w:val="24"/>
        </w:rPr>
      </w:pPr>
      <w:r w:rsidRPr="00D42090">
        <w:rPr>
          <w:rFonts w:asciiTheme="majorHAnsi" w:hAnsiTheme="majorHAnsi" w:cstheme="majorHAnsi"/>
          <w:i/>
          <w:sz w:val="24"/>
          <w:szCs w:val="24"/>
        </w:rPr>
        <w:t xml:space="preserve">Arciniegas, David B. MD. Psychosis, NCBI Resources. </w:t>
      </w:r>
      <w:r w:rsidR="00813ECC" w:rsidRPr="00D42090">
        <w:rPr>
          <w:rFonts w:asciiTheme="majorHAnsi" w:hAnsiTheme="majorHAnsi" w:cstheme="majorHAnsi"/>
          <w:i/>
          <w:sz w:val="24"/>
          <w:szCs w:val="24"/>
        </w:rPr>
        <w:t xml:space="preserve">PMCID: PMC4455840. Retrieved March 11, 2019. </w:t>
      </w:r>
      <w:hyperlink r:id="rId16" w:history="1">
        <w:r w:rsidR="00813ECC" w:rsidRPr="00D42090">
          <w:rPr>
            <w:rStyle w:val="Hyperlink"/>
            <w:rFonts w:asciiTheme="majorHAnsi" w:hAnsiTheme="majorHAnsi" w:cstheme="majorHAnsi"/>
            <w:i/>
            <w:sz w:val="24"/>
            <w:szCs w:val="24"/>
          </w:rPr>
          <w:t>https://www.ncbi.nlm.nih.gov/pmc/articles/PMC4455840/</w:t>
        </w:r>
      </w:hyperlink>
      <w:r w:rsidR="00813ECC" w:rsidRPr="00D42090">
        <w:rPr>
          <w:rFonts w:asciiTheme="majorHAnsi" w:hAnsiTheme="majorHAnsi" w:cstheme="majorHAnsi"/>
          <w:i/>
          <w:sz w:val="24"/>
          <w:szCs w:val="24"/>
        </w:rPr>
        <w:t xml:space="preserve"> </w:t>
      </w:r>
    </w:p>
    <w:p w:rsidR="00E0101B" w:rsidRPr="00D42090" w:rsidRDefault="00E0101B" w:rsidP="00CB55B6">
      <w:pPr>
        <w:spacing w:after="0" w:line="240" w:lineRule="auto"/>
        <w:ind w:left="1080"/>
        <w:contextualSpacing/>
        <w:rPr>
          <w:rFonts w:asciiTheme="majorHAnsi" w:hAnsiTheme="majorHAnsi" w:cstheme="majorHAnsi"/>
          <w:i/>
          <w:sz w:val="24"/>
          <w:szCs w:val="24"/>
        </w:rPr>
      </w:pPr>
      <w:r w:rsidRPr="00D42090">
        <w:rPr>
          <w:rFonts w:asciiTheme="majorHAnsi" w:hAnsiTheme="majorHAnsi" w:cstheme="majorHAnsi"/>
          <w:i/>
          <w:sz w:val="24"/>
          <w:szCs w:val="24"/>
        </w:rPr>
        <w:t>Course Curriculum Materials and Updates. Legislatively Mandated Courses. Crisis Intervention Training (40 HR). Part 1 – Course Materials – updated ab</w:t>
      </w:r>
      <w:r w:rsidR="008D2099" w:rsidRPr="00D42090">
        <w:rPr>
          <w:rFonts w:asciiTheme="majorHAnsi" w:hAnsiTheme="majorHAnsi" w:cstheme="majorHAnsi"/>
          <w:i/>
          <w:sz w:val="24"/>
          <w:szCs w:val="24"/>
        </w:rPr>
        <w:t xml:space="preserve">stract. Page 19-21. April 2018. </w:t>
      </w:r>
      <w:hyperlink r:id="rId17" w:history="1">
        <w:r w:rsidRPr="00D42090">
          <w:rPr>
            <w:rStyle w:val="Hyperlink"/>
            <w:rFonts w:asciiTheme="majorHAnsi" w:hAnsiTheme="majorHAnsi" w:cstheme="majorHAnsi"/>
            <w:i/>
            <w:sz w:val="24"/>
            <w:szCs w:val="24"/>
          </w:rPr>
          <w:t>http://tcole.texas.gov/content/course-curriculum-materials-and-updates-0</w:t>
        </w:r>
      </w:hyperlink>
      <w:r w:rsidR="00B64D12" w:rsidRPr="00D42090">
        <w:rPr>
          <w:rFonts w:asciiTheme="majorHAnsi" w:hAnsiTheme="majorHAnsi" w:cstheme="majorHAnsi"/>
          <w:i/>
          <w:sz w:val="24"/>
          <w:szCs w:val="24"/>
        </w:rPr>
        <w:tab/>
      </w:r>
    </w:p>
    <w:p w:rsidR="00B64D12" w:rsidRPr="00D42090" w:rsidRDefault="00B64D12" w:rsidP="00CB55B6">
      <w:pPr>
        <w:tabs>
          <w:tab w:val="left" w:pos="7740"/>
        </w:tabs>
        <w:spacing w:after="0" w:line="240" w:lineRule="auto"/>
        <w:contextualSpacing/>
        <w:rPr>
          <w:rFonts w:asciiTheme="majorHAnsi" w:hAnsiTheme="majorHAnsi" w:cstheme="majorHAnsi"/>
          <w:sz w:val="24"/>
          <w:szCs w:val="24"/>
        </w:rPr>
      </w:pPr>
    </w:p>
    <w:p w:rsidR="001879E7" w:rsidRPr="00D42090" w:rsidRDefault="001879E7" w:rsidP="00656944">
      <w:pPr>
        <w:spacing w:after="0" w:line="240" w:lineRule="auto"/>
        <w:ind w:left="1080" w:right="3" w:hanging="1080"/>
        <w:contextualSpacing/>
        <w:rPr>
          <w:rFonts w:asciiTheme="majorHAnsi" w:hAnsiTheme="majorHAnsi" w:cstheme="majorHAnsi"/>
          <w:sz w:val="24"/>
          <w:szCs w:val="24"/>
        </w:rPr>
      </w:pPr>
      <w:r w:rsidRPr="00D42090">
        <w:rPr>
          <w:rFonts w:asciiTheme="majorHAnsi" w:hAnsiTheme="majorHAnsi" w:cstheme="majorHAnsi"/>
          <w:b/>
          <w:sz w:val="24"/>
          <w:szCs w:val="24"/>
        </w:rPr>
        <w:t>10.1.</w:t>
      </w:r>
      <w:r w:rsidR="006C4148" w:rsidRPr="00D42090">
        <w:rPr>
          <w:rFonts w:asciiTheme="majorHAnsi" w:hAnsiTheme="majorHAnsi" w:cstheme="majorHAnsi"/>
          <w:b/>
          <w:sz w:val="24"/>
          <w:szCs w:val="24"/>
        </w:rPr>
        <w:t>5</w:t>
      </w:r>
      <w:r w:rsidR="00656944" w:rsidRPr="00D42090">
        <w:rPr>
          <w:rFonts w:asciiTheme="majorHAnsi" w:hAnsiTheme="majorHAnsi" w:cstheme="majorHAnsi"/>
          <w:b/>
          <w:sz w:val="24"/>
          <w:szCs w:val="24"/>
        </w:rPr>
        <w:tab/>
      </w:r>
      <w:r w:rsidR="001606EA" w:rsidRPr="00D42090">
        <w:rPr>
          <w:rFonts w:asciiTheme="majorHAnsi" w:hAnsiTheme="majorHAnsi" w:cstheme="majorHAnsi"/>
          <w:b/>
          <w:sz w:val="24"/>
          <w:szCs w:val="24"/>
          <w:u w:val="single"/>
        </w:rPr>
        <w:t>Learning Objective:</w:t>
      </w:r>
      <w:r w:rsidR="001606EA" w:rsidRPr="00D42090">
        <w:rPr>
          <w:rFonts w:asciiTheme="majorHAnsi" w:hAnsiTheme="majorHAnsi" w:cstheme="majorHAnsi"/>
          <w:b/>
          <w:sz w:val="24"/>
          <w:szCs w:val="24"/>
        </w:rPr>
        <w:t xml:space="preserve"> </w:t>
      </w:r>
      <w:r w:rsidRPr="00D42090">
        <w:rPr>
          <w:rFonts w:asciiTheme="majorHAnsi" w:hAnsiTheme="majorHAnsi" w:cstheme="majorHAnsi"/>
          <w:sz w:val="24"/>
          <w:szCs w:val="24"/>
        </w:rPr>
        <w:t>Identify symptoms and behaviors associated with cognitive disorders</w:t>
      </w:r>
      <w:r w:rsidR="001606EA" w:rsidRPr="00D42090">
        <w:rPr>
          <w:rFonts w:asciiTheme="majorHAnsi" w:hAnsiTheme="majorHAnsi" w:cstheme="majorHAnsi"/>
          <w:sz w:val="24"/>
          <w:szCs w:val="24"/>
        </w:rPr>
        <w:t>.</w:t>
      </w:r>
    </w:p>
    <w:p w:rsidR="001879E7" w:rsidRPr="00D42090" w:rsidRDefault="001879E7" w:rsidP="007D65C5">
      <w:pPr>
        <w:pStyle w:val="ListParagraph"/>
        <w:numPr>
          <w:ilvl w:val="0"/>
          <w:numId w:val="29"/>
        </w:numPr>
        <w:ind w:left="1440" w:right="3"/>
        <w:contextualSpacing/>
        <w:rPr>
          <w:rFonts w:asciiTheme="majorHAnsi" w:hAnsiTheme="majorHAnsi" w:cstheme="majorHAnsi"/>
        </w:rPr>
      </w:pPr>
      <w:r w:rsidRPr="00D42090">
        <w:rPr>
          <w:rFonts w:asciiTheme="majorHAnsi" w:hAnsiTheme="majorHAnsi" w:cstheme="majorHAnsi"/>
        </w:rPr>
        <w:t>Cognitive disorders include Alzheimer’s Disease and other forms of dementia, as well as Traumatic Brain Injury (TBI). Cognitive disorders consist of significant cognitive decline in one or more areas:</w:t>
      </w:r>
    </w:p>
    <w:p w:rsidR="001879E7" w:rsidRPr="00D42090" w:rsidRDefault="006C4148" w:rsidP="007D65C5">
      <w:pPr>
        <w:numPr>
          <w:ilvl w:val="0"/>
          <w:numId w:val="30"/>
        </w:numPr>
        <w:spacing w:after="0" w:line="240" w:lineRule="auto"/>
        <w:ind w:left="1800" w:right="3"/>
        <w:contextualSpacing/>
        <w:rPr>
          <w:rFonts w:asciiTheme="majorHAnsi" w:hAnsiTheme="majorHAnsi" w:cstheme="majorHAnsi"/>
          <w:sz w:val="24"/>
          <w:szCs w:val="24"/>
        </w:rPr>
      </w:pPr>
      <w:r w:rsidRPr="00D42090">
        <w:rPr>
          <w:rFonts w:asciiTheme="majorHAnsi" w:hAnsiTheme="majorHAnsi" w:cstheme="majorHAnsi"/>
          <w:sz w:val="24"/>
          <w:szCs w:val="24"/>
          <w:u w:color="000000"/>
        </w:rPr>
        <w:t>A</w:t>
      </w:r>
      <w:r w:rsidR="001879E7" w:rsidRPr="00D42090">
        <w:rPr>
          <w:rFonts w:asciiTheme="majorHAnsi" w:hAnsiTheme="majorHAnsi" w:cstheme="majorHAnsi"/>
          <w:sz w:val="24"/>
          <w:szCs w:val="24"/>
        </w:rPr>
        <w:t>bility to sustain attention to a task; ability to pay attention to something despite other distractions; ability to do two things at once.</w:t>
      </w:r>
    </w:p>
    <w:p w:rsidR="001879E7" w:rsidRPr="00D42090" w:rsidRDefault="006C4148" w:rsidP="007D65C5">
      <w:pPr>
        <w:numPr>
          <w:ilvl w:val="0"/>
          <w:numId w:val="30"/>
        </w:numPr>
        <w:spacing w:after="0" w:line="240" w:lineRule="auto"/>
        <w:ind w:left="1800" w:right="3"/>
        <w:contextualSpacing/>
        <w:rPr>
          <w:rFonts w:asciiTheme="majorHAnsi" w:hAnsiTheme="majorHAnsi" w:cstheme="majorHAnsi"/>
          <w:sz w:val="24"/>
          <w:szCs w:val="24"/>
        </w:rPr>
      </w:pPr>
      <w:r w:rsidRPr="00D42090">
        <w:rPr>
          <w:rFonts w:asciiTheme="majorHAnsi" w:hAnsiTheme="majorHAnsi" w:cstheme="majorHAnsi"/>
          <w:sz w:val="24"/>
          <w:szCs w:val="24"/>
          <w:u w:color="000000"/>
        </w:rPr>
        <w:t>J</w:t>
      </w:r>
      <w:r w:rsidRPr="00D42090">
        <w:rPr>
          <w:rFonts w:asciiTheme="majorHAnsi" w:hAnsiTheme="majorHAnsi" w:cstheme="majorHAnsi"/>
          <w:sz w:val="24"/>
          <w:szCs w:val="24"/>
        </w:rPr>
        <w:t>udgment/decision making</w:t>
      </w:r>
      <w:r w:rsidR="000B3683">
        <w:rPr>
          <w:rFonts w:asciiTheme="majorHAnsi" w:hAnsiTheme="majorHAnsi" w:cstheme="majorHAnsi"/>
          <w:sz w:val="24"/>
          <w:szCs w:val="24"/>
        </w:rPr>
        <w:t>.</w:t>
      </w:r>
      <w:r w:rsidR="00E9750F" w:rsidRPr="00D42090">
        <w:rPr>
          <w:rFonts w:asciiTheme="majorHAnsi" w:hAnsiTheme="majorHAnsi" w:cstheme="majorHAnsi"/>
          <w:sz w:val="24"/>
          <w:szCs w:val="24"/>
        </w:rPr>
        <w:t xml:space="preserve"> </w:t>
      </w:r>
    </w:p>
    <w:p w:rsidR="001879E7" w:rsidRPr="00D42090" w:rsidRDefault="001879E7" w:rsidP="007D65C5">
      <w:pPr>
        <w:numPr>
          <w:ilvl w:val="0"/>
          <w:numId w:val="30"/>
        </w:numPr>
        <w:spacing w:after="0" w:line="240" w:lineRule="auto"/>
        <w:ind w:left="1800" w:right="3"/>
        <w:contextualSpacing/>
        <w:rPr>
          <w:rFonts w:asciiTheme="majorHAnsi" w:hAnsiTheme="majorHAnsi" w:cstheme="majorHAnsi"/>
          <w:sz w:val="24"/>
          <w:szCs w:val="24"/>
        </w:rPr>
      </w:pPr>
      <w:r w:rsidRPr="00D42090">
        <w:rPr>
          <w:rFonts w:asciiTheme="majorHAnsi" w:hAnsiTheme="majorHAnsi" w:cstheme="majorHAnsi"/>
          <w:sz w:val="24"/>
          <w:szCs w:val="24"/>
          <w:u w:color="000000"/>
        </w:rPr>
        <w:t>Learning</w:t>
      </w:r>
      <w:r w:rsidR="006C4148" w:rsidRPr="00D42090">
        <w:rPr>
          <w:rFonts w:asciiTheme="majorHAnsi" w:hAnsiTheme="majorHAnsi" w:cstheme="majorHAnsi"/>
          <w:sz w:val="24"/>
          <w:szCs w:val="24"/>
          <w:u w:color="000000"/>
        </w:rPr>
        <w:t>, language</w:t>
      </w:r>
      <w:r w:rsidRPr="00D42090">
        <w:rPr>
          <w:rFonts w:asciiTheme="majorHAnsi" w:hAnsiTheme="majorHAnsi" w:cstheme="majorHAnsi"/>
          <w:sz w:val="24"/>
          <w:szCs w:val="24"/>
          <w:u w:color="000000"/>
        </w:rPr>
        <w:t xml:space="preserve"> and memory</w:t>
      </w:r>
      <w:r w:rsidR="006C4148" w:rsidRPr="00D42090">
        <w:rPr>
          <w:rFonts w:asciiTheme="majorHAnsi" w:hAnsiTheme="majorHAnsi" w:cstheme="majorHAnsi"/>
          <w:sz w:val="24"/>
          <w:szCs w:val="24"/>
        </w:rPr>
        <w:t xml:space="preserve"> such as</w:t>
      </w:r>
      <w:r w:rsidRPr="00D42090">
        <w:rPr>
          <w:rFonts w:asciiTheme="majorHAnsi" w:hAnsiTheme="majorHAnsi" w:cstheme="majorHAnsi"/>
          <w:sz w:val="24"/>
          <w:szCs w:val="24"/>
        </w:rPr>
        <w:t xml:space="preserve"> ability to recall recent information</w:t>
      </w:r>
      <w:r w:rsidR="006C4148" w:rsidRPr="00D42090">
        <w:rPr>
          <w:rFonts w:asciiTheme="majorHAnsi" w:hAnsiTheme="majorHAnsi" w:cstheme="majorHAnsi"/>
          <w:sz w:val="24"/>
          <w:szCs w:val="24"/>
        </w:rPr>
        <w:t xml:space="preserve">; </w:t>
      </w:r>
      <w:r w:rsidRPr="00D42090">
        <w:rPr>
          <w:rFonts w:asciiTheme="majorHAnsi" w:hAnsiTheme="majorHAnsi" w:cstheme="majorHAnsi"/>
          <w:sz w:val="24"/>
          <w:szCs w:val="24"/>
        </w:rPr>
        <w:t>ability to find the correct labels or words for an object or situation; misuse of names, verbs, or other word choices; comprehension.</w:t>
      </w:r>
    </w:p>
    <w:p w:rsidR="001879E7" w:rsidRPr="00D42090" w:rsidRDefault="006C4148" w:rsidP="007D65C5">
      <w:pPr>
        <w:numPr>
          <w:ilvl w:val="0"/>
          <w:numId w:val="30"/>
        </w:numPr>
        <w:spacing w:after="0" w:line="240" w:lineRule="auto"/>
        <w:ind w:left="1800" w:right="3"/>
        <w:contextualSpacing/>
        <w:rPr>
          <w:rFonts w:asciiTheme="majorHAnsi" w:hAnsiTheme="majorHAnsi" w:cstheme="majorHAnsi"/>
          <w:sz w:val="24"/>
          <w:szCs w:val="24"/>
        </w:rPr>
      </w:pPr>
      <w:r w:rsidRPr="00D42090">
        <w:rPr>
          <w:rFonts w:asciiTheme="majorHAnsi" w:hAnsiTheme="majorHAnsi" w:cstheme="majorHAnsi"/>
          <w:sz w:val="24"/>
          <w:szCs w:val="24"/>
        </w:rPr>
        <w:t>E</w:t>
      </w:r>
      <w:r w:rsidR="001879E7" w:rsidRPr="00D42090">
        <w:rPr>
          <w:rFonts w:asciiTheme="majorHAnsi" w:hAnsiTheme="majorHAnsi" w:cstheme="majorHAnsi"/>
          <w:sz w:val="24"/>
          <w:szCs w:val="24"/>
        </w:rPr>
        <w:t>ye-hand/body coordination.</w:t>
      </w:r>
    </w:p>
    <w:p w:rsidR="00F155DF" w:rsidRPr="00D42090" w:rsidRDefault="00E9750F" w:rsidP="007D65C5">
      <w:pPr>
        <w:pStyle w:val="ListParagraph"/>
        <w:numPr>
          <w:ilvl w:val="0"/>
          <w:numId w:val="14"/>
        </w:numPr>
        <w:spacing w:after="100" w:afterAutospacing="1"/>
        <w:ind w:left="1440" w:right="3"/>
        <w:contextualSpacing/>
        <w:rPr>
          <w:rFonts w:asciiTheme="majorHAnsi" w:hAnsiTheme="majorHAnsi" w:cstheme="majorHAnsi"/>
        </w:rPr>
      </w:pPr>
      <w:r w:rsidRPr="00D42090">
        <w:rPr>
          <w:rFonts w:asciiTheme="majorHAnsi" w:hAnsiTheme="majorHAnsi" w:cstheme="majorHAnsi"/>
        </w:rPr>
        <w:t>Traumatic Brain Injury (</w:t>
      </w:r>
      <w:r w:rsidR="00F155DF" w:rsidRPr="00D42090">
        <w:rPr>
          <w:rFonts w:asciiTheme="majorHAnsi" w:hAnsiTheme="majorHAnsi" w:cstheme="majorHAnsi"/>
        </w:rPr>
        <w:t>TBI</w:t>
      </w:r>
      <w:r w:rsidRPr="00D42090">
        <w:rPr>
          <w:rFonts w:asciiTheme="majorHAnsi" w:hAnsiTheme="majorHAnsi" w:cstheme="majorHAnsi"/>
        </w:rPr>
        <w:t>) is “c</w:t>
      </w:r>
      <w:r w:rsidR="00F155DF" w:rsidRPr="00D42090">
        <w:rPr>
          <w:rFonts w:asciiTheme="majorHAnsi" w:hAnsiTheme="majorHAnsi" w:cstheme="majorHAnsi"/>
        </w:rPr>
        <w:t>aused by impact to the head, or other mechanisms of rapid movement or displacement of the brain within the skull, as can happen with blast injuries</w:t>
      </w:r>
      <w:r w:rsidR="00E33453" w:rsidRPr="00D42090">
        <w:rPr>
          <w:rFonts w:asciiTheme="majorHAnsi" w:hAnsiTheme="majorHAnsi" w:cstheme="majorHAnsi"/>
        </w:rPr>
        <w:t>.</w:t>
      </w:r>
      <w:r w:rsidR="000B3683">
        <w:rPr>
          <w:rFonts w:asciiTheme="majorHAnsi" w:hAnsiTheme="majorHAnsi" w:cstheme="majorHAnsi"/>
        </w:rPr>
        <w:t>”</w:t>
      </w:r>
    </w:p>
    <w:p w:rsidR="00F155DF" w:rsidRPr="00D42090" w:rsidRDefault="00F155DF" w:rsidP="007D65C5">
      <w:pPr>
        <w:pStyle w:val="ListParagraph"/>
        <w:numPr>
          <w:ilvl w:val="1"/>
          <w:numId w:val="14"/>
        </w:numPr>
        <w:spacing w:after="100" w:afterAutospacing="1"/>
        <w:ind w:left="1800" w:right="3"/>
        <w:contextualSpacing/>
        <w:rPr>
          <w:rFonts w:asciiTheme="majorHAnsi" w:hAnsiTheme="majorHAnsi" w:cstheme="majorHAnsi"/>
        </w:rPr>
      </w:pPr>
      <w:r w:rsidRPr="00D42090">
        <w:rPr>
          <w:rFonts w:asciiTheme="majorHAnsi" w:hAnsiTheme="majorHAnsi" w:cstheme="majorHAnsi"/>
        </w:rPr>
        <w:t>TBI can occur from proximity to a blast, blunt force t</w:t>
      </w:r>
      <w:r w:rsidR="006C4148" w:rsidRPr="00D42090">
        <w:rPr>
          <w:rFonts w:asciiTheme="majorHAnsi" w:hAnsiTheme="majorHAnsi" w:cstheme="majorHAnsi"/>
        </w:rPr>
        <w:t xml:space="preserve">rauma, and penetrating injuries; </w:t>
      </w:r>
      <w:r w:rsidRPr="00D42090">
        <w:rPr>
          <w:rFonts w:asciiTheme="majorHAnsi" w:hAnsiTheme="majorHAnsi" w:cstheme="majorHAnsi"/>
        </w:rPr>
        <w:t>is the leading cause of death in adults under age 45 (motor vehicle accidents) and is the second leading cause of death adults over 65</w:t>
      </w:r>
      <w:r w:rsidR="00627606" w:rsidRPr="00D42090">
        <w:rPr>
          <w:rFonts w:asciiTheme="majorHAnsi" w:hAnsiTheme="majorHAnsi" w:cstheme="majorHAnsi"/>
        </w:rPr>
        <w:t>.</w:t>
      </w:r>
    </w:p>
    <w:p w:rsidR="006C4148" w:rsidRPr="00D42090" w:rsidRDefault="00E9750F" w:rsidP="007D65C5">
      <w:pPr>
        <w:pStyle w:val="ListParagraph"/>
        <w:numPr>
          <w:ilvl w:val="1"/>
          <w:numId w:val="14"/>
        </w:numPr>
        <w:spacing w:after="100" w:afterAutospacing="1"/>
        <w:ind w:left="1800" w:right="3"/>
        <w:contextualSpacing/>
        <w:rPr>
          <w:rFonts w:asciiTheme="majorHAnsi" w:hAnsiTheme="majorHAnsi" w:cstheme="majorHAnsi"/>
        </w:rPr>
      </w:pPr>
      <w:r w:rsidRPr="00D42090">
        <w:rPr>
          <w:rFonts w:asciiTheme="majorHAnsi" w:hAnsiTheme="majorHAnsi" w:cstheme="majorHAnsi"/>
        </w:rPr>
        <w:t xml:space="preserve">Symptoms and severity </w:t>
      </w:r>
      <w:r w:rsidRPr="00D42090">
        <w:rPr>
          <w:rFonts w:asciiTheme="majorHAnsi" w:hAnsiTheme="majorHAnsi" w:cstheme="majorHAnsi"/>
          <w:noProof/>
        </w:rPr>
        <w:t>is</w:t>
      </w:r>
      <w:r w:rsidRPr="00D42090">
        <w:rPr>
          <w:rFonts w:asciiTheme="majorHAnsi" w:hAnsiTheme="majorHAnsi" w:cstheme="majorHAnsi"/>
        </w:rPr>
        <w:t xml:space="preserve"> often delineated between mild, moderate and severe</w:t>
      </w:r>
      <w:r w:rsidR="00627606" w:rsidRPr="00D42090">
        <w:rPr>
          <w:rFonts w:asciiTheme="majorHAnsi" w:hAnsiTheme="majorHAnsi" w:cstheme="majorHAnsi"/>
        </w:rPr>
        <w:t>.</w:t>
      </w:r>
    </w:p>
    <w:p w:rsidR="00F155DF" w:rsidRPr="00D42090" w:rsidRDefault="00F155DF" w:rsidP="007D65C5">
      <w:pPr>
        <w:pStyle w:val="ListParagraph"/>
        <w:numPr>
          <w:ilvl w:val="0"/>
          <w:numId w:val="15"/>
        </w:numPr>
        <w:spacing w:after="100" w:afterAutospacing="1"/>
        <w:ind w:left="1440"/>
        <w:contextualSpacing/>
        <w:rPr>
          <w:rFonts w:asciiTheme="majorHAnsi" w:hAnsiTheme="majorHAnsi" w:cstheme="majorHAnsi"/>
        </w:rPr>
      </w:pPr>
      <w:r w:rsidRPr="00D42090">
        <w:rPr>
          <w:rFonts w:asciiTheme="majorHAnsi" w:hAnsiTheme="majorHAnsi" w:cstheme="majorHAnsi"/>
        </w:rPr>
        <w:t>D</w:t>
      </w:r>
      <w:r w:rsidR="00CD0F8B" w:rsidRPr="00D42090">
        <w:rPr>
          <w:rFonts w:asciiTheme="majorHAnsi" w:hAnsiTheme="majorHAnsi" w:cstheme="majorHAnsi"/>
        </w:rPr>
        <w:t xml:space="preserve">ementia can be best described as </w:t>
      </w:r>
      <w:r w:rsidRPr="00D42090">
        <w:rPr>
          <w:rFonts w:asciiTheme="majorHAnsi" w:hAnsiTheme="majorHAnsi" w:cstheme="majorHAnsi"/>
        </w:rPr>
        <w:t>“a name for a group of symptoms caused by disorders that affect the brain.</w:t>
      </w:r>
      <w:r w:rsidR="008014EE" w:rsidRPr="00D42090">
        <w:rPr>
          <w:rFonts w:asciiTheme="majorHAnsi" w:hAnsiTheme="majorHAnsi" w:cstheme="majorHAnsi"/>
        </w:rPr>
        <w:t>”</w:t>
      </w:r>
    </w:p>
    <w:p w:rsidR="00F155DF" w:rsidRPr="00D42090" w:rsidRDefault="00F155DF" w:rsidP="007D65C5">
      <w:pPr>
        <w:pStyle w:val="ListParagraph"/>
        <w:numPr>
          <w:ilvl w:val="1"/>
          <w:numId w:val="15"/>
        </w:numPr>
        <w:spacing w:after="100" w:afterAutospacing="1"/>
        <w:ind w:left="1800"/>
        <w:contextualSpacing/>
        <w:rPr>
          <w:rFonts w:asciiTheme="majorHAnsi" w:hAnsiTheme="majorHAnsi" w:cstheme="majorHAnsi"/>
        </w:rPr>
      </w:pPr>
      <w:r w:rsidRPr="00D42090">
        <w:rPr>
          <w:rFonts w:asciiTheme="majorHAnsi" w:hAnsiTheme="majorHAnsi" w:cstheme="majorHAnsi"/>
        </w:rPr>
        <w:t xml:space="preserve">It is a degeneration of mental functioning involving thinking, memory, and reasoning. Dementia severity can range from mild </w:t>
      </w:r>
      <w:r w:rsidR="00CD0F8B" w:rsidRPr="00D42090">
        <w:rPr>
          <w:rFonts w:asciiTheme="majorHAnsi" w:hAnsiTheme="majorHAnsi" w:cstheme="majorHAnsi"/>
        </w:rPr>
        <w:t>to severe.</w:t>
      </w:r>
      <w:r w:rsidR="006C4148" w:rsidRPr="00D42090">
        <w:rPr>
          <w:rFonts w:asciiTheme="majorHAnsi" w:hAnsiTheme="majorHAnsi" w:cstheme="majorHAnsi"/>
        </w:rPr>
        <w:t xml:space="preserve"> </w:t>
      </w:r>
      <w:r w:rsidRPr="00D42090">
        <w:rPr>
          <w:rFonts w:asciiTheme="majorHAnsi" w:hAnsiTheme="majorHAnsi" w:cstheme="majorHAnsi"/>
        </w:rPr>
        <w:t>Although memory loss is a common sign of dementia, memory loss alone doe</w:t>
      </w:r>
      <w:r w:rsidR="006C4148" w:rsidRPr="00D42090">
        <w:rPr>
          <w:rFonts w:asciiTheme="majorHAnsi" w:hAnsiTheme="majorHAnsi" w:cstheme="majorHAnsi"/>
        </w:rPr>
        <w:t>s not mean someone has dementia though it can be found</w:t>
      </w:r>
      <w:r w:rsidR="00CD0F8B" w:rsidRPr="00D42090">
        <w:rPr>
          <w:rFonts w:asciiTheme="majorHAnsi" w:hAnsiTheme="majorHAnsi" w:cstheme="majorHAnsi"/>
        </w:rPr>
        <w:t xml:space="preserve"> </w:t>
      </w:r>
      <w:r w:rsidR="00CD0F8B" w:rsidRPr="00D42090">
        <w:rPr>
          <w:rFonts w:asciiTheme="majorHAnsi" w:hAnsiTheme="majorHAnsi" w:cstheme="majorHAnsi"/>
          <w:noProof/>
        </w:rPr>
        <w:t>in</w:t>
      </w:r>
      <w:r w:rsidR="006C1E07" w:rsidRPr="00D42090">
        <w:rPr>
          <w:rFonts w:asciiTheme="majorHAnsi" w:hAnsiTheme="majorHAnsi" w:cstheme="majorHAnsi"/>
        </w:rPr>
        <w:t xml:space="preserve"> half of </w:t>
      </w:r>
      <w:r w:rsidRPr="00D42090">
        <w:rPr>
          <w:rFonts w:asciiTheme="majorHAnsi" w:hAnsiTheme="majorHAnsi" w:cstheme="majorHAnsi"/>
        </w:rPr>
        <w:t>people over the age of 85</w:t>
      </w:r>
      <w:r w:rsidR="008014EE" w:rsidRPr="00D42090">
        <w:rPr>
          <w:rFonts w:asciiTheme="majorHAnsi" w:hAnsiTheme="majorHAnsi" w:cstheme="majorHAnsi"/>
        </w:rPr>
        <w:t>.</w:t>
      </w:r>
      <w:r w:rsidR="006C1E07" w:rsidRPr="00D42090">
        <w:rPr>
          <w:rFonts w:asciiTheme="majorHAnsi" w:hAnsiTheme="majorHAnsi" w:cstheme="majorHAnsi"/>
        </w:rPr>
        <w:t xml:space="preserve"> Dementia c</w:t>
      </w:r>
      <w:r w:rsidRPr="00D42090">
        <w:rPr>
          <w:rFonts w:asciiTheme="majorHAnsi" w:hAnsiTheme="majorHAnsi" w:cstheme="majorHAnsi"/>
        </w:rPr>
        <w:t xml:space="preserve">an </w:t>
      </w:r>
      <w:r w:rsidRPr="00D42090">
        <w:rPr>
          <w:rFonts w:asciiTheme="majorHAnsi" w:hAnsiTheme="majorHAnsi" w:cstheme="majorHAnsi"/>
          <w:noProof/>
        </w:rPr>
        <w:t>be cause</w:t>
      </w:r>
      <w:r w:rsidR="00A15DD0" w:rsidRPr="00D42090">
        <w:rPr>
          <w:rFonts w:asciiTheme="majorHAnsi" w:hAnsiTheme="majorHAnsi" w:cstheme="majorHAnsi"/>
          <w:noProof/>
        </w:rPr>
        <w:t>d</w:t>
      </w:r>
      <w:r w:rsidRPr="00D42090">
        <w:rPr>
          <w:rFonts w:asciiTheme="majorHAnsi" w:hAnsiTheme="majorHAnsi" w:cstheme="majorHAnsi"/>
        </w:rPr>
        <w:t xml:space="preserve"> by a number of different health conditions, including vascular disease, brain damage, stroke, as well as other conditions.</w:t>
      </w:r>
      <w:r w:rsidR="006C1E07" w:rsidRPr="00D42090">
        <w:rPr>
          <w:rFonts w:asciiTheme="majorHAnsi" w:hAnsiTheme="majorHAnsi" w:cstheme="majorHAnsi"/>
        </w:rPr>
        <w:t xml:space="preserve"> </w:t>
      </w:r>
      <w:r w:rsidRPr="00D42090">
        <w:rPr>
          <w:rFonts w:asciiTheme="majorHAnsi" w:hAnsiTheme="majorHAnsi" w:cstheme="majorHAnsi"/>
        </w:rPr>
        <w:t xml:space="preserve">“Six out of 10 people with Alzheimer’s will wander,” either on foot </w:t>
      </w:r>
      <w:r w:rsidR="000B3683">
        <w:rPr>
          <w:rFonts w:asciiTheme="majorHAnsi" w:hAnsiTheme="majorHAnsi" w:cstheme="majorHAnsi"/>
        </w:rPr>
        <w:t>or</w:t>
      </w:r>
      <w:r w:rsidRPr="00D42090">
        <w:rPr>
          <w:rFonts w:asciiTheme="majorHAnsi" w:hAnsiTheme="majorHAnsi" w:cstheme="majorHAnsi"/>
        </w:rPr>
        <w:t xml:space="preserve"> via </w:t>
      </w:r>
      <w:r w:rsidRPr="00D42090">
        <w:rPr>
          <w:rFonts w:asciiTheme="majorHAnsi" w:hAnsiTheme="majorHAnsi" w:cstheme="majorHAnsi"/>
          <w:noProof/>
        </w:rPr>
        <w:t>car</w:t>
      </w:r>
      <w:r w:rsidRPr="00D42090">
        <w:rPr>
          <w:rFonts w:asciiTheme="majorHAnsi" w:hAnsiTheme="majorHAnsi" w:cstheme="majorHAnsi"/>
        </w:rPr>
        <w:t xml:space="preserve"> and “if not found within 24 hours, up to half of those who wander risk serious injury or death.</w:t>
      </w:r>
      <w:r w:rsidR="008014EE" w:rsidRPr="00D42090">
        <w:rPr>
          <w:rFonts w:asciiTheme="majorHAnsi" w:hAnsiTheme="majorHAnsi" w:cstheme="majorHAnsi"/>
        </w:rPr>
        <w:t>”</w:t>
      </w:r>
    </w:p>
    <w:p w:rsidR="00CD0F8B" w:rsidRPr="00D42090" w:rsidRDefault="00CD0F8B" w:rsidP="007D65C5">
      <w:pPr>
        <w:pStyle w:val="ListParagraph"/>
        <w:numPr>
          <w:ilvl w:val="0"/>
          <w:numId w:val="16"/>
        </w:numPr>
        <w:spacing w:after="100" w:afterAutospacing="1"/>
        <w:ind w:left="1440" w:right="3"/>
        <w:contextualSpacing/>
        <w:rPr>
          <w:rFonts w:asciiTheme="majorHAnsi" w:hAnsiTheme="majorHAnsi" w:cstheme="majorHAnsi"/>
        </w:rPr>
      </w:pPr>
      <w:r w:rsidRPr="00D42090">
        <w:rPr>
          <w:rFonts w:asciiTheme="majorHAnsi" w:hAnsiTheme="majorHAnsi" w:cstheme="majorHAnsi"/>
        </w:rPr>
        <w:t>Some communication considerations include speak</w:t>
      </w:r>
      <w:r w:rsidR="000B3683">
        <w:rPr>
          <w:rFonts w:asciiTheme="majorHAnsi" w:hAnsiTheme="majorHAnsi" w:cstheme="majorHAnsi"/>
        </w:rPr>
        <w:t>ing</w:t>
      </w:r>
      <w:r w:rsidRPr="00D42090">
        <w:rPr>
          <w:rFonts w:asciiTheme="majorHAnsi" w:hAnsiTheme="majorHAnsi" w:cstheme="majorHAnsi"/>
        </w:rPr>
        <w:t xml:space="preserve"> clearly and concisely, </w:t>
      </w:r>
      <w:r w:rsidR="00F155DF" w:rsidRPr="00D42090">
        <w:rPr>
          <w:rFonts w:asciiTheme="majorHAnsi" w:hAnsiTheme="majorHAnsi" w:cstheme="majorHAnsi"/>
        </w:rPr>
        <w:t>r</w:t>
      </w:r>
      <w:r w:rsidRPr="00D42090">
        <w:rPr>
          <w:rFonts w:asciiTheme="majorHAnsi" w:hAnsiTheme="majorHAnsi" w:cstheme="majorHAnsi"/>
        </w:rPr>
        <w:t>esist</w:t>
      </w:r>
      <w:r w:rsidR="000B3683">
        <w:rPr>
          <w:rFonts w:asciiTheme="majorHAnsi" w:hAnsiTheme="majorHAnsi" w:cstheme="majorHAnsi"/>
        </w:rPr>
        <w:t>ing</w:t>
      </w:r>
      <w:r w:rsidRPr="00D42090">
        <w:rPr>
          <w:rFonts w:asciiTheme="majorHAnsi" w:hAnsiTheme="majorHAnsi" w:cstheme="majorHAnsi"/>
        </w:rPr>
        <w:t xml:space="preserve"> the urge to speak loudly</w:t>
      </w:r>
      <w:r w:rsidR="000B3683">
        <w:rPr>
          <w:rFonts w:asciiTheme="majorHAnsi" w:hAnsiTheme="majorHAnsi" w:cstheme="majorHAnsi"/>
        </w:rPr>
        <w:t>,</w:t>
      </w:r>
      <w:r w:rsidRPr="00D42090">
        <w:rPr>
          <w:rFonts w:asciiTheme="majorHAnsi" w:hAnsiTheme="majorHAnsi" w:cstheme="majorHAnsi"/>
        </w:rPr>
        <w:t xml:space="preserve"> and</w:t>
      </w:r>
      <w:r w:rsidR="000B3683">
        <w:rPr>
          <w:rFonts w:asciiTheme="majorHAnsi" w:hAnsiTheme="majorHAnsi" w:cstheme="majorHAnsi"/>
        </w:rPr>
        <w:t>,</w:t>
      </w:r>
      <w:r w:rsidRPr="00D42090">
        <w:rPr>
          <w:rFonts w:asciiTheme="majorHAnsi" w:hAnsiTheme="majorHAnsi" w:cstheme="majorHAnsi"/>
        </w:rPr>
        <w:t xml:space="preserve"> d</w:t>
      </w:r>
      <w:r w:rsidR="00F155DF" w:rsidRPr="00D42090">
        <w:rPr>
          <w:rFonts w:asciiTheme="majorHAnsi" w:hAnsiTheme="majorHAnsi" w:cstheme="majorHAnsi"/>
        </w:rPr>
        <w:t xml:space="preserve">ue to potential difficulty with language </w:t>
      </w:r>
      <w:r w:rsidR="00F155DF" w:rsidRPr="00D42090">
        <w:rPr>
          <w:rFonts w:asciiTheme="majorHAnsi" w:hAnsiTheme="majorHAnsi" w:cstheme="majorHAnsi"/>
        </w:rPr>
        <w:lastRenderedPageBreak/>
        <w:t>comprehension, consider using ‘yes’ or ‘no’ questions.</w:t>
      </w:r>
      <w:r w:rsidRPr="00D42090">
        <w:rPr>
          <w:rFonts w:asciiTheme="majorHAnsi" w:hAnsiTheme="majorHAnsi" w:cstheme="majorHAnsi"/>
        </w:rPr>
        <w:t xml:space="preserve"> </w:t>
      </w:r>
      <w:r w:rsidR="00F155DF" w:rsidRPr="00D42090">
        <w:rPr>
          <w:rFonts w:asciiTheme="majorHAnsi" w:hAnsiTheme="majorHAnsi" w:cstheme="majorHAnsi"/>
        </w:rPr>
        <w:t xml:space="preserve">If the person appears to have difficulty with verbal comprehension, you may try using </w:t>
      </w:r>
      <w:r w:rsidR="00F155DF" w:rsidRPr="00D42090">
        <w:rPr>
          <w:rFonts w:asciiTheme="majorHAnsi" w:hAnsiTheme="majorHAnsi" w:cstheme="majorHAnsi"/>
          <w:noProof/>
        </w:rPr>
        <w:t>nonverbal</w:t>
      </w:r>
      <w:r w:rsidR="00F155DF" w:rsidRPr="00D42090">
        <w:rPr>
          <w:rFonts w:asciiTheme="majorHAnsi" w:hAnsiTheme="majorHAnsi" w:cstheme="majorHAnsi"/>
        </w:rPr>
        <w:t xml:space="preserve"> prompt and/or </w:t>
      </w:r>
      <w:r w:rsidR="00F155DF" w:rsidRPr="00D42090">
        <w:rPr>
          <w:rFonts w:asciiTheme="majorHAnsi" w:hAnsiTheme="majorHAnsi" w:cstheme="majorHAnsi"/>
          <w:noProof/>
        </w:rPr>
        <w:t>written</w:t>
      </w:r>
      <w:r w:rsidR="00F155DF" w:rsidRPr="00D42090">
        <w:rPr>
          <w:rFonts w:asciiTheme="majorHAnsi" w:hAnsiTheme="majorHAnsi" w:cstheme="majorHAnsi"/>
        </w:rPr>
        <w:t xml:space="preserve"> prompts. Be patient if the subject does not immediately follow requests or commands and/or if the subject is having difficulty communicating him/herself. The subject is likely not being intentionally resistive</w:t>
      </w:r>
      <w:r w:rsidR="000B3683">
        <w:rPr>
          <w:rFonts w:asciiTheme="majorHAnsi" w:hAnsiTheme="majorHAnsi" w:cstheme="majorHAnsi"/>
        </w:rPr>
        <w:t>,</w:t>
      </w:r>
      <w:r w:rsidR="00F155DF" w:rsidRPr="00D42090">
        <w:rPr>
          <w:rFonts w:asciiTheme="majorHAnsi" w:hAnsiTheme="majorHAnsi" w:cstheme="majorHAnsi"/>
        </w:rPr>
        <w:t xml:space="preserve"> but is likely to be acting out of fear, confusion, and may have some delusional thought processes. </w:t>
      </w:r>
      <w:r w:rsidRPr="00D42090">
        <w:rPr>
          <w:rFonts w:asciiTheme="majorHAnsi" w:hAnsiTheme="majorHAnsi" w:cstheme="majorHAnsi"/>
        </w:rPr>
        <w:t>Always p</w:t>
      </w:r>
      <w:r w:rsidR="00F155DF" w:rsidRPr="00D42090">
        <w:rPr>
          <w:rFonts w:asciiTheme="majorHAnsi" w:hAnsiTheme="majorHAnsi" w:cstheme="majorHAnsi"/>
        </w:rPr>
        <w:t>rovide rea</w:t>
      </w:r>
      <w:r w:rsidRPr="00D42090">
        <w:rPr>
          <w:rFonts w:asciiTheme="majorHAnsi" w:hAnsiTheme="majorHAnsi" w:cstheme="majorHAnsi"/>
        </w:rPr>
        <w:t>ssurance of the person’s safety and consider checking f</w:t>
      </w:r>
      <w:r w:rsidR="00F155DF" w:rsidRPr="00D42090">
        <w:rPr>
          <w:rFonts w:asciiTheme="majorHAnsi" w:hAnsiTheme="majorHAnsi" w:cstheme="majorHAnsi"/>
        </w:rPr>
        <w:t xml:space="preserve">or an identification bracelet, pendant, key chain, wallet card, or clothing number that may have the person’s Safe Return ID number and </w:t>
      </w:r>
      <w:r w:rsidR="00F155DF" w:rsidRPr="00D42090">
        <w:rPr>
          <w:rFonts w:asciiTheme="majorHAnsi" w:hAnsiTheme="majorHAnsi" w:cstheme="majorHAnsi"/>
          <w:noProof/>
        </w:rPr>
        <w:t>emergency</w:t>
      </w:r>
      <w:r w:rsidR="00F155DF" w:rsidRPr="00D42090">
        <w:rPr>
          <w:rFonts w:asciiTheme="majorHAnsi" w:hAnsiTheme="majorHAnsi" w:cstheme="majorHAnsi"/>
        </w:rPr>
        <w:t xml:space="preserve"> contact.</w:t>
      </w:r>
    </w:p>
    <w:p w:rsidR="00813ECC" w:rsidRPr="00D42090" w:rsidRDefault="00813ECC" w:rsidP="001606EA">
      <w:pPr>
        <w:pStyle w:val="ListParagraph"/>
        <w:spacing w:after="100" w:afterAutospacing="1"/>
        <w:ind w:left="1080" w:right="3"/>
        <w:contextualSpacing/>
        <w:rPr>
          <w:rFonts w:asciiTheme="majorHAnsi" w:hAnsiTheme="majorHAnsi" w:cstheme="majorHAnsi"/>
          <w:i/>
        </w:rPr>
      </w:pPr>
      <w:r w:rsidRPr="00D42090">
        <w:rPr>
          <w:rFonts w:asciiTheme="majorHAnsi" w:hAnsiTheme="majorHAnsi" w:cstheme="majorHAnsi"/>
          <w:i/>
        </w:rPr>
        <w:t xml:space="preserve">Mild Cognitive Impairment. Mayo Clinic. Patient Care &amp; Health Information, Diseases &amp; Conditions.  Retrieved March 11, 2019. </w:t>
      </w:r>
      <w:hyperlink r:id="rId18" w:history="1">
        <w:r w:rsidRPr="00D42090">
          <w:rPr>
            <w:rStyle w:val="Hyperlink"/>
            <w:rFonts w:asciiTheme="majorHAnsi" w:hAnsiTheme="majorHAnsi" w:cstheme="majorHAnsi"/>
            <w:i/>
          </w:rPr>
          <w:t>https://www.mayoclinic.org/diseases-conditions/mild-cognitive-impairment/symptoms-causes/syc-20354578</w:t>
        </w:r>
      </w:hyperlink>
      <w:r w:rsidRPr="00D42090">
        <w:rPr>
          <w:rFonts w:asciiTheme="majorHAnsi" w:hAnsiTheme="majorHAnsi" w:cstheme="majorHAnsi"/>
          <w:i/>
        </w:rPr>
        <w:t xml:space="preserve"> </w:t>
      </w:r>
    </w:p>
    <w:p w:rsidR="00B64D12" w:rsidRPr="00D42090" w:rsidRDefault="00F155DF" w:rsidP="001606EA">
      <w:pPr>
        <w:pStyle w:val="ListParagraph"/>
        <w:spacing w:after="100" w:afterAutospacing="1"/>
        <w:ind w:left="1080" w:right="3"/>
        <w:contextualSpacing/>
        <w:rPr>
          <w:rFonts w:asciiTheme="majorHAnsi" w:hAnsiTheme="majorHAnsi" w:cstheme="majorHAnsi"/>
        </w:rPr>
      </w:pPr>
      <w:r w:rsidRPr="00D42090">
        <w:rPr>
          <w:rFonts w:asciiTheme="majorHAnsi" w:hAnsiTheme="majorHAnsi" w:cstheme="majorHAnsi"/>
          <w:i/>
        </w:rPr>
        <w:t xml:space="preserve">Course Curriculum Materials and Updates. Legislatively Mandated Courses. Crisis Intervention Training (40 HR). Part 1 – Course Materials – updated abstract. Page 24-28. April 2018. </w:t>
      </w:r>
      <w:hyperlink r:id="rId19" w:history="1">
        <w:r w:rsidRPr="00D42090">
          <w:rPr>
            <w:rStyle w:val="Hyperlink"/>
            <w:rFonts w:asciiTheme="majorHAnsi" w:hAnsiTheme="majorHAnsi" w:cstheme="majorHAnsi"/>
            <w:i/>
          </w:rPr>
          <w:t>http://tcole.texas.gov/content/course-curriculum-materials-and-updates-0</w:t>
        </w:r>
      </w:hyperlink>
      <w:r w:rsidRPr="00D42090">
        <w:rPr>
          <w:rFonts w:asciiTheme="majorHAnsi" w:hAnsiTheme="majorHAnsi" w:cstheme="majorHAnsi"/>
          <w:i/>
        </w:rPr>
        <w:t xml:space="preserve"> </w:t>
      </w:r>
    </w:p>
    <w:p w:rsidR="00E01B34" w:rsidRPr="00D42090" w:rsidRDefault="007C6228" w:rsidP="001606EA">
      <w:pPr>
        <w:spacing w:after="0"/>
        <w:ind w:left="1080" w:hanging="1080"/>
        <w:rPr>
          <w:rFonts w:asciiTheme="majorHAnsi" w:hAnsiTheme="majorHAnsi" w:cstheme="majorHAnsi"/>
          <w:sz w:val="24"/>
          <w:szCs w:val="24"/>
        </w:rPr>
      </w:pPr>
      <w:bookmarkStart w:id="6" w:name="_Hlk1735391"/>
      <w:r w:rsidRPr="00D42090">
        <w:rPr>
          <w:rFonts w:asciiTheme="majorHAnsi" w:hAnsiTheme="majorHAnsi" w:cstheme="majorHAnsi"/>
          <w:b/>
          <w:sz w:val="24"/>
          <w:szCs w:val="24"/>
        </w:rPr>
        <w:t>10.1.6</w:t>
      </w:r>
      <w:r w:rsidR="001606EA" w:rsidRPr="00D42090">
        <w:rPr>
          <w:rFonts w:asciiTheme="majorHAnsi" w:hAnsiTheme="majorHAnsi" w:cstheme="majorHAnsi"/>
          <w:b/>
          <w:sz w:val="24"/>
          <w:szCs w:val="24"/>
        </w:rPr>
        <w:tab/>
      </w:r>
      <w:r w:rsidR="001606EA" w:rsidRPr="00D42090">
        <w:rPr>
          <w:rFonts w:asciiTheme="majorHAnsi" w:hAnsiTheme="majorHAnsi" w:cstheme="majorHAnsi"/>
          <w:b/>
          <w:sz w:val="24"/>
          <w:szCs w:val="24"/>
          <w:u w:val="single"/>
        </w:rPr>
        <w:t>Learning Objective:</w:t>
      </w:r>
      <w:r w:rsidR="001606EA" w:rsidRPr="00D42090">
        <w:rPr>
          <w:rFonts w:asciiTheme="majorHAnsi" w:hAnsiTheme="majorHAnsi" w:cstheme="majorHAnsi"/>
          <w:b/>
          <w:sz w:val="24"/>
          <w:szCs w:val="24"/>
        </w:rPr>
        <w:t xml:space="preserve"> </w:t>
      </w:r>
      <w:r w:rsidR="00E01B34" w:rsidRPr="00D42090">
        <w:rPr>
          <w:rFonts w:asciiTheme="majorHAnsi" w:hAnsiTheme="majorHAnsi" w:cstheme="majorHAnsi"/>
          <w:sz w:val="24"/>
          <w:szCs w:val="24"/>
        </w:rPr>
        <w:t>D</w:t>
      </w:r>
      <w:r w:rsidR="006C1E07" w:rsidRPr="00D42090">
        <w:rPr>
          <w:rFonts w:asciiTheme="majorHAnsi" w:hAnsiTheme="majorHAnsi" w:cstheme="majorHAnsi"/>
          <w:sz w:val="24"/>
          <w:szCs w:val="24"/>
        </w:rPr>
        <w:t>iscuss</w:t>
      </w:r>
      <w:r w:rsidR="00E01B34" w:rsidRPr="00D42090">
        <w:rPr>
          <w:rFonts w:asciiTheme="majorHAnsi" w:hAnsiTheme="majorHAnsi" w:cstheme="majorHAnsi"/>
          <w:sz w:val="24"/>
          <w:szCs w:val="24"/>
        </w:rPr>
        <w:t xml:space="preserve"> common myths regarding mental illness</w:t>
      </w:r>
      <w:r w:rsidR="001606EA" w:rsidRPr="00D42090">
        <w:rPr>
          <w:rFonts w:asciiTheme="majorHAnsi" w:hAnsiTheme="majorHAnsi" w:cstheme="majorHAnsi"/>
          <w:sz w:val="24"/>
          <w:szCs w:val="24"/>
        </w:rPr>
        <w:t>.</w:t>
      </w:r>
    </w:p>
    <w:bookmarkEnd w:id="6"/>
    <w:p w:rsidR="00C5453E" w:rsidRPr="00D42090" w:rsidRDefault="00C5453E" w:rsidP="007D65C5">
      <w:pPr>
        <w:numPr>
          <w:ilvl w:val="0"/>
          <w:numId w:val="17"/>
        </w:numPr>
        <w:spacing w:after="0" w:line="240" w:lineRule="auto"/>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Myth: Mental health problems don't affect me.</w:t>
      </w:r>
    </w:p>
    <w:p w:rsidR="00C5453E" w:rsidRPr="00D42090" w:rsidRDefault="00C5453E" w:rsidP="00C5453E">
      <w:pPr>
        <w:spacing w:after="0" w:line="240" w:lineRule="auto"/>
        <w:ind w:left="144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Fact: Mental health problems are actually very common. In 2014, about:</w:t>
      </w:r>
    </w:p>
    <w:p w:rsidR="00C5453E" w:rsidRPr="00D42090" w:rsidRDefault="00C5453E" w:rsidP="007D65C5">
      <w:pPr>
        <w:pStyle w:val="ListParagraph"/>
        <w:numPr>
          <w:ilvl w:val="0"/>
          <w:numId w:val="33"/>
        </w:numPr>
        <w:ind w:left="1800"/>
        <w:contextualSpacing/>
        <w:rPr>
          <w:rFonts w:asciiTheme="majorHAnsi" w:hAnsiTheme="majorHAnsi" w:cstheme="majorHAnsi"/>
          <w:u w:color="000000"/>
        </w:rPr>
      </w:pPr>
      <w:r w:rsidRPr="00D42090">
        <w:rPr>
          <w:rFonts w:asciiTheme="majorHAnsi" w:hAnsiTheme="majorHAnsi" w:cstheme="majorHAnsi"/>
          <w:u w:color="000000"/>
        </w:rPr>
        <w:t>One in five American adults experienced a mental health issue</w:t>
      </w:r>
      <w:r w:rsidR="000B3683">
        <w:rPr>
          <w:rFonts w:asciiTheme="majorHAnsi" w:hAnsiTheme="majorHAnsi" w:cstheme="majorHAnsi"/>
          <w:u w:color="000000"/>
        </w:rPr>
        <w:t>.</w:t>
      </w:r>
    </w:p>
    <w:p w:rsidR="00C5453E" w:rsidRPr="00D42090" w:rsidRDefault="00C5453E" w:rsidP="007D65C5">
      <w:pPr>
        <w:pStyle w:val="ListParagraph"/>
        <w:numPr>
          <w:ilvl w:val="0"/>
          <w:numId w:val="33"/>
        </w:numPr>
        <w:ind w:left="1800"/>
        <w:contextualSpacing/>
        <w:rPr>
          <w:rFonts w:asciiTheme="majorHAnsi" w:hAnsiTheme="majorHAnsi" w:cstheme="majorHAnsi"/>
          <w:u w:color="000000"/>
        </w:rPr>
      </w:pPr>
      <w:r w:rsidRPr="00D42090">
        <w:rPr>
          <w:rFonts w:asciiTheme="majorHAnsi" w:hAnsiTheme="majorHAnsi" w:cstheme="majorHAnsi"/>
          <w:u w:color="000000"/>
        </w:rPr>
        <w:t>One in 10 young people experienced a period of major depression</w:t>
      </w:r>
      <w:r w:rsidR="000B3683">
        <w:rPr>
          <w:rFonts w:asciiTheme="majorHAnsi" w:hAnsiTheme="majorHAnsi" w:cstheme="majorHAnsi"/>
          <w:u w:color="000000"/>
        </w:rPr>
        <w:t>.</w:t>
      </w:r>
    </w:p>
    <w:p w:rsidR="00C5453E" w:rsidRPr="00D42090" w:rsidRDefault="00C5453E" w:rsidP="007D65C5">
      <w:pPr>
        <w:pStyle w:val="ListParagraph"/>
        <w:numPr>
          <w:ilvl w:val="0"/>
          <w:numId w:val="33"/>
        </w:numPr>
        <w:ind w:left="1800"/>
        <w:contextualSpacing/>
        <w:rPr>
          <w:rFonts w:asciiTheme="majorHAnsi" w:hAnsiTheme="majorHAnsi" w:cstheme="majorHAnsi"/>
          <w:u w:color="000000"/>
        </w:rPr>
      </w:pPr>
      <w:r w:rsidRPr="00D42090">
        <w:rPr>
          <w:rFonts w:asciiTheme="majorHAnsi" w:hAnsiTheme="majorHAnsi" w:cstheme="majorHAnsi"/>
          <w:u w:color="000000"/>
        </w:rPr>
        <w:t>One in 25 Americans lived with a serious mental illness, such as schizophrenia, bipolar disorder, or major depression</w:t>
      </w:r>
      <w:r w:rsidR="000B3683">
        <w:rPr>
          <w:rFonts w:asciiTheme="majorHAnsi" w:hAnsiTheme="majorHAnsi" w:cstheme="majorHAnsi"/>
          <w:u w:color="000000"/>
        </w:rPr>
        <w:t>.</w:t>
      </w:r>
    </w:p>
    <w:p w:rsidR="00C5453E" w:rsidRPr="00D42090" w:rsidRDefault="00C5453E" w:rsidP="007D65C5">
      <w:pPr>
        <w:pStyle w:val="ListParagraph"/>
        <w:numPr>
          <w:ilvl w:val="0"/>
          <w:numId w:val="33"/>
        </w:numPr>
        <w:ind w:left="1800"/>
        <w:contextualSpacing/>
        <w:rPr>
          <w:rFonts w:asciiTheme="majorHAnsi" w:hAnsiTheme="majorHAnsi" w:cstheme="majorHAnsi"/>
          <w:u w:color="000000"/>
        </w:rPr>
      </w:pPr>
      <w:r w:rsidRPr="00D42090">
        <w:rPr>
          <w:rFonts w:asciiTheme="majorHAnsi" w:hAnsiTheme="majorHAnsi" w:cstheme="majorHAnsi"/>
          <w:u w:color="000000"/>
        </w:rPr>
        <w:t>Suicide is the 10th leading cause of death in the United States. It accounts for the loss of more than 41,000 American lives each year, more than double the number of lives lost to homicide. Learn more about mental health problems.</w:t>
      </w:r>
    </w:p>
    <w:p w:rsidR="00C5453E" w:rsidRPr="00D42090" w:rsidRDefault="00C5453E" w:rsidP="007D65C5">
      <w:pPr>
        <w:numPr>
          <w:ilvl w:val="0"/>
          <w:numId w:val="17"/>
        </w:numPr>
        <w:spacing w:after="0" w:line="240" w:lineRule="auto"/>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Myth: Children don't experience mental health problems.</w:t>
      </w:r>
    </w:p>
    <w:p w:rsidR="00C5453E" w:rsidRPr="00D42090" w:rsidRDefault="00C5453E" w:rsidP="00C5453E">
      <w:pPr>
        <w:spacing w:after="0" w:line="240" w:lineRule="auto"/>
        <w:ind w:left="144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Fact: Even very young children may show early warning signs of mental health concerns. These mental health problems are often clinically diagnosable, and can be a product of the interaction of biological, psychological, and social factors.</w:t>
      </w:r>
    </w:p>
    <w:p w:rsidR="00C5453E" w:rsidRPr="00D42090" w:rsidRDefault="00C5453E" w:rsidP="007D65C5">
      <w:pPr>
        <w:numPr>
          <w:ilvl w:val="0"/>
          <w:numId w:val="34"/>
        </w:numPr>
        <w:spacing w:after="0" w:line="240" w:lineRule="auto"/>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Half of all mental health disorders show first signs before a person turns 14 years old, and three quarters of mental health disorders begin before age 24.</w:t>
      </w:r>
    </w:p>
    <w:p w:rsidR="00C5453E" w:rsidRPr="00D42090" w:rsidRDefault="00C5453E" w:rsidP="007D65C5">
      <w:pPr>
        <w:numPr>
          <w:ilvl w:val="0"/>
          <w:numId w:val="34"/>
        </w:numPr>
        <w:spacing w:after="0" w:line="240" w:lineRule="auto"/>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Unfortunately, less than 20% of children and adolescents with diagnosable mental health problems receive the treatment they need. Early mental health support can help a child before problems interfere with other developmental needs.</w:t>
      </w:r>
    </w:p>
    <w:p w:rsidR="00C5453E" w:rsidRPr="00D42090" w:rsidRDefault="00C5453E" w:rsidP="007D65C5">
      <w:pPr>
        <w:numPr>
          <w:ilvl w:val="0"/>
          <w:numId w:val="17"/>
        </w:numPr>
        <w:spacing w:after="0" w:line="240" w:lineRule="auto"/>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Myth: People with mental health problems are violent and unpredictable.</w:t>
      </w:r>
    </w:p>
    <w:p w:rsidR="00C5453E" w:rsidRPr="00D42090" w:rsidRDefault="00C5453E" w:rsidP="00C5453E">
      <w:pPr>
        <w:spacing w:after="0" w:line="240" w:lineRule="auto"/>
        <w:ind w:left="144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 xml:space="preserve">Fact: The vast majority of people with mental health problems are no more likely to be violent than anyone else. Most people with mental illness are not violent and only 3%–5% of violent acts can be attributed to individuals living with a serious mental illness. In fact, people with severe mental illnesses are over 10 times more likely to be victims of violent crime than the general population. You probably know someone with a mental health problem and don't even realize it, </w:t>
      </w:r>
      <w:r w:rsidRPr="00D42090">
        <w:rPr>
          <w:rFonts w:asciiTheme="majorHAnsi" w:hAnsiTheme="majorHAnsi" w:cstheme="majorHAnsi"/>
          <w:sz w:val="24"/>
          <w:szCs w:val="24"/>
          <w:u w:color="000000"/>
        </w:rPr>
        <w:lastRenderedPageBreak/>
        <w:t>because many people with mental health problems are highly active and productive members of our communities.</w:t>
      </w:r>
    </w:p>
    <w:p w:rsidR="00C5453E" w:rsidRPr="00D42090" w:rsidRDefault="00C5453E" w:rsidP="007D65C5">
      <w:pPr>
        <w:numPr>
          <w:ilvl w:val="0"/>
          <w:numId w:val="17"/>
        </w:numPr>
        <w:spacing w:after="0" w:line="240" w:lineRule="auto"/>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Myth: People with mental health needs, even those who are managing their mental illness, cannot tolerate the stress of holding down a job.</w:t>
      </w:r>
    </w:p>
    <w:p w:rsidR="00C5453E" w:rsidRPr="00D42090" w:rsidRDefault="00C5453E" w:rsidP="00C5453E">
      <w:pPr>
        <w:spacing w:after="0" w:line="240" w:lineRule="auto"/>
        <w:ind w:left="144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Fact: People with mental health problems are just as productive as other employees. Employers who hire people with mental health problems report good attendance and punctuality as well as motivation, good work, and job tenure on par with or greater than other employees.</w:t>
      </w:r>
    </w:p>
    <w:p w:rsidR="00C5453E" w:rsidRPr="00D42090" w:rsidRDefault="00C5453E" w:rsidP="007D65C5">
      <w:pPr>
        <w:numPr>
          <w:ilvl w:val="0"/>
          <w:numId w:val="35"/>
        </w:numPr>
        <w:spacing w:after="0" w:line="240" w:lineRule="auto"/>
        <w:ind w:left="180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When employees with mental health problems receive effective treatment, it can result in:</w:t>
      </w:r>
    </w:p>
    <w:p w:rsidR="00C5453E" w:rsidRPr="00D42090" w:rsidRDefault="00C5453E" w:rsidP="007D65C5">
      <w:pPr>
        <w:numPr>
          <w:ilvl w:val="0"/>
          <w:numId w:val="36"/>
        </w:numPr>
        <w:spacing w:after="0" w:line="240" w:lineRule="auto"/>
        <w:ind w:left="216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Lower total medical costs</w:t>
      </w:r>
      <w:r w:rsidR="000B3683">
        <w:rPr>
          <w:rFonts w:asciiTheme="majorHAnsi" w:hAnsiTheme="majorHAnsi" w:cstheme="majorHAnsi"/>
          <w:sz w:val="24"/>
          <w:szCs w:val="24"/>
          <w:u w:color="000000"/>
        </w:rPr>
        <w:t>;</w:t>
      </w:r>
    </w:p>
    <w:p w:rsidR="00C5453E" w:rsidRPr="00D42090" w:rsidRDefault="00C5453E" w:rsidP="007D65C5">
      <w:pPr>
        <w:numPr>
          <w:ilvl w:val="0"/>
          <w:numId w:val="36"/>
        </w:numPr>
        <w:spacing w:after="0" w:line="240" w:lineRule="auto"/>
        <w:ind w:left="216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Increased productivity</w:t>
      </w:r>
      <w:r w:rsidR="000B3683">
        <w:rPr>
          <w:rFonts w:asciiTheme="majorHAnsi" w:hAnsiTheme="majorHAnsi" w:cstheme="majorHAnsi"/>
          <w:sz w:val="24"/>
          <w:szCs w:val="24"/>
          <w:u w:color="000000"/>
        </w:rPr>
        <w:t>;</w:t>
      </w:r>
    </w:p>
    <w:p w:rsidR="00C5453E" w:rsidRPr="00D42090" w:rsidRDefault="00C5453E" w:rsidP="007D65C5">
      <w:pPr>
        <w:numPr>
          <w:ilvl w:val="0"/>
          <w:numId w:val="36"/>
        </w:numPr>
        <w:spacing w:after="0" w:line="240" w:lineRule="auto"/>
        <w:ind w:left="216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Lower absenteeism</w:t>
      </w:r>
      <w:r w:rsidR="000B3683">
        <w:rPr>
          <w:rFonts w:asciiTheme="majorHAnsi" w:hAnsiTheme="majorHAnsi" w:cstheme="majorHAnsi"/>
          <w:sz w:val="24"/>
          <w:szCs w:val="24"/>
          <w:u w:color="000000"/>
        </w:rPr>
        <w:t>; and</w:t>
      </w:r>
    </w:p>
    <w:p w:rsidR="00C5453E" w:rsidRPr="00D42090" w:rsidRDefault="00C5453E" w:rsidP="007D65C5">
      <w:pPr>
        <w:numPr>
          <w:ilvl w:val="0"/>
          <w:numId w:val="36"/>
        </w:numPr>
        <w:spacing w:after="0" w:line="240" w:lineRule="auto"/>
        <w:ind w:left="216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Decreased disability costs</w:t>
      </w:r>
      <w:r w:rsidR="000B3683">
        <w:rPr>
          <w:rFonts w:asciiTheme="majorHAnsi" w:hAnsiTheme="majorHAnsi" w:cstheme="majorHAnsi"/>
          <w:sz w:val="24"/>
          <w:szCs w:val="24"/>
          <w:u w:color="000000"/>
        </w:rPr>
        <w:t>.</w:t>
      </w:r>
    </w:p>
    <w:p w:rsidR="00C5453E" w:rsidRPr="00D42090" w:rsidRDefault="00C5453E" w:rsidP="007D65C5">
      <w:pPr>
        <w:numPr>
          <w:ilvl w:val="0"/>
          <w:numId w:val="17"/>
        </w:numPr>
        <w:spacing w:after="0" w:line="240" w:lineRule="auto"/>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Myth: Personality weakness or character flaws cause mental health problems. People with mental health problems can snap out of it if they try hard enough.</w:t>
      </w:r>
    </w:p>
    <w:p w:rsidR="000B3683" w:rsidRDefault="00C5453E" w:rsidP="00C5453E">
      <w:pPr>
        <w:spacing w:after="0" w:line="240" w:lineRule="auto"/>
        <w:ind w:left="144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 xml:space="preserve">Fact: Mental health problems have nothing to do with being lazy or weak and many people need help to get better. </w:t>
      </w:r>
    </w:p>
    <w:p w:rsidR="00C5453E" w:rsidRPr="00D42090" w:rsidRDefault="00C5453E" w:rsidP="00C5453E">
      <w:pPr>
        <w:spacing w:after="0" w:line="240" w:lineRule="auto"/>
        <w:ind w:left="144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Many factors contribute to mental health problems, including:</w:t>
      </w:r>
    </w:p>
    <w:p w:rsidR="00C5453E" w:rsidRPr="00D42090" w:rsidRDefault="00C5453E" w:rsidP="007D65C5">
      <w:pPr>
        <w:numPr>
          <w:ilvl w:val="0"/>
          <w:numId w:val="37"/>
        </w:numPr>
        <w:spacing w:after="0" w:line="240" w:lineRule="auto"/>
        <w:ind w:left="180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Biological factors, such as genes, physical illness, injury, or brain chemistry</w:t>
      </w:r>
      <w:r w:rsidR="000B3683">
        <w:rPr>
          <w:rFonts w:asciiTheme="majorHAnsi" w:hAnsiTheme="majorHAnsi" w:cstheme="majorHAnsi"/>
          <w:sz w:val="24"/>
          <w:szCs w:val="24"/>
          <w:u w:color="000000"/>
        </w:rPr>
        <w:t>;</w:t>
      </w:r>
    </w:p>
    <w:p w:rsidR="00C5453E" w:rsidRPr="00D42090" w:rsidRDefault="00C5453E" w:rsidP="007D65C5">
      <w:pPr>
        <w:numPr>
          <w:ilvl w:val="0"/>
          <w:numId w:val="37"/>
        </w:numPr>
        <w:spacing w:after="0" w:line="240" w:lineRule="auto"/>
        <w:ind w:left="180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Life experiences, such as trauma or a history of abuse</w:t>
      </w:r>
      <w:r w:rsidR="000B3683">
        <w:rPr>
          <w:rFonts w:asciiTheme="majorHAnsi" w:hAnsiTheme="majorHAnsi" w:cstheme="majorHAnsi"/>
          <w:sz w:val="24"/>
          <w:szCs w:val="24"/>
          <w:u w:color="000000"/>
        </w:rPr>
        <w:t>;</w:t>
      </w:r>
    </w:p>
    <w:p w:rsidR="00C5453E" w:rsidRPr="00D42090" w:rsidRDefault="00C5453E" w:rsidP="007D65C5">
      <w:pPr>
        <w:numPr>
          <w:ilvl w:val="0"/>
          <w:numId w:val="37"/>
        </w:numPr>
        <w:spacing w:after="0" w:line="240" w:lineRule="auto"/>
        <w:ind w:left="180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Family history of mental health problems</w:t>
      </w:r>
      <w:r w:rsidR="000B3683">
        <w:rPr>
          <w:rFonts w:asciiTheme="majorHAnsi" w:hAnsiTheme="majorHAnsi" w:cstheme="majorHAnsi"/>
          <w:sz w:val="24"/>
          <w:szCs w:val="24"/>
          <w:u w:color="000000"/>
        </w:rPr>
        <w:t>; and</w:t>
      </w:r>
    </w:p>
    <w:p w:rsidR="00C5453E" w:rsidRPr="000B3683" w:rsidRDefault="00C5453E" w:rsidP="000B3683">
      <w:pPr>
        <w:numPr>
          <w:ilvl w:val="0"/>
          <w:numId w:val="37"/>
        </w:numPr>
        <w:spacing w:after="0" w:line="240" w:lineRule="auto"/>
        <w:ind w:left="180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People with mental health problems can get better and many recover completely.</w:t>
      </w:r>
    </w:p>
    <w:p w:rsidR="00C5453E" w:rsidRPr="00D42090" w:rsidRDefault="00C5453E" w:rsidP="007D65C5">
      <w:pPr>
        <w:numPr>
          <w:ilvl w:val="0"/>
          <w:numId w:val="17"/>
        </w:numPr>
        <w:spacing w:after="0" w:line="240" w:lineRule="auto"/>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Myth: There is no hope for people with mental health problems. Once a friend or family member develops mental health problems, he or she will never recover.</w:t>
      </w:r>
    </w:p>
    <w:p w:rsidR="00C5453E" w:rsidRPr="00D42090" w:rsidRDefault="00C5453E" w:rsidP="00C5453E">
      <w:pPr>
        <w:spacing w:after="0" w:line="240" w:lineRule="auto"/>
        <w:ind w:left="144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Fact: Studies show that people with mental health problems get better and many recover completely. Recovery refers to the process in which people are able to live, work, learn, and participate fully in their communities. There are more treatments, services, and community support systems than ever before, and they work.</w:t>
      </w:r>
    </w:p>
    <w:p w:rsidR="00C5453E" w:rsidRPr="00D42090" w:rsidRDefault="00C5453E" w:rsidP="007D65C5">
      <w:pPr>
        <w:numPr>
          <w:ilvl w:val="0"/>
          <w:numId w:val="17"/>
        </w:numPr>
        <w:spacing w:after="0" w:line="240" w:lineRule="auto"/>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Myth: Therapy and self-help are a waste of time. Why bother when you can just take a pill?</w:t>
      </w:r>
    </w:p>
    <w:p w:rsidR="00C5453E" w:rsidRPr="00D42090" w:rsidRDefault="00C5453E" w:rsidP="00C5453E">
      <w:pPr>
        <w:spacing w:after="0" w:line="240" w:lineRule="auto"/>
        <w:ind w:left="144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Fact: Treatment for mental health problems varies depending on the individual and could include medication, therapy, or both. Many individuals work with a support system during the healing and recovery process.</w:t>
      </w:r>
    </w:p>
    <w:p w:rsidR="00C5453E" w:rsidRPr="00D42090" w:rsidRDefault="00C5453E" w:rsidP="007D65C5">
      <w:pPr>
        <w:numPr>
          <w:ilvl w:val="0"/>
          <w:numId w:val="17"/>
        </w:numPr>
        <w:spacing w:after="0" w:line="240" w:lineRule="auto"/>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Myth: I can't do anything for a person with a mental health problem.</w:t>
      </w:r>
    </w:p>
    <w:p w:rsidR="00C5453E" w:rsidRPr="00D42090" w:rsidRDefault="00C5453E" w:rsidP="00C5453E">
      <w:pPr>
        <w:spacing w:after="0" w:line="240" w:lineRule="auto"/>
        <w:ind w:left="144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Fact: Friends and loved ones can make a big difference. Only 44% of adults with diagnosable mental health problems and less than 20% of children and adolescents receive needed treatment. Friends and family can be important influences to help someone get the treatment and services they need by:</w:t>
      </w:r>
    </w:p>
    <w:p w:rsidR="00C5453E" w:rsidRPr="00D42090" w:rsidRDefault="00C5453E" w:rsidP="007D65C5">
      <w:pPr>
        <w:numPr>
          <w:ilvl w:val="0"/>
          <w:numId w:val="38"/>
        </w:numPr>
        <w:spacing w:after="0" w:line="240" w:lineRule="auto"/>
        <w:ind w:left="180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Reaching out and letting them know you are available to help</w:t>
      </w:r>
    </w:p>
    <w:p w:rsidR="00C5453E" w:rsidRPr="00D42090" w:rsidRDefault="00C5453E" w:rsidP="007D65C5">
      <w:pPr>
        <w:numPr>
          <w:ilvl w:val="0"/>
          <w:numId w:val="38"/>
        </w:numPr>
        <w:spacing w:after="0" w:line="240" w:lineRule="auto"/>
        <w:ind w:left="180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Helping them access mental health services</w:t>
      </w:r>
    </w:p>
    <w:p w:rsidR="00C5453E" w:rsidRPr="00D42090" w:rsidRDefault="00C5453E" w:rsidP="007D65C5">
      <w:pPr>
        <w:numPr>
          <w:ilvl w:val="0"/>
          <w:numId w:val="38"/>
        </w:numPr>
        <w:spacing w:after="0" w:line="240" w:lineRule="auto"/>
        <w:ind w:left="180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lastRenderedPageBreak/>
        <w:t>Learning and sharing the facts about mental health, especially if you hear something that isn't true</w:t>
      </w:r>
    </w:p>
    <w:p w:rsidR="00C5453E" w:rsidRPr="00D42090" w:rsidRDefault="00C5453E" w:rsidP="007D65C5">
      <w:pPr>
        <w:numPr>
          <w:ilvl w:val="0"/>
          <w:numId w:val="38"/>
        </w:numPr>
        <w:spacing w:after="0" w:line="240" w:lineRule="auto"/>
        <w:ind w:left="180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Treating them with respect, just as you would anyone else</w:t>
      </w:r>
      <w:r w:rsidR="000B3683">
        <w:rPr>
          <w:rFonts w:asciiTheme="majorHAnsi" w:hAnsiTheme="majorHAnsi" w:cstheme="majorHAnsi"/>
          <w:sz w:val="24"/>
          <w:szCs w:val="24"/>
          <w:u w:color="000000"/>
        </w:rPr>
        <w:t>; and</w:t>
      </w:r>
    </w:p>
    <w:p w:rsidR="00C5453E" w:rsidRPr="00D42090" w:rsidRDefault="00C5453E" w:rsidP="007D65C5">
      <w:pPr>
        <w:numPr>
          <w:ilvl w:val="0"/>
          <w:numId w:val="38"/>
        </w:numPr>
        <w:spacing w:after="0" w:line="240" w:lineRule="auto"/>
        <w:ind w:left="180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Refusing to define them by their diagnosis or using labels such as "crazy"</w:t>
      </w:r>
    </w:p>
    <w:p w:rsidR="00C5453E" w:rsidRPr="00D42090" w:rsidRDefault="00C5453E" w:rsidP="007D65C5">
      <w:pPr>
        <w:numPr>
          <w:ilvl w:val="0"/>
          <w:numId w:val="17"/>
        </w:numPr>
        <w:spacing w:after="0" w:line="240" w:lineRule="auto"/>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Myth: Prevention doesn't work. It is impossible to prevent mental illnesses.</w:t>
      </w:r>
    </w:p>
    <w:p w:rsidR="00C5453E" w:rsidRPr="00D42090" w:rsidRDefault="00C5453E" w:rsidP="00C5453E">
      <w:pPr>
        <w:spacing w:after="0" w:line="240" w:lineRule="auto"/>
        <w:ind w:left="144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Fact: Prevention of mental, emotional, and behavioral disorders focuses on addressing known risk factors such as exposure to trauma that can affect the chances that children, youth, and young adults will develop mental health problems. Promoting the social-emotional well-being of children and youth leads to:</w:t>
      </w:r>
    </w:p>
    <w:p w:rsidR="00C5453E" w:rsidRPr="00D42090" w:rsidRDefault="00C5453E" w:rsidP="007D65C5">
      <w:pPr>
        <w:numPr>
          <w:ilvl w:val="0"/>
          <w:numId w:val="39"/>
        </w:numPr>
        <w:spacing w:after="0" w:line="240" w:lineRule="auto"/>
        <w:ind w:left="180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 xml:space="preserve">Higher overall </w:t>
      </w:r>
      <w:r w:rsidR="000B3683">
        <w:rPr>
          <w:rFonts w:asciiTheme="majorHAnsi" w:hAnsiTheme="majorHAnsi" w:cstheme="majorHAnsi"/>
          <w:sz w:val="24"/>
          <w:szCs w:val="24"/>
          <w:u w:color="000000"/>
        </w:rPr>
        <w:t>productivit</w:t>
      </w:r>
      <w:r w:rsidRPr="00D42090">
        <w:rPr>
          <w:rFonts w:asciiTheme="majorHAnsi" w:hAnsiTheme="majorHAnsi" w:cstheme="majorHAnsi"/>
          <w:sz w:val="24"/>
          <w:szCs w:val="24"/>
          <w:u w:color="000000"/>
        </w:rPr>
        <w:t>y</w:t>
      </w:r>
      <w:r w:rsidR="000B3683">
        <w:rPr>
          <w:rFonts w:asciiTheme="majorHAnsi" w:hAnsiTheme="majorHAnsi" w:cstheme="majorHAnsi"/>
          <w:sz w:val="24"/>
          <w:szCs w:val="24"/>
          <w:u w:color="000000"/>
        </w:rPr>
        <w:t>;</w:t>
      </w:r>
    </w:p>
    <w:p w:rsidR="00C5453E" w:rsidRPr="00D42090" w:rsidRDefault="00C5453E" w:rsidP="007D65C5">
      <w:pPr>
        <w:numPr>
          <w:ilvl w:val="0"/>
          <w:numId w:val="39"/>
        </w:numPr>
        <w:spacing w:after="0" w:line="240" w:lineRule="auto"/>
        <w:ind w:left="180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Better educational outcomes</w:t>
      </w:r>
      <w:r w:rsidR="000B3683">
        <w:rPr>
          <w:rFonts w:asciiTheme="majorHAnsi" w:hAnsiTheme="majorHAnsi" w:cstheme="majorHAnsi"/>
          <w:sz w:val="24"/>
          <w:szCs w:val="24"/>
          <w:u w:color="000000"/>
        </w:rPr>
        <w:t>;</w:t>
      </w:r>
    </w:p>
    <w:p w:rsidR="00C5453E" w:rsidRPr="00D42090" w:rsidRDefault="00C5453E" w:rsidP="007D65C5">
      <w:pPr>
        <w:numPr>
          <w:ilvl w:val="0"/>
          <w:numId w:val="39"/>
        </w:numPr>
        <w:spacing w:after="0" w:line="240" w:lineRule="auto"/>
        <w:ind w:left="180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Lower crime rates</w:t>
      </w:r>
      <w:r w:rsidR="000B3683">
        <w:rPr>
          <w:rFonts w:asciiTheme="majorHAnsi" w:hAnsiTheme="majorHAnsi" w:cstheme="majorHAnsi"/>
          <w:sz w:val="24"/>
          <w:szCs w:val="24"/>
          <w:u w:color="000000"/>
        </w:rPr>
        <w:t>;</w:t>
      </w:r>
    </w:p>
    <w:p w:rsidR="00C5453E" w:rsidRPr="00D42090" w:rsidRDefault="00C5453E" w:rsidP="007D65C5">
      <w:pPr>
        <w:numPr>
          <w:ilvl w:val="0"/>
          <w:numId w:val="39"/>
        </w:numPr>
        <w:spacing w:after="0" w:line="240" w:lineRule="auto"/>
        <w:ind w:left="180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Stronger economies</w:t>
      </w:r>
      <w:r w:rsidR="000B3683">
        <w:rPr>
          <w:rFonts w:asciiTheme="majorHAnsi" w:hAnsiTheme="majorHAnsi" w:cstheme="majorHAnsi"/>
          <w:sz w:val="24"/>
          <w:szCs w:val="24"/>
          <w:u w:color="000000"/>
        </w:rPr>
        <w:t>;</w:t>
      </w:r>
    </w:p>
    <w:p w:rsidR="00C5453E" w:rsidRPr="00D42090" w:rsidRDefault="00C5453E" w:rsidP="007D65C5">
      <w:pPr>
        <w:numPr>
          <w:ilvl w:val="0"/>
          <w:numId w:val="39"/>
        </w:numPr>
        <w:spacing w:after="0" w:line="240" w:lineRule="auto"/>
        <w:ind w:left="180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Lower health care costs</w:t>
      </w:r>
      <w:r w:rsidR="000B3683">
        <w:rPr>
          <w:rFonts w:asciiTheme="majorHAnsi" w:hAnsiTheme="majorHAnsi" w:cstheme="majorHAnsi"/>
          <w:sz w:val="24"/>
          <w:szCs w:val="24"/>
          <w:u w:color="000000"/>
        </w:rPr>
        <w:t>;</w:t>
      </w:r>
    </w:p>
    <w:p w:rsidR="00C5453E" w:rsidRPr="00D42090" w:rsidRDefault="00C5453E" w:rsidP="007D65C5">
      <w:pPr>
        <w:numPr>
          <w:ilvl w:val="0"/>
          <w:numId w:val="39"/>
        </w:numPr>
        <w:spacing w:after="0" w:line="240" w:lineRule="auto"/>
        <w:ind w:left="180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Improved quality of life</w:t>
      </w:r>
      <w:r w:rsidR="000B3683">
        <w:rPr>
          <w:rFonts w:asciiTheme="majorHAnsi" w:hAnsiTheme="majorHAnsi" w:cstheme="majorHAnsi"/>
          <w:sz w:val="24"/>
          <w:szCs w:val="24"/>
          <w:u w:color="000000"/>
        </w:rPr>
        <w:t>;</w:t>
      </w:r>
    </w:p>
    <w:p w:rsidR="00C5453E" w:rsidRPr="00D42090" w:rsidRDefault="00C5453E" w:rsidP="007D65C5">
      <w:pPr>
        <w:numPr>
          <w:ilvl w:val="0"/>
          <w:numId w:val="39"/>
        </w:numPr>
        <w:spacing w:after="0" w:line="240" w:lineRule="auto"/>
        <w:ind w:left="180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Increased lifespan</w:t>
      </w:r>
      <w:r w:rsidR="000B3683">
        <w:rPr>
          <w:rFonts w:asciiTheme="majorHAnsi" w:hAnsiTheme="majorHAnsi" w:cstheme="majorHAnsi"/>
          <w:sz w:val="24"/>
          <w:szCs w:val="24"/>
          <w:u w:color="000000"/>
        </w:rPr>
        <w:t>; and</w:t>
      </w:r>
    </w:p>
    <w:p w:rsidR="00C5453E" w:rsidRPr="00D42090" w:rsidRDefault="00C5453E" w:rsidP="007D65C5">
      <w:pPr>
        <w:numPr>
          <w:ilvl w:val="0"/>
          <w:numId w:val="39"/>
        </w:numPr>
        <w:spacing w:after="0" w:line="240" w:lineRule="auto"/>
        <w:ind w:left="1800"/>
        <w:contextualSpacing/>
        <w:rPr>
          <w:rFonts w:asciiTheme="majorHAnsi" w:hAnsiTheme="majorHAnsi" w:cstheme="majorHAnsi"/>
          <w:sz w:val="24"/>
          <w:szCs w:val="24"/>
          <w:u w:color="000000"/>
        </w:rPr>
      </w:pPr>
      <w:r w:rsidRPr="00D42090">
        <w:rPr>
          <w:rFonts w:asciiTheme="majorHAnsi" w:hAnsiTheme="majorHAnsi" w:cstheme="majorHAnsi"/>
          <w:sz w:val="24"/>
          <w:szCs w:val="24"/>
          <w:u w:color="000000"/>
        </w:rPr>
        <w:t>Improved family life</w:t>
      </w:r>
      <w:r w:rsidR="000B3683">
        <w:rPr>
          <w:rFonts w:asciiTheme="majorHAnsi" w:hAnsiTheme="majorHAnsi" w:cstheme="majorHAnsi"/>
          <w:sz w:val="24"/>
          <w:szCs w:val="24"/>
          <w:u w:color="000000"/>
        </w:rPr>
        <w:t>.</w:t>
      </w:r>
    </w:p>
    <w:p w:rsidR="008A1DFE" w:rsidRPr="00D42090" w:rsidRDefault="008A1DFE" w:rsidP="00C5453E">
      <w:pPr>
        <w:spacing w:after="0" w:line="240" w:lineRule="auto"/>
        <w:ind w:left="1080"/>
        <w:contextualSpacing/>
        <w:rPr>
          <w:rFonts w:asciiTheme="majorHAnsi" w:hAnsiTheme="majorHAnsi" w:cstheme="majorHAnsi"/>
          <w:i/>
          <w:sz w:val="24"/>
          <w:szCs w:val="24"/>
        </w:rPr>
      </w:pPr>
      <w:bookmarkStart w:id="7" w:name="_Hlk2080515"/>
      <w:r w:rsidRPr="00D42090">
        <w:rPr>
          <w:rFonts w:asciiTheme="majorHAnsi" w:hAnsiTheme="majorHAnsi" w:cstheme="majorHAnsi"/>
          <w:i/>
          <w:sz w:val="24"/>
          <w:szCs w:val="24"/>
        </w:rPr>
        <w:t xml:space="preserve">Mental Health Myths and Facts.  MentalHealth.gov, Let’s Talk About It.  Retrieved March 11, 2019.  </w:t>
      </w:r>
      <w:hyperlink r:id="rId20" w:history="1">
        <w:r w:rsidRPr="00D42090">
          <w:rPr>
            <w:rStyle w:val="Hyperlink"/>
            <w:rFonts w:asciiTheme="majorHAnsi" w:hAnsiTheme="majorHAnsi" w:cstheme="majorHAnsi"/>
            <w:i/>
            <w:sz w:val="24"/>
            <w:szCs w:val="24"/>
          </w:rPr>
          <w:t>https://www.mentalhealth.gov/basics/mental-health-myths-facts</w:t>
        </w:r>
      </w:hyperlink>
      <w:r w:rsidRPr="00D42090">
        <w:rPr>
          <w:rFonts w:asciiTheme="majorHAnsi" w:hAnsiTheme="majorHAnsi" w:cstheme="majorHAnsi"/>
          <w:i/>
          <w:sz w:val="24"/>
          <w:szCs w:val="24"/>
        </w:rPr>
        <w:t xml:space="preserve"> </w:t>
      </w:r>
    </w:p>
    <w:p w:rsidR="00C5453E" w:rsidRPr="00D42090" w:rsidRDefault="00C5453E" w:rsidP="00C5453E">
      <w:pPr>
        <w:spacing w:after="0" w:line="240" w:lineRule="auto"/>
        <w:ind w:left="1080"/>
        <w:contextualSpacing/>
        <w:rPr>
          <w:rFonts w:asciiTheme="majorHAnsi" w:hAnsiTheme="majorHAnsi" w:cstheme="majorHAnsi"/>
          <w:i/>
          <w:sz w:val="24"/>
          <w:szCs w:val="24"/>
        </w:rPr>
      </w:pPr>
      <w:r w:rsidRPr="00D42090">
        <w:rPr>
          <w:rFonts w:asciiTheme="majorHAnsi" w:hAnsiTheme="majorHAnsi" w:cstheme="majorHAnsi"/>
          <w:i/>
          <w:sz w:val="24"/>
          <w:szCs w:val="24"/>
        </w:rPr>
        <w:t xml:space="preserve">Mental Health Myths &amp; Facts. Time to Change, YouTube. Retrieved March 11, 2019. </w:t>
      </w:r>
      <w:hyperlink r:id="rId21" w:history="1">
        <w:r w:rsidRPr="00D42090">
          <w:rPr>
            <w:rStyle w:val="Hyperlink"/>
            <w:rFonts w:asciiTheme="majorHAnsi" w:hAnsiTheme="majorHAnsi" w:cstheme="majorHAnsi"/>
            <w:i/>
            <w:sz w:val="24"/>
            <w:szCs w:val="24"/>
          </w:rPr>
          <w:t>https://www.youtube.com/watch?v=XanUpMSHhBQ</w:t>
        </w:r>
      </w:hyperlink>
      <w:r w:rsidRPr="00D42090">
        <w:rPr>
          <w:rFonts w:asciiTheme="majorHAnsi" w:hAnsiTheme="majorHAnsi" w:cstheme="majorHAnsi"/>
          <w:i/>
          <w:sz w:val="24"/>
          <w:szCs w:val="24"/>
        </w:rPr>
        <w:t xml:space="preserve"> </w:t>
      </w:r>
    </w:p>
    <w:bookmarkEnd w:id="7"/>
    <w:p w:rsidR="006C1E07" w:rsidRPr="00D42090" w:rsidRDefault="006C1E07" w:rsidP="007118C4">
      <w:pPr>
        <w:spacing w:after="0" w:line="240" w:lineRule="auto"/>
        <w:contextualSpacing/>
        <w:rPr>
          <w:rFonts w:asciiTheme="majorHAnsi" w:hAnsiTheme="majorHAnsi" w:cstheme="majorHAnsi"/>
          <w:i/>
          <w:sz w:val="24"/>
          <w:szCs w:val="24"/>
        </w:rPr>
      </w:pPr>
    </w:p>
    <w:p w:rsidR="0015783F" w:rsidRPr="00D42090" w:rsidRDefault="007C6228" w:rsidP="001606EA">
      <w:pPr>
        <w:spacing w:after="0" w:line="240" w:lineRule="auto"/>
        <w:ind w:left="1080" w:hanging="1080"/>
        <w:rPr>
          <w:rFonts w:asciiTheme="majorHAnsi" w:hAnsiTheme="majorHAnsi" w:cstheme="majorHAnsi"/>
          <w:sz w:val="24"/>
          <w:szCs w:val="24"/>
        </w:rPr>
      </w:pPr>
      <w:r w:rsidRPr="00D42090">
        <w:rPr>
          <w:rFonts w:asciiTheme="majorHAnsi" w:hAnsiTheme="majorHAnsi" w:cstheme="majorHAnsi"/>
          <w:b/>
          <w:sz w:val="24"/>
          <w:szCs w:val="24"/>
        </w:rPr>
        <w:t>10.1.7</w:t>
      </w:r>
      <w:r w:rsidR="001606EA" w:rsidRPr="00D42090">
        <w:rPr>
          <w:rFonts w:asciiTheme="majorHAnsi" w:hAnsiTheme="majorHAnsi" w:cstheme="majorHAnsi"/>
          <w:b/>
          <w:sz w:val="24"/>
          <w:szCs w:val="24"/>
        </w:rPr>
        <w:tab/>
      </w:r>
      <w:r w:rsidR="001606EA" w:rsidRPr="00D42090">
        <w:rPr>
          <w:rFonts w:asciiTheme="majorHAnsi" w:hAnsiTheme="majorHAnsi" w:cstheme="majorHAnsi"/>
          <w:b/>
          <w:sz w:val="24"/>
          <w:szCs w:val="24"/>
          <w:u w:val="single"/>
        </w:rPr>
        <w:t>Learning Objective:</w:t>
      </w:r>
      <w:r w:rsidR="001606EA" w:rsidRPr="00D42090">
        <w:rPr>
          <w:rFonts w:asciiTheme="majorHAnsi" w:hAnsiTheme="majorHAnsi" w:cstheme="majorHAnsi"/>
          <w:b/>
          <w:sz w:val="24"/>
          <w:szCs w:val="24"/>
        </w:rPr>
        <w:t xml:space="preserve"> </w:t>
      </w:r>
      <w:r w:rsidR="00042DB2" w:rsidRPr="00D42090">
        <w:rPr>
          <w:rFonts w:asciiTheme="majorHAnsi" w:hAnsiTheme="majorHAnsi" w:cstheme="majorHAnsi"/>
          <w:sz w:val="24"/>
          <w:szCs w:val="24"/>
        </w:rPr>
        <w:t>Identify c</w:t>
      </w:r>
      <w:r w:rsidR="006C1E07" w:rsidRPr="00D42090">
        <w:rPr>
          <w:rFonts w:asciiTheme="majorHAnsi" w:hAnsiTheme="majorHAnsi" w:cstheme="majorHAnsi"/>
          <w:sz w:val="24"/>
          <w:szCs w:val="24"/>
        </w:rPr>
        <w:t>l</w:t>
      </w:r>
      <w:r w:rsidR="00042DB2" w:rsidRPr="00D42090">
        <w:rPr>
          <w:rFonts w:asciiTheme="majorHAnsi" w:hAnsiTheme="majorHAnsi" w:cstheme="majorHAnsi"/>
          <w:sz w:val="24"/>
          <w:szCs w:val="24"/>
        </w:rPr>
        <w:t>ues and patterns to indicate a person has a mental illness</w:t>
      </w:r>
      <w:r w:rsidR="001606EA" w:rsidRPr="00D42090">
        <w:rPr>
          <w:rFonts w:asciiTheme="majorHAnsi" w:hAnsiTheme="majorHAnsi" w:cstheme="majorHAnsi"/>
          <w:sz w:val="24"/>
          <w:szCs w:val="24"/>
        </w:rPr>
        <w:t>.</w:t>
      </w:r>
    </w:p>
    <w:p w:rsidR="0015783F" w:rsidRPr="00D42090" w:rsidRDefault="0015783F" w:rsidP="007D65C5">
      <w:pPr>
        <w:pStyle w:val="ListParagraph"/>
        <w:numPr>
          <w:ilvl w:val="0"/>
          <w:numId w:val="18"/>
        </w:numPr>
        <w:tabs>
          <w:tab w:val="left" w:pos="900"/>
        </w:tabs>
        <w:ind w:left="1440"/>
        <w:rPr>
          <w:rFonts w:asciiTheme="majorHAnsi" w:hAnsiTheme="majorHAnsi" w:cstheme="majorHAnsi"/>
        </w:rPr>
      </w:pPr>
      <w:r w:rsidRPr="00D42090">
        <w:rPr>
          <w:rFonts w:asciiTheme="majorHAnsi" w:hAnsiTheme="majorHAnsi" w:cstheme="majorHAnsi"/>
        </w:rPr>
        <w:t>Verbal clues include the following:</w:t>
      </w:r>
    </w:p>
    <w:p w:rsidR="00CF76FC" w:rsidRPr="00D42090" w:rsidRDefault="00CF76FC" w:rsidP="007D65C5">
      <w:pPr>
        <w:pStyle w:val="ListParagraph"/>
        <w:numPr>
          <w:ilvl w:val="1"/>
          <w:numId w:val="19"/>
        </w:numPr>
        <w:tabs>
          <w:tab w:val="left" w:pos="900"/>
        </w:tabs>
        <w:ind w:left="1800"/>
        <w:rPr>
          <w:rFonts w:asciiTheme="majorHAnsi" w:hAnsiTheme="majorHAnsi" w:cstheme="majorHAnsi"/>
        </w:rPr>
      </w:pPr>
      <w:r w:rsidRPr="00D42090">
        <w:rPr>
          <w:rFonts w:asciiTheme="majorHAnsi" w:hAnsiTheme="majorHAnsi" w:cstheme="majorHAnsi"/>
        </w:rPr>
        <w:t>Sharing a combination of unrelated or abstract topic</w:t>
      </w:r>
      <w:r w:rsidR="000B3683">
        <w:rPr>
          <w:rFonts w:asciiTheme="majorHAnsi" w:hAnsiTheme="majorHAnsi" w:cstheme="majorHAnsi"/>
        </w:rPr>
        <w:t>s;</w:t>
      </w:r>
    </w:p>
    <w:p w:rsidR="00CF76FC" w:rsidRPr="00D42090" w:rsidRDefault="00CF76FC" w:rsidP="007D65C5">
      <w:pPr>
        <w:pStyle w:val="ListParagraph"/>
        <w:numPr>
          <w:ilvl w:val="1"/>
          <w:numId w:val="19"/>
        </w:numPr>
        <w:tabs>
          <w:tab w:val="left" w:pos="900"/>
        </w:tabs>
        <w:ind w:left="1800"/>
        <w:rPr>
          <w:rFonts w:asciiTheme="majorHAnsi" w:hAnsiTheme="majorHAnsi" w:cstheme="majorHAnsi"/>
        </w:rPr>
      </w:pPr>
      <w:r w:rsidRPr="00D42090">
        <w:rPr>
          <w:rFonts w:asciiTheme="majorHAnsi" w:hAnsiTheme="majorHAnsi" w:cstheme="majorHAnsi"/>
        </w:rPr>
        <w:t>Expressing thoughts of greatness</w:t>
      </w:r>
      <w:r w:rsidR="000B3683">
        <w:rPr>
          <w:rFonts w:asciiTheme="majorHAnsi" w:hAnsiTheme="majorHAnsi" w:cstheme="majorHAnsi"/>
        </w:rPr>
        <w:t>;</w:t>
      </w:r>
    </w:p>
    <w:p w:rsidR="00CF76FC" w:rsidRPr="00D42090" w:rsidRDefault="00CF76FC" w:rsidP="007D65C5">
      <w:pPr>
        <w:pStyle w:val="ListParagraph"/>
        <w:numPr>
          <w:ilvl w:val="1"/>
          <w:numId w:val="19"/>
        </w:numPr>
        <w:tabs>
          <w:tab w:val="left" w:pos="900"/>
        </w:tabs>
        <w:ind w:left="1800"/>
        <w:rPr>
          <w:rFonts w:asciiTheme="majorHAnsi" w:hAnsiTheme="majorHAnsi" w:cstheme="majorHAnsi"/>
        </w:rPr>
      </w:pPr>
      <w:r w:rsidRPr="00D42090">
        <w:rPr>
          <w:rFonts w:asciiTheme="majorHAnsi" w:hAnsiTheme="majorHAnsi" w:cstheme="majorHAnsi"/>
        </w:rPr>
        <w:t>Indicating ideas of being harassed or threatened</w:t>
      </w:r>
      <w:r w:rsidR="000B3683">
        <w:rPr>
          <w:rFonts w:asciiTheme="majorHAnsi" w:hAnsiTheme="majorHAnsi" w:cstheme="majorHAnsi"/>
        </w:rPr>
        <w:t>; and</w:t>
      </w:r>
    </w:p>
    <w:p w:rsidR="00CF76FC" w:rsidRPr="00D42090" w:rsidRDefault="0015783F" w:rsidP="007D65C5">
      <w:pPr>
        <w:pStyle w:val="ListParagraph"/>
        <w:numPr>
          <w:ilvl w:val="1"/>
          <w:numId w:val="19"/>
        </w:numPr>
        <w:tabs>
          <w:tab w:val="left" w:pos="900"/>
        </w:tabs>
        <w:ind w:left="1800"/>
        <w:rPr>
          <w:rFonts w:asciiTheme="majorHAnsi" w:hAnsiTheme="majorHAnsi" w:cstheme="majorHAnsi"/>
        </w:rPr>
      </w:pPr>
      <w:r w:rsidRPr="00D42090">
        <w:rPr>
          <w:rFonts w:asciiTheme="majorHAnsi" w:hAnsiTheme="majorHAnsi" w:cstheme="majorHAnsi"/>
        </w:rPr>
        <w:t>Illogical thoughts such as e</w:t>
      </w:r>
      <w:r w:rsidR="00CF76FC" w:rsidRPr="00D42090">
        <w:rPr>
          <w:rFonts w:asciiTheme="majorHAnsi" w:hAnsiTheme="majorHAnsi" w:cstheme="majorHAnsi"/>
        </w:rPr>
        <w:t>xhibiting a preoccupation with death, germs, guilt, or other similar ideas</w:t>
      </w:r>
      <w:r w:rsidR="000B3683">
        <w:rPr>
          <w:rFonts w:asciiTheme="majorHAnsi" w:hAnsiTheme="majorHAnsi" w:cstheme="majorHAnsi"/>
        </w:rPr>
        <w:t>.</w:t>
      </w:r>
    </w:p>
    <w:p w:rsidR="00CF76FC" w:rsidRPr="00D42090" w:rsidRDefault="00CF76FC" w:rsidP="007D65C5">
      <w:pPr>
        <w:pStyle w:val="ListParagraph"/>
        <w:numPr>
          <w:ilvl w:val="0"/>
          <w:numId w:val="18"/>
        </w:numPr>
        <w:tabs>
          <w:tab w:val="left" w:pos="900"/>
        </w:tabs>
        <w:ind w:left="1440"/>
        <w:rPr>
          <w:rFonts w:asciiTheme="majorHAnsi" w:hAnsiTheme="majorHAnsi" w:cstheme="majorHAnsi"/>
        </w:rPr>
      </w:pPr>
      <w:r w:rsidRPr="00D42090">
        <w:rPr>
          <w:rFonts w:asciiTheme="majorHAnsi" w:hAnsiTheme="majorHAnsi" w:cstheme="majorHAnsi"/>
        </w:rPr>
        <w:t>Unusual speech patterns</w:t>
      </w:r>
    </w:p>
    <w:p w:rsidR="00CF76FC" w:rsidRPr="00D42090" w:rsidRDefault="00CF76FC" w:rsidP="007D65C5">
      <w:pPr>
        <w:pStyle w:val="ListParagraph"/>
        <w:numPr>
          <w:ilvl w:val="1"/>
          <w:numId w:val="20"/>
        </w:numPr>
        <w:tabs>
          <w:tab w:val="left" w:pos="900"/>
        </w:tabs>
        <w:ind w:left="1800"/>
        <w:rPr>
          <w:rFonts w:asciiTheme="majorHAnsi" w:hAnsiTheme="majorHAnsi" w:cstheme="majorHAnsi"/>
        </w:rPr>
      </w:pPr>
      <w:r w:rsidRPr="00D42090">
        <w:rPr>
          <w:rFonts w:asciiTheme="majorHAnsi" w:hAnsiTheme="majorHAnsi" w:cstheme="majorHAnsi"/>
        </w:rPr>
        <w:t>Nonsensical speech or chatter</w:t>
      </w:r>
      <w:r w:rsidR="000B3683">
        <w:rPr>
          <w:rFonts w:asciiTheme="majorHAnsi" w:hAnsiTheme="majorHAnsi" w:cstheme="majorHAnsi"/>
        </w:rPr>
        <w:t>;</w:t>
      </w:r>
    </w:p>
    <w:p w:rsidR="00CF76FC" w:rsidRPr="00D42090" w:rsidRDefault="00CF76FC" w:rsidP="007D65C5">
      <w:pPr>
        <w:pStyle w:val="ListParagraph"/>
        <w:numPr>
          <w:ilvl w:val="1"/>
          <w:numId w:val="20"/>
        </w:numPr>
        <w:tabs>
          <w:tab w:val="left" w:pos="900"/>
        </w:tabs>
        <w:ind w:left="1800"/>
        <w:rPr>
          <w:rFonts w:asciiTheme="majorHAnsi" w:hAnsiTheme="majorHAnsi" w:cstheme="majorHAnsi"/>
        </w:rPr>
      </w:pPr>
      <w:r w:rsidRPr="00D42090">
        <w:rPr>
          <w:rFonts w:asciiTheme="majorHAnsi" w:hAnsiTheme="majorHAnsi" w:cstheme="majorHAnsi"/>
        </w:rPr>
        <w:t>Word repetition</w:t>
      </w:r>
      <w:r w:rsidR="000B3683">
        <w:rPr>
          <w:rFonts w:asciiTheme="majorHAnsi" w:hAnsiTheme="majorHAnsi" w:cstheme="majorHAnsi"/>
        </w:rPr>
        <w:t>;</w:t>
      </w:r>
    </w:p>
    <w:p w:rsidR="00CF76FC" w:rsidRPr="00D42090" w:rsidRDefault="00CF76FC" w:rsidP="007D65C5">
      <w:pPr>
        <w:pStyle w:val="ListParagraph"/>
        <w:numPr>
          <w:ilvl w:val="1"/>
          <w:numId w:val="20"/>
        </w:numPr>
        <w:tabs>
          <w:tab w:val="left" w:pos="900"/>
        </w:tabs>
        <w:ind w:left="1800"/>
        <w:rPr>
          <w:rFonts w:asciiTheme="majorHAnsi" w:hAnsiTheme="majorHAnsi" w:cstheme="majorHAnsi"/>
        </w:rPr>
      </w:pPr>
      <w:r w:rsidRPr="00D42090">
        <w:rPr>
          <w:rFonts w:asciiTheme="majorHAnsi" w:hAnsiTheme="majorHAnsi" w:cstheme="majorHAnsi"/>
        </w:rPr>
        <w:t>Pressured speech</w:t>
      </w:r>
      <w:r w:rsidR="000B3683">
        <w:rPr>
          <w:rFonts w:asciiTheme="majorHAnsi" w:hAnsiTheme="majorHAnsi" w:cstheme="majorHAnsi"/>
        </w:rPr>
        <w:t>; and</w:t>
      </w:r>
    </w:p>
    <w:p w:rsidR="00CF76FC" w:rsidRPr="00D42090" w:rsidRDefault="00CF76FC" w:rsidP="007D65C5">
      <w:pPr>
        <w:pStyle w:val="ListParagraph"/>
        <w:numPr>
          <w:ilvl w:val="1"/>
          <w:numId w:val="20"/>
        </w:numPr>
        <w:tabs>
          <w:tab w:val="left" w:pos="900"/>
        </w:tabs>
        <w:ind w:left="1800"/>
        <w:rPr>
          <w:rFonts w:asciiTheme="majorHAnsi" w:hAnsiTheme="majorHAnsi" w:cstheme="majorHAnsi"/>
        </w:rPr>
      </w:pPr>
      <w:r w:rsidRPr="00D42090">
        <w:rPr>
          <w:rFonts w:asciiTheme="majorHAnsi" w:hAnsiTheme="majorHAnsi" w:cstheme="majorHAnsi"/>
        </w:rPr>
        <w:t>Extremely slow speaking</w:t>
      </w:r>
      <w:r w:rsidR="000B3683">
        <w:rPr>
          <w:rFonts w:asciiTheme="majorHAnsi" w:hAnsiTheme="majorHAnsi" w:cstheme="majorHAnsi"/>
        </w:rPr>
        <w:t>.</w:t>
      </w:r>
    </w:p>
    <w:p w:rsidR="00CF76FC" w:rsidRPr="00D42090" w:rsidRDefault="00CF76FC" w:rsidP="007D65C5">
      <w:pPr>
        <w:pStyle w:val="ListParagraph"/>
        <w:numPr>
          <w:ilvl w:val="0"/>
          <w:numId w:val="18"/>
        </w:numPr>
        <w:tabs>
          <w:tab w:val="left" w:pos="900"/>
        </w:tabs>
        <w:ind w:left="1440"/>
        <w:rPr>
          <w:rFonts w:asciiTheme="majorHAnsi" w:hAnsiTheme="majorHAnsi" w:cstheme="majorHAnsi"/>
        </w:rPr>
      </w:pPr>
      <w:r w:rsidRPr="00D42090">
        <w:rPr>
          <w:rFonts w:asciiTheme="majorHAnsi" w:hAnsiTheme="majorHAnsi" w:cstheme="majorHAnsi"/>
        </w:rPr>
        <w:t xml:space="preserve">Verbal hostility or excitement </w:t>
      </w:r>
    </w:p>
    <w:p w:rsidR="00CF76FC" w:rsidRPr="00D42090" w:rsidRDefault="00CF76FC" w:rsidP="007D65C5">
      <w:pPr>
        <w:pStyle w:val="ListParagraph"/>
        <w:numPr>
          <w:ilvl w:val="1"/>
          <w:numId w:val="21"/>
        </w:numPr>
        <w:tabs>
          <w:tab w:val="left" w:pos="900"/>
        </w:tabs>
        <w:ind w:left="1800"/>
        <w:rPr>
          <w:rFonts w:asciiTheme="majorHAnsi" w:hAnsiTheme="majorHAnsi" w:cstheme="majorHAnsi"/>
        </w:rPr>
      </w:pPr>
      <w:r w:rsidRPr="00D42090">
        <w:rPr>
          <w:rFonts w:asciiTheme="majorHAnsi" w:hAnsiTheme="majorHAnsi" w:cstheme="majorHAnsi"/>
        </w:rPr>
        <w:t>Talking excitedly or loudly</w:t>
      </w:r>
      <w:r w:rsidR="000B3683">
        <w:rPr>
          <w:rFonts w:asciiTheme="majorHAnsi" w:hAnsiTheme="majorHAnsi" w:cstheme="majorHAnsi"/>
        </w:rPr>
        <w:t>;</w:t>
      </w:r>
    </w:p>
    <w:p w:rsidR="00CF76FC" w:rsidRPr="00D42090" w:rsidRDefault="00CF76FC" w:rsidP="007D65C5">
      <w:pPr>
        <w:pStyle w:val="ListParagraph"/>
        <w:numPr>
          <w:ilvl w:val="1"/>
          <w:numId w:val="21"/>
        </w:numPr>
        <w:tabs>
          <w:tab w:val="left" w:pos="900"/>
        </w:tabs>
        <w:ind w:left="1800"/>
        <w:contextualSpacing/>
        <w:rPr>
          <w:rFonts w:asciiTheme="majorHAnsi" w:hAnsiTheme="majorHAnsi" w:cstheme="majorHAnsi"/>
        </w:rPr>
      </w:pPr>
      <w:r w:rsidRPr="00D42090">
        <w:rPr>
          <w:rFonts w:asciiTheme="majorHAnsi" w:hAnsiTheme="majorHAnsi" w:cstheme="majorHAnsi"/>
        </w:rPr>
        <w:t>Being argumentative, belligerent, or unreasonably hostile</w:t>
      </w:r>
      <w:r w:rsidR="000B3683">
        <w:rPr>
          <w:rFonts w:asciiTheme="majorHAnsi" w:hAnsiTheme="majorHAnsi" w:cstheme="majorHAnsi"/>
        </w:rPr>
        <w:t>; and</w:t>
      </w:r>
    </w:p>
    <w:p w:rsidR="00D62D84" w:rsidRPr="00D42090" w:rsidRDefault="00CF76FC" w:rsidP="007D65C5">
      <w:pPr>
        <w:pStyle w:val="ListParagraph"/>
        <w:numPr>
          <w:ilvl w:val="1"/>
          <w:numId w:val="21"/>
        </w:numPr>
        <w:tabs>
          <w:tab w:val="left" w:pos="900"/>
        </w:tabs>
        <w:ind w:left="1800"/>
        <w:contextualSpacing/>
        <w:rPr>
          <w:rFonts w:asciiTheme="majorHAnsi" w:hAnsiTheme="majorHAnsi" w:cstheme="majorHAnsi"/>
        </w:rPr>
      </w:pPr>
      <w:r w:rsidRPr="00D42090">
        <w:rPr>
          <w:rFonts w:asciiTheme="majorHAnsi" w:hAnsiTheme="majorHAnsi" w:cstheme="majorHAnsi"/>
        </w:rPr>
        <w:t>Threatening harm to self or others</w:t>
      </w:r>
      <w:r w:rsidR="000B3683">
        <w:rPr>
          <w:rFonts w:asciiTheme="majorHAnsi" w:hAnsiTheme="majorHAnsi" w:cstheme="majorHAnsi"/>
        </w:rPr>
        <w:t>.</w:t>
      </w:r>
    </w:p>
    <w:p w:rsidR="00D62D84" w:rsidRPr="00D42090" w:rsidRDefault="00D62D84" w:rsidP="007D65C5">
      <w:pPr>
        <w:pStyle w:val="ListParagraph"/>
        <w:numPr>
          <w:ilvl w:val="0"/>
          <w:numId w:val="18"/>
        </w:numPr>
        <w:ind w:left="1440"/>
        <w:contextualSpacing/>
        <w:rPr>
          <w:rFonts w:asciiTheme="majorHAnsi" w:hAnsiTheme="majorHAnsi" w:cstheme="majorHAnsi"/>
        </w:rPr>
      </w:pPr>
      <w:r w:rsidRPr="00D42090">
        <w:rPr>
          <w:rFonts w:asciiTheme="majorHAnsi" w:hAnsiTheme="majorHAnsi" w:cstheme="majorHAnsi"/>
        </w:rPr>
        <w:t>Behavioral Cues</w:t>
      </w:r>
      <w:r w:rsidR="00CF76FC" w:rsidRPr="00D42090">
        <w:rPr>
          <w:rFonts w:asciiTheme="majorHAnsi" w:hAnsiTheme="majorHAnsi" w:cstheme="majorHAnsi"/>
        </w:rPr>
        <w:t xml:space="preserve"> include: </w:t>
      </w:r>
    </w:p>
    <w:p w:rsidR="00CF76FC" w:rsidRPr="00D42090" w:rsidRDefault="00CF76FC" w:rsidP="007D65C5">
      <w:pPr>
        <w:pStyle w:val="ListParagraph"/>
        <w:numPr>
          <w:ilvl w:val="0"/>
          <w:numId w:val="31"/>
        </w:numPr>
        <w:contextualSpacing/>
        <w:rPr>
          <w:rFonts w:asciiTheme="majorHAnsi" w:hAnsiTheme="majorHAnsi" w:cstheme="majorHAnsi"/>
        </w:rPr>
      </w:pPr>
      <w:r w:rsidRPr="00D42090">
        <w:rPr>
          <w:rFonts w:asciiTheme="majorHAnsi" w:hAnsiTheme="majorHAnsi" w:cstheme="majorHAnsi"/>
        </w:rPr>
        <w:t>Physical appearance</w:t>
      </w:r>
      <w:r w:rsidR="000B3683">
        <w:rPr>
          <w:rFonts w:asciiTheme="majorHAnsi" w:hAnsiTheme="majorHAnsi" w:cstheme="majorHAnsi"/>
        </w:rPr>
        <w:t>; and</w:t>
      </w:r>
    </w:p>
    <w:p w:rsidR="00CF76FC" w:rsidRPr="00D42090" w:rsidRDefault="00CF76FC" w:rsidP="007D65C5">
      <w:pPr>
        <w:pStyle w:val="ListParagraph"/>
        <w:numPr>
          <w:ilvl w:val="0"/>
          <w:numId w:val="31"/>
        </w:numPr>
        <w:contextualSpacing/>
        <w:rPr>
          <w:rFonts w:asciiTheme="majorHAnsi" w:hAnsiTheme="majorHAnsi" w:cstheme="majorHAnsi"/>
        </w:rPr>
      </w:pPr>
      <w:r w:rsidRPr="00D42090">
        <w:rPr>
          <w:rFonts w:asciiTheme="majorHAnsi" w:hAnsiTheme="majorHAnsi" w:cstheme="majorHAnsi"/>
        </w:rPr>
        <w:t>Inappropriate to environment</w:t>
      </w:r>
      <w:r w:rsidR="000B3683">
        <w:rPr>
          <w:rFonts w:asciiTheme="majorHAnsi" w:hAnsiTheme="majorHAnsi" w:cstheme="majorHAnsi"/>
        </w:rPr>
        <w:t>.</w:t>
      </w:r>
    </w:p>
    <w:p w:rsidR="00CF76FC" w:rsidRPr="00D42090" w:rsidRDefault="00CF76FC" w:rsidP="007D65C5">
      <w:pPr>
        <w:pStyle w:val="ListParagraph"/>
        <w:numPr>
          <w:ilvl w:val="0"/>
          <w:numId w:val="18"/>
        </w:numPr>
        <w:ind w:left="1440"/>
        <w:contextualSpacing/>
        <w:rPr>
          <w:rFonts w:asciiTheme="majorHAnsi" w:hAnsiTheme="majorHAnsi" w:cstheme="majorHAnsi"/>
        </w:rPr>
      </w:pPr>
      <w:r w:rsidRPr="00D42090">
        <w:rPr>
          <w:rFonts w:asciiTheme="majorHAnsi" w:hAnsiTheme="majorHAnsi" w:cstheme="majorHAnsi"/>
        </w:rPr>
        <w:lastRenderedPageBreak/>
        <w:t>Bodily movements</w:t>
      </w:r>
    </w:p>
    <w:p w:rsidR="00CF76FC" w:rsidRPr="00D42090" w:rsidRDefault="00CF76FC" w:rsidP="007D65C5">
      <w:pPr>
        <w:pStyle w:val="ListParagraph"/>
        <w:numPr>
          <w:ilvl w:val="1"/>
          <w:numId w:val="22"/>
        </w:numPr>
        <w:ind w:left="1800"/>
        <w:contextualSpacing/>
        <w:rPr>
          <w:rFonts w:asciiTheme="majorHAnsi" w:hAnsiTheme="majorHAnsi" w:cstheme="majorHAnsi"/>
        </w:rPr>
      </w:pPr>
      <w:r w:rsidRPr="00D42090">
        <w:rPr>
          <w:rFonts w:asciiTheme="majorHAnsi" w:hAnsiTheme="majorHAnsi" w:cstheme="majorHAnsi"/>
        </w:rPr>
        <w:t>Strange postures or mannerisms</w:t>
      </w:r>
      <w:r w:rsidR="000B3683">
        <w:rPr>
          <w:rFonts w:asciiTheme="majorHAnsi" w:hAnsiTheme="majorHAnsi" w:cstheme="majorHAnsi"/>
        </w:rPr>
        <w:t>;</w:t>
      </w:r>
    </w:p>
    <w:p w:rsidR="00CF76FC" w:rsidRPr="00D42090" w:rsidRDefault="00CF76FC" w:rsidP="007D65C5">
      <w:pPr>
        <w:pStyle w:val="ListParagraph"/>
        <w:numPr>
          <w:ilvl w:val="1"/>
          <w:numId w:val="22"/>
        </w:numPr>
        <w:ind w:left="1800"/>
        <w:rPr>
          <w:rFonts w:asciiTheme="majorHAnsi" w:hAnsiTheme="majorHAnsi" w:cstheme="majorHAnsi"/>
        </w:rPr>
      </w:pPr>
      <w:r w:rsidRPr="00D42090">
        <w:rPr>
          <w:rFonts w:asciiTheme="majorHAnsi" w:hAnsiTheme="majorHAnsi" w:cstheme="majorHAnsi"/>
        </w:rPr>
        <w:t>Lethargic, sluggish movements</w:t>
      </w:r>
      <w:r w:rsidR="000B3683">
        <w:rPr>
          <w:rFonts w:asciiTheme="majorHAnsi" w:hAnsiTheme="majorHAnsi" w:cstheme="majorHAnsi"/>
        </w:rPr>
        <w:t>;</w:t>
      </w:r>
    </w:p>
    <w:p w:rsidR="00CF76FC" w:rsidRPr="00D42090" w:rsidRDefault="00CF76FC" w:rsidP="007D65C5">
      <w:pPr>
        <w:pStyle w:val="ListParagraph"/>
        <w:numPr>
          <w:ilvl w:val="1"/>
          <w:numId w:val="22"/>
        </w:numPr>
        <w:ind w:left="1800"/>
        <w:rPr>
          <w:rFonts w:asciiTheme="majorHAnsi" w:hAnsiTheme="majorHAnsi" w:cstheme="majorHAnsi"/>
        </w:rPr>
      </w:pPr>
      <w:r w:rsidRPr="00D42090">
        <w:rPr>
          <w:rFonts w:asciiTheme="majorHAnsi" w:hAnsiTheme="majorHAnsi" w:cstheme="majorHAnsi"/>
        </w:rPr>
        <w:t>Pacing, agitation</w:t>
      </w:r>
      <w:r w:rsidR="000B3683">
        <w:rPr>
          <w:rFonts w:asciiTheme="majorHAnsi" w:hAnsiTheme="majorHAnsi" w:cstheme="majorHAnsi"/>
        </w:rPr>
        <w:t>;</w:t>
      </w:r>
    </w:p>
    <w:p w:rsidR="00CF76FC" w:rsidRPr="00D42090" w:rsidRDefault="00CF76FC" w:rsidP="007D65C5">
      <w:pPr>
        <w:pStyle w:val="ListParagraph"/>
        <w:numPr>
          <w:ilvl w:val="1"/>
          <w:numId w:val="22"/>
        </w:numPr>
        <w:ind w:left="1800"/>
        <w:rPr>
          <w:rFonts w:asciiTheme="majorHAnsi" w:hAnsiTheme="majorHAnsi" w:cstheme="majorHAnsi"/>
        </w:rPr>
      </w:pPr>
      <w:r w:rsidRPr="00D42090">
        <w:rPr>
          <w:rFonts w:asciiTheme="majorHAnsi" w:hAnsiTheme="majorHAnsi" w:cstheme="majorHAnsi"/>
        </w:rPr>
        <w:t>Repetitive, ritualistic movements</w:t>
      </w:r>
      <w:r w:rsidR="000B3683">
        <w:rPr>
          <w:rFonts w:asciiTheme="majorHAnsi" w:hAnsiTheme="majorHAnsi" w:cstheme="majorHAnsi"/>
        </w:rPr>
        <w:t>;</w:t>
      </w:r>
    </w:p>
    <w:p w:rsidR="00CF76FC" w:rsidRPr="00D42090" w:rsidRDefault="00CF76FC" w:rsidP="007D65C5">
      <w:pPr>
        <w:pStyle w:val="ListParagraph"/>
        <w:numPr>
          <w:ilvl w:val="1"/>
          <w:numId w:val="22"/>
        </w:numPr>
        <w:ind w:left="1800"/>
        <w:rPr>
          <w:rFonts w:asciiTheme="majorHAnsi" w:hAnsiTheme="majorHAnsi" w:cstheme="majorHAnsi"/>
        </w:rPr>
      </w:pPr>
      <w:r w:rsidRPr="00D42090">
        <w:rPr>
          <w:rFonts w:asciiTheme="majorHAnsi" w:hAnsiTheme="majorHAnsi" w:cstheme="majorHAnsi"/>
        </w:rPr>
        <w:t>Seeing, smelling, or hearing things that cannot be confirmed</w:t>
      </w:r>
      <w:r w:rsidR="000B3683">
        <w:rPr>
          <w:rFonts w:asciiTheme="majorHAnsi" w:hAnsiTheme="majorHAnsi" w:cstheme="majorHAnsi"/>
        </w:rPr>
        <w:t>;</w:t>
      </w:r>
    </w:p>
    <w:p w:rsidR="00CF76FC" w:rsidRPr="00D42090" w:rsidRDefault="00CF76FC" w:rsidP="007D65C5">
      <w:pPr>
        <w:pStyle w:val="ListParagraph"/>
        <w:numPr>
          <w:ilvl w:val="1"/>
          <w:numId w:val="22"/>
        </w:numPr>
        <w:ind w:left="1800"/>
        <w:rPr>
          <w:rFonts w:asciiTheme="majorHAnsi" w:hAnsiTheme="majorHAnsi" w:cstheme="majorHAnsi"/>
        </w:rPr>
      </w:pPr>
      <w:r w:rsidRPr="00D42090">
        <w:rPr>
          <w:rFonts w:asciiTheme="majorHAnsi" w:hAnsiTheme="majorHAnsi" w:cstheme="majorHAnsi"/>
        </w:rPr>
        <w:t>Confusion about or unawareness of surroundings</w:t>
      </w:r>
      <w:r w:rsidR="000B3683">
        <w:rPr>
          <w:rFonts w:asciiTheme="majorHAnsi" w:hAnsiTheme="majorHAnsi" w:cstheme="majorHAnsi"/>
        </w:rPr>
        <w:t>;</w:t>
      </w:r>
    </w:p>
    <w:p w:rsidR="00CF76FC" w:rsidRPr="00D42090" w:rsidRDefault="00CF76FC" w:rsidP="007D65C5">
      <w:pPr>
        <w:pStyle w:val="ListParagraph"/>
        <w:numPr>
          <w:ilvl w:val="1"/>
          <w:numId w:val="22"/>
        </w:numPr>
        <w:ind w:left="1800"/>
        <w:rPr>
          <w:rFonts w:asciiTheme="majorHAnsi" w:hAnsiTheme="majorHAnsi" w:cstheme="majorHAnsi"/>
        </w:rPr>
      </w:pPr>
      <w:r w:rsidRPr="00D42090">
        <w:rPr>
          <w:rFonts w:asciiTheme="majorHAnsi" w:hAnsiTheme="majorHAnsi" w:cstheme="majorHAnsi"/>
        </w:rPr>
        <w:t>Lack of emotional response</w:t>
      </w:r>
      <w:r w:rsidR="000B3683">
        <w:rPr>
          <w:rFonts w:asciiTheme="majorHAnsi" w:hAnsiTheme="majorHAnsi" w:cstheme="majorHAnsi"/>
        </w:rPr>
        <w:t>;</w:t>
      </w:r>
    </w:p>
    <w:p w:rsidR="00CF76FC" w:rsidRPr="00D42090" w:rsidRDefault="00CF76FC" w:rsidP="007D65C5">
      <w:pPr>
        <w:pStyle w:val="ListParagraph"/>
        <w:numPr>
          <w:ilvl w:val="1"/>
          <w:numId w:val="22"/>
        </w:numPr>
        <w:ind w:left="1800"/>
        <w:rPr>
          <w:rFonts w:asciiTheme="majorHAnsi" w:hAnsiTheme="majorHAnsi" w:cstheme="majorHAnsi"/>
        </w:rPr>
      </w:pPr>
      <w:r w:rsidRPr="00D42090">
        <w:rPr>
          <w:rFonts w:asciiTheme="majorHAnsi" w:hAnsiTheme="majorHAnsi" w:cstheme="majorHAnsi"/>
        </w:rPr>
        <w:t>Causing injury to self</w:t>
      </w:r>
      <w:r w:rsidR="000B3683">
        <w:rPr>
          <w:rFonts w:asciiTheme="majorHAnsi" w:hAnsiTheme="majorHAnsi" w:cstheme="majorHAnsi"/>
        </w:rPr>
        <w:t>;</w:t>
      </w:r>
    </w:p>
    <w:p w:rsidR="00CF76FC" w:rsidRPr="00D42090" w:rsidRDefault="00CF76FC" w:rsidP="007D65C5">
      <w:pPr>
        <w:pStyle w:val="ListParagraph"/>
        <w:numPr>
          <w:ilvl w:val="1"/>
          <w:numId w:val="22"/>
        </w:numPr>
        <w:ind w:left="1800"/>
        <w:rPr>
          <w:rFonts w:asciiTheme="majorHAnsi" w:hAnsiTheme="majorHAnsi" w:cstheme="majorHAnsi"/>
        </w:rPr>
      </w:pPr>
      <w:r w:rsidRPr="00D42090">
        <w:rPr>
          <w:rFonts w:asciiTheme="majorHAnsi" w:hAnsiTheme="majorHAnsi" w:cstheme="majorHAnsi"/>
        </w:rPr>
        <w:t>Nonverbal expressions of sadness or grief</w:t>
      </w:r>
      <w:r w:rsidR="000B3683">
        <w:rPr>
          <w:rFonts w:asciiTheme="majorHAnsi" w:hAnsiTheme="majorHAnsi" w:cstheme="majorHAnsi"/>
        </w:rPr>
        <w:t>; and</w:t>
      </w:r>
    </w:p>
    <w:p w:rsidR="00CF76FC" w:rsidRPr="00D42090" w:rsidRDefault="00CF76FC" w:rsidP="007D65C5">
      <w:pPr>
        <w:pStyle w:val="ListParagraph"/>
        <w:numPr>
          <w:ilvl w:val="1"/>
          <w:numId w:val="22"/>
        </w:numPr>
        <w:ind w:left="1800"/>
        <w:rPr>
          <w:rFonts w:asciiTheme="majorHAnsi" w:hAnsiTheme="majorHAnsi" w:cstheme="majorHAnsi"/>
        </w:rPr>
      </w:pPr>
      <w:r w:rsidRPr="00D42090">
        <w:rPr>
          <w:rFonts w:asciiTheme="majorHAnsi" w:hAnsiTheme="majorHAnsi" w:cstheme="majorHAnsi"/>
        </w:rPr>
        <w:t>Inappropriate emotional reactions</w:t>
      </w:r>
      <w:r w:rsidR="000B3683">
        <w:rPr>
          <w:rFonts w:asciiTheme="majorHAnsi" w:hAnsiTheme="majorHAnsi" w:cstheme="majorHAnsi"/>
        </w:rPr>
        <w:t>.</w:t>
      </w:r>
    </w:p>
    <w:p w:rsidR="00CF76FC" w:rsidRPr="00D42090" w:rsidRDefault="00D62D84" w:rsidP="007D65C5">
      <w:pPr>
        <w:pStyle w:val="ListParagraph"/>
        <w:numPr>
          <w:ilvl w:val="0"/>
          <w:numId w:val="18"/>
        </w:numPr>
        <w:ind w:left="1440"/>
        <w:rPr>
          <w:rFonts w:asciiTheme="majorHAnsi" w:hAnsiTheme="majorHAnsi" w:cstheme="majorHAnsi"/>
        </w:rPr>
      </w:pPr>
      <w:r w:rsidRPr="00D42090">
        <w:rPr>
          <w:rFonts w:asciiTheme="majorHAnsi" w:hAnsiTheme="majorHAnsi" w:cstheme="majorHAnsi"/>
        </w:rPr>
        <w:t>Environmental Cues</w:t>
      </w:r>
      <w:r w:rsidR="00CF76FC" w:rsidRPr="00D42090">
        <w:rPr>
          <w:rFonts w:asciiTheme="majorHAnsi" w:hAnsiTheme="majorHAnsi" w:cstheme="majorHAnsi"/>
        </w:rPr>
        <w:t xml:space="preserve"> include:</w:t>
      </w:r>
    </w:p>
    <w:p w:rsidR="00CF76FC" w:rsidRPr="00D42090" w:rsidRDefault="00CF76FC" w:rsidP="007D65C5">
      <w:pPr>
        <w:pStyle w:val="ListParagraph"/>
        <w:numPr>
          <w:ilvl w:val="1"/>
          <w:numId w:val="32"/>
        </w:numPr>
        <w:ind w:left="1800"/>
        <w:rPr>
          <w:rFonts w:asciiTheme="majorHAnsi" w:hAnsiTheme="majorHAnsi" w:cstheme="majorHAnsi"/>
        </w:rPr>
      </w:pPr>
      <w:r w:rsidRPr="00D42090">
        <w:rPr>
          <w:rFonts w:asciiTheme="majorHAnsi" w:hAnsiTheme="majorHAnsi" w:cstheme="majorHAnsi"/>
        </w:rPr>
        <w:t>Decorations</w:t>
      </w:r>
      <w:r w:rsidR="000B3683">
        <w:rPr>
          <w:rFonts w:asciiTheme="majorHAnsi" w:hAnsiTheme="majorHAnsi" w:cstheme="majorHAnsi"/>
        </w:rPr>
        <w:t>; and</w:t>
      </w:r>
    </w:p>
    <w:p w:rsidR="00CF76FC" w:rsidRPr="00D42090" w:rsidRDefault="00CF76FC" w:rsidP="007D65C5">
      <w:pPr>
        <w:pStyle w:val="ListParagraph"/>
        <w:numPr>
          <w:ilvl w:val="2"/>
          <w:numId w:val="18"/>
        </w:numPr>
        <w:ind w:left="1800"/>
        <w:rPr>
          <w:rFonts w:asciiTheme="majorHAnsi" w:hAnsiTheme="majorHAnsi" w:cstheme="majorHAnsi"/>
        </w:rPr>
      </w:pPr>
      <w:r w:rsidRPr="00D42090">
        <w:rPr>
          <w:rFonts w:asciiTheme="majorHAnsi" w:hAnsiTheme="majorHAnsi" w:cstheme="majorHAnsi"/>
        </w:rPr>
        <w:t>Strange trimmings, misuse of household items</w:t>
      </w:r>
      <w:r w:rsidR="000B3683">
        <w:rPr>
          <w:rFonts w:asciiTheme="majorHAnsi" w:hAnsiTheme="majorHAnsi" w:cstheme="majorHAnsi"/>
        </w:rPr>
        <w:t>.</w:t>
      </w:r>
    </w:p>
    <w:p w:rsidR="00CF76FC" w:rsidRPr="00D42090" w:rsidRDefault="00CF76FC" w:rsidP="007D65C5">
      <w:pPr>
        <w:pStyle w:val="ListParagraph"/>
        <w:numPr>
          <w:ilvl w:val="1"/>
          <w:numId w:val="18"/>
        </w:numPr>
        <w:rPr>
          <w:rFonts w:asciiTheme="majorHAnsi" w:hAnsiTheme="majorHAnsi" w:cstheme="majorHAnsi"/>
        </w:rPr>
      </w:pPr>
      <w:r w:rsidRPr="00D42090">
        <w:rPr>
          <w:rFonts w:asciiTheme="majorHAnsi" w:hAnsiTheme="majorHAnsi" w:cstheme="majorHAnsi"/>
        </w:rPr>
        <w:t>Waste matter/trash</w:t>
      </w:r>
    </w:p>
    <w:p w:rsidR="00CF76FC" w:rsidRPr="00D42090" w:rsidRDefault="006C1E07" w:rsidP="007D65C5">
      <w:pPr>
        <w:pStyle w:val="ListParagraph"/>
        <w:numPr>
          <w:ilvl w:val="2"/>
          <w:numId w:val="18"/>
        </w:numPr>
        <w:ind w:left="1800"/>
        <w:rPr>
          <w:rFonts w:asciiTheme="majorHAnsi" w:hAnsiTheme="majorHAnsi" w:cstheme="majorHAnsi"/>
        </w:rPr>
      </w:pPr>
      <w:r w:rsidRPr="00D42090">
        <w:rPr>
          <w:rFonts w:asciiTheme="majorHAnsi" w:hAnsiTheme="majorHAnsi" w:cstheme="majorHAnsi"/>
        </w:rPr>
        <w:t>A</w:t>
      </w:r>
      <w:r w:rsidR="00CF76FC" w:rsidRPr="00D42090">
        <w:rPr>
          <w:rFonts w:asciiTheme="majorHAnsi" w:hAnsiTheme="majorHAnsi" w:cstheme="majorHAnsi"/>
        </w:rPr>
        <w:t>ccumulation of trash</w:t>
      </w:r>
      <w:r w:rsidRPr="00D42090">
        <w:rPr>
          <w:rFonts w:asciiTheme="majorHAnsi" w:hAnsiTheme="majorHAnsi" w:cstheme="majorHAnsi"/>
        </w:rPr>
        <w:t xml:space="preserve"> i.e. pack</w:t>
      </w:r>
      <w:r w:rsidR="00E33453" w:rsidRPr="00D42090">
        <w:rPr>
          <w:rFonts w:asciiTheme="majorHAnsi" w:hAnsiTheme="majorHAnsi" w:cstheme="majorHAnsi"/>
        </w:rPr>
        <w:t>-</w:t>
      </w:r>
      <w:r w:rsidRPr="00D42090">
        <w:rPr>
          <w:rFonts w:asciiTheme="majorHAnsi" w:hAnsiTheme="majorHAnsi" w:cstheme="majorHAnsi"/>
        </w:rPr>
        <w:t>ratting</w:t>
      </w:r>
      <w:r w:rsidR="000B3683">
        <w:rPr>
          <w:rFonts w:asciiTheme="majorHAnsi" w:hAnsiTheme="majorHAnsi" w:cstheme="majorHAnsi"/>
        </w:rPr>
        <w:t>;</w:t>
      </w:r>
    </w:p>
    <w:p w:rsidR="00CF76FC" w:rsidRPr="00D42090" w:rsidRDefault="00CF76FC" w:rsidP="007D65C5">
      <w:pPr>
        <w:pStyle w:val="ListParagraph"/>
        <w:numPr>
          <w:ilvl w:val="2"/>
          <w:numId w:val="18"/>
        </w:numPr>
        <w:ind w:left="1800"/>
        <w:rPr>
          <w:rFonts w:asciiTheme="majorHAnsi" w:hAnsiTheme="majorHAnsi" w:cstheme="majorHAnsi"/>
        </w:rPr>
      </w:pPr>
      <w:r w:rsidRPr="00D42090">
        <w:rPr>
          <w:rFonts w:asciiTheme="majorHAnsi" w:hAnsiTheme="majorHAnsi" w:cstheme="majorHAnsi"/>
        </w:rPr>
        <w:t>Presence of feces or urine on the floor or wall</w:t>
      </w:r>
      <w:r w:rsidR="000B3683">
        <w:rPr>
          <w:rFonts w:asciiTheme="majorHAnsi" w:hAnsiTheme="majorHAnsi" w:cstheme="majorHAnsi"/>
        </w:rPr>
        <w:t>; and</w:t>
      </w:r>
      <w:r w:rsidRPr="00D42090">
        <w:rPr>
          <w:rFonts w:asciiTheme="majorHAnsi" w:hAnsiTheme="majorHAnsi" w:cstheme="majorHAnsi"/>
        </w:rPr>
        <w:t>s</w:t>
      </w:r>
    </w:p>
    <w:p w:rsidR="00D62D84" w:rsidRPr="00D42090" w:rsidRDefault="006C1E07" w:rsidP="007D65C5">
      <w:pPr>
        <w:pStyle w:val="ListParagraph"/>
        <w:numPr>
          <w:ilvl w:val="2"/>
          <w:numId w:val="18"/>
        </w:numPr>
        <w:ind w:left="1800"/>
        <w:rPr>
          <w:rFonts w:asciiTheme="majorHAnsi" w:hAnsiTheme="majorHAnsi" w:cstheme="majorHAnsi"/>
        </w:rPr>
      </w:pPr>
      <w:r w:rsidRPr="00D42090">
        <w:rPr>
          <w:rFonts w:asciiTheme="majorHAnsi" w:hAnsiTheme="majorHAnsi" w:cstheme="majorHAnsi"/>
        </w:rPr>
        <w:t>Fascination with c</w:t>
      </w:r>
      <w:r w:rsidR="00CF76FC" w:rsidRPr="00D42090">
        <w:rPr>
          <w:rFonts w:asciiTheme="majorHAnsi" w:hAnsiTheme="majorHAnsi" w:cstheme="majorHAnsi"/>
        </w:rPr>
        <w:t>hildish objects</w:t>
      </w:r>
      <w:r w:rsidR="000B3683">
        <w:rPr>
          <w:rFonts w:asciiTheme="majorHAnsi" w:hAnsiTheme="majorHAnsi" w:cstheme="majorHAnsi"/>
        </w:rPr>
        <w:t>,</w:t>
      </w:r>
    </w:p>
    <w:p w:rsidR="00E80902" w:rsidRPr="00D42090" w:rsidRDefault="00AE2954" w:rsidP="001606EA">
      <w:pPr>
        <w:spacing w:after="0"/>
        <w:ind w:left="1080"/>
        <w:rPr>
          <w:rFonts w:asciiTheme="majorHAnsi" w:hAnsiTheme="majorHAnsi" w:cstheme="majorHAnsi"/>
          <w:i/>
          <w:sz w:val="24"/>
          <w:szCs w:val="24"/>
        </w:rPr>
      </w:pPr>
      <w:bookmarkStart w:id="8" w:name="_Hlk2080860"/>
      <w:r w:rsidRPr="00D42090">
        <w:rPr>
          <w:rFonts w:asciiTheme="majorHAnsi" w:hAnsiTheme="majorHAnsi" w:cstheme="majorHAnsi"/>
          <w:i/>
          <w:sz w:val="24"/>
          <w:szCs w:val="24"/>
        </w:rPr>
        <w:t xml:space="preserve">Possible Indicators of Mental Illness. </w:t>
      </w:r>
      <w:r w:rsidR="00CF76FC" w:rsidRPr="00D42090">
        <w:rPr>
          <w:rFonts w:asciiTheme="majorHAnsi" w:hAnsiTheme="majorHAnsi" w:cstheme="majorHAnsi"/>
          <w:i/>
          <w:sz w:val="24"/>
          <w:szCs w:val="24"/>
        </w:rPr>
        <w:t>Georgia Association of Chiefs of Police Mental Health Ad Hoc Comm</w:t>
      </w:r>
      <w:r w:rsidRPr="00D42090">
        <w:rPr>
          <w:rFonts w:asciiTheme="majorHAnsi" w:hAnsiTheme="majorHAnsi" w:cstheme="majorHAnsi"/>
          <w:i/>
          <w:sz w:val="24"/>
          <w:szCs w:val="24"/>
        </w:rPr>
        <w:t xml:space="preserve">ittee.  Retrieved May 14, 2018. </w:t>
      </w:r>
      <w:hyperlink r:id="rId22" w:history="1">
        <w:r w:rsidR="00627606" w:rsidRPr="00D42090">
          <w:rPr>
            <w:rStyle w:val="Hyperlink"/>
            <w:rFonts w:asciiTheme="majorHAnsi" w:hAnsiTheme="majorHAnsi" w:cstheme="majorHAnsi"/>
            <w:i/>
            <w:sz w:val="24"/>
            <w:szCs w:val="24"/>
          </w:rPr>
          <w:t>http://services.prod.iaff.org/ContentFile/Get/17074</w:t>
        </w:r>
      </w:hyperlink>
    </w:p>
    <w:bookmarkEnd w:id="8"/>
    <w:p w:rsidR="00042DB2" w:rsidRPr="00D42090" w:rsidRDefault="00042DB2" w:rsidP="00CB55B6">
      <w:pPr>
        <w:spacing w:after="0"/>
        <w:rPr>
          <w:rFonts w:asciiTheme="majorHAnsi" w:hAnsiTheme="majorHAnsi" w:cstheme="majorHAnsi"/>
          <w:i/>
          <w:sz w:val="24"/>
          <w:szCs w:val="24"/>
        </w:rPr>
      </w:pPr>
    </w:p>
    <w:p w:rsidR="00160AAB" w:rsidRPr="00D42090" w:rsidRDefault="00160AAB" w:rsidP="001606EA">
      <w:pPr>
        <w:spacing w:after="0" w:line="240" w:lineRule="auto"/>
        <w:ind w:left="1080" w:hanging="1080"/>
        <w:rPr>
          <w:rFonts w:asciiTheme="majorHAnsi" w:hAnsiTheme="majorHAnsi" w:cstheme="majorHAnsi"/>
          <w:sz w:val="24"/>
          <w:szCs w:val="24"/>
        </w:rPr>
      </w:pPr>
      <w:r w:rsidRPr="00D42090">
        <w:rPr>
          <w:rFonts w:asciiTheme="majorHAnsi" w:hAnsiTheme="majorHAnsi" w:cstheme="majorHAnsi"/>
          <w:b/>
          <w:sz w:val="24"/>
          <w:szCs w:val="24"/>
        </w:rPr>
        <w:t>10.1.</w:t>
      </w:r>
      <w:r w:rsidR="007C6228" w:rsidRPr="00D42090">
        <w:rPr>
          <w:rFonts w:asciiTheme="majorHAnsi" w:hAnsiTheme="majorHAnsi" w:cstheme="majorHAnsi"/>
          <w:b/>
          <w:sz w:val="24"/>
          <w:szCs w:val="24"/>
        </w:rPr>
        <w:t>8</w:t>
      </w:r>
      <w:r w:rsidR="001606EA" w:rsidRPr="00D42090">
        <w:rPr>
          <w:rFonts w:asciiTheme="majorHAnsi" w:hAnsiTheme="majorHAnsi" w:cstheme="majorHAnsi"/>
          <w:b/>
          <w:sz w:val="24"/>
          <w:szCs w:val="24"/>
        </w:rPr>
        <w:tab/>
      </w:r>
      <w:r w:rsidR="001606EA" w:rsidRPr="00D42090">
        <w:rPr>
          <w:rFonts w:asciiTheme="majorHAnsi" w:hAnsiTheme="majorHAnsi" w:cstheme="majorHAnsi"/>
          <w:b/>
          <w:sz w:val="24"/>
          <w:szCs w:val="24"/>
          <w:u w:val="single"/>
        </w:rPr>
        <w:t>Learning Objective:</w:t>
      </w:r>
      <w:r w:rsidR="001606EA" w:rsidRPr="00D42090">
        <w:rPr>
          <w:rFonts w:asciiTheme="majorHAnsi" w:hAnsiTheme="majorHAnsi" w:cstheme="majorHAnsi"/>
          <w:b/>
          <w:sz w:val="24"/>
          <w:szCs w:val="24"/>
        </w:rPr>
        <w:t xml:space="preserve"> </w:t>
      </w:r>
      <w:r w:rsidR="008D7243" w:rsidRPr="00D42090">
        <w:rPr>
          <w:rFonts w:asciiTheme="majorHAnsi" w:hAnsiTheme="majorHAnsi" w:cstheme="majorHAnsi"/>
          <w:sz w:val="24"/>
          <w:szCs w:val="24"/>
        </w:rPr>
        <w:t>Recognize techniques used to process calls from mentally ill callers.</w:t>
      </w:r>
    </w:p>
    <w:p w:rsidR="008D7243" w:rsidRPr="00D42090" w:rsidRDefault="008D7243" w:rsidP="007D65C5">
      <w:pPr>
        <w:pStyle w:val="ListParagraph"/>
        <w:numPr>
          <w:ilvl w:val="0"/>
          <w:numId w:val="24"/>
        </w:numPr>
        <w:ind w:left="1440"/>
        <w:rPr>
          <w:rFonts w:asciiTheme="majorHAnsi" w:hAnsiTheme="majorHAnsi" w:cstheme="majorHAnsi"/>
        </w:rPr>
      </w:pPr>
      <w:r w:rsidRPr="00D42090">
        <w:rPr>
          <w:rFonts w:asciiTheme="majorHAnsi" w:hAnsiTheme="majorHAnsi" w:cstheme="majorHAnsi"/>
        </w:rPr>
        <w:t xml:space="preserve">Use a firm, calm, evenly modulated non-judgmental tone of voice. </w:t>
      </w:r>
    </w:p>
    <w:p w:rsidR="008D7243" w:rsidRPr="00D42090" w:rsidRDefault="008D7243" w:rsidP="007D65C5">
      <w:pPr>
        <w:pStyle w:val="ListParagraph"/>
        <w:numPr>
          <w:ilvl w:val="0"/>
          <w:numId w:val="25"/>
        </w:numPr>
        <w:ind w:left="1440"/>
        <w:rPr>
          <w:rFonts w:asciiTheme="majorHAnsi" w:hAnsiTheme="majorHAnsi" w:cstheme="majorHAnsi"/>
        </w:rPr>
      </w:pPr>
      <w:r w:rsidRPr="00D42090">
        <w:rPr>
          <w:rFonts w:asciiTheme="majorHAnsi" w:hAnsiTheme="majorHAnsi" w:cstheme="majorHAnsi"/>
        </w:rPr>
        <w:t>Do not argue or att</w:t>
      </w:r>
      <w:r w:rsidR="006C1E07" w:rsidRPr="00D42090">
        <w:rPr>
          <w:rFonts w:asciiTheme="majorHAnsi" w:hAnsiTheme="majorHAnsi" w:cstheme="majorHAnsi"/>
        </w:rPr>
        <w:t>empt to correct their delusions utilizing active listening skills</w:t>
      </w:r>
      <w:r w:rsidRPr="00D42090">
        <w:rPr>
          <w:rFonts w:asciiTheme="majorHAnsi" w:hAnsiTheme="majorHAnsi" w:cstheme="majorHAnsi"/>
        </w:rPr>
        <w:t>.</w:t>
      </w:r>
    </w:p>
    <w:p w:rsidR="008D7243" w:rsidRPr="00D42090" w:rsidRDefault="008D7243" w:rsidP="007D65C5">
      <w:pPr>
        <w:pStyle w:val="ListParagraph"/>
        <w:numPr>
          <w:ilvl w:val="0"/>
          <w:numId w:val="23"/>
        </w:numPr>
        <w:ind w:left="1800"/>
        <w:rPr>
          <w:rFonts w:asciiTheme="majorHAnsi" w:hAnsiTheme="majorHAnsi" w:cstheme="majorHAnsi"/>
        </w:rPr>
      </w:pPr>
      <w:r w:rsidRPr="00D42090">
        <w:rPr>
          <w:rFonts w:asciiTheme="majorHAnsi" w:hAnsiTheme="majorHAnsi" w:cstheme="majorHAnsi"/>
        </w:rPr>
        <w:t>To them, the hallucination or delusion is real, by arguing or challenging their perception, you confirm that they have a reason to be paranoid-you really are against them.</w:t>
      </w:r>
    </w:p>
    <w:p w:rsidR="008D7243" w:rsidRPr="00D42090" w:rsidRDefault="008D7243" w:rsidP="007D65C5">
      <w:pPr>
        <w:pStyle w:val="ListParagraph"/>
        <w:numPr>
          <w:ilvl w:val="0"/>
          <w:numId w:val="26"/>
        </w:numPr>
        <w:ind w:left="1440"/>
        <w:rPr>
          <w:rFonts w:asciiTheme="majorHAnsi" w:hAnsiTheme="majorHAnsi" w:cstheme="majorHAnsi"/>
        </w:rPr>
      </w:pPr>
      <w:r w:rsidRPr="00D42090">
        <w:rPr>
          <w:rFonts w:asciiTheme="majorHAnsi" w:hAnsiTheme="majorHAnsi" w:cstheme="majorHAnsi"/>
        </w:rPr>
        <w:t>Ask them to describe the situation</w:t>
      </w:r>
      <w:r w:rsidR="00D94973" w:rsidRPr="00D42090">
        <w:rPr>
          <w:rFonts w:asciiTheme="majorHAnsi" w:hAnsiTheme="majorHAnsi" w:cstheme="majorHAnsi"/>
        </w:rPr>
        <w:t xml:space="preserve"> using paraphrasing techniques</w:t>
      </w:r>
      <w:r w:rsidRPr="00D42090">
        <w:rPr>
          <w:rFonts w:asciiTheme="majorHAnsi" w:hAnsiTheme="majorHAnsi" w:cstheme="majorHAnsi"/>
        </w:rPr>
        <w:t>.</w:t>
      </w:r>
    </w:p>
    <w:p w:rsidR="008D7243" w:rsidRPr="00D42090" w:rsidRDefault="008D7243" w:rsidP="007D65C5">
      <w:pPr>
        <w:pStyle w:val="ListParagraph"/>
        <w:numPr>
          <w:ilvl w:val="0"/>
          <w:numId w:val="26"/>
        </w:numPr>
        <w:ind w:left="1440"/>
        <w:rPr>
          <w:rFonts w:asciiTheme="majorHAnsi" w:hAnsiTheme="majorHAnsi" w:cstheme="majorHAnsi"/>
        </w:rPr>
      </w:pPr>
      <w:r w:rsidRPr="00D42090">
        <w:rPr>
          <w:rFonts w:asciiTheme="majorHAnsi" w:hAnsiTheme="majorHAnsi" w:cstheme="majorHAnsi"/>
        </w:rPr>
        <w:t xml:space="preserve">Focus on </w:t>
      </w:r>
      <w:r w:rsidRPr="00D42090">
        <w:rPr>
          <w:rFonts w:asciiTheme="majorHAnsi" w:hAnsiTheme="majorHAnsi" w:cstheme="majorHAnsi"/>
          <w:noProof/>
        </w:rPr>
        <w:t>problem</w:t>
      </w:r>
      <w:r w:rsidR="00A15DD0" w:rsidRPr="00D42090">
        <w:rPr>
          <w:rFonts w:asciiTheme="majorHAnsi" w:hAnsiTheme="majorHAnsi" w:cstheme="majorHAnsi"/>
          <w:noProof/>
        </w:rPr>
        <w:t>-</w:t>
      </w:r>
      <w:r w:rsidRPr="00D42090">
        <w:rPr>
          <w:rFonts w:asciiTheme="majorHAnsi" w:hAnsiTheme="majorHAnsi" w:cstheme="majorHAnsi"/>
          <w:noProof/>
        </w:rPr>
        <w:t>solving</w:t>
      </w:r>
      <w:r w:rsidR="00D94973" w:rsidRPr="00D42090">
        <w:rPr>
          <w:rFonts w:asciiTheme="majorHAnsi" w:hAnsiTheme="majorHAnsi" w:cstheme="majorHAnsi"/>
        </w:rPr>
        <w:t xml:space="preserve"> by </w:t>
      </w:r>
      <w:r w:rsidRPr="00D42090">
        <w:rPr>
          <w:rFonts w:asciiTheme="majorHAnsi" w:hAnsiTheme="majorHAnsi" w:cstheme="majorHAnsi"/>
        </w:rPr>
        <w:t>re-focus</w:t>
      </w:r>
      <w:r w:rsidR="00D94973" w:rsidRPr="00D42090">
        <w:rPr>
          <w:rFonts w:asciiTheme="majorHAnsi" w:hAnsiTheme="majorHAnsi" w:cstheme="majorHAnsi"/>
        </w:rPr>
        <w:t>ing</w:t>
      </w:r>
      <w:r w:rsidRPr="00D42090">
        <w:rPr>
          <w:rFonts w:asciiTheme="majorHAnsi" w:hAnsiTheme="majorHAnsi" w:cstheme="majorHAnsi"/>
        </w:rPr>
        <w:t xml:space="preserve"> on real, not imagined</w:t>
      </w:r>
      <w:r w:rsidR="00D94973" w:rsidRPr="00D42090">
        <w:rPr>
          <w:rFonts w:asciiTheme="majorHAnsi" w:hAnsiTheme="majorHAnsi" w:cstheme="majorHAnsi"/>
        </w:rPr>
        <w:t>,</w:t>
      </w:r>
      <w:r w:rsidRPr="00D42090">
        <w:rPr>
          <w:rFonts w:asciiTheme="majorHAnsi" w:hAnsiTheme="majorHAnsi" w:cstheme="majorHAnsi"/>
        </w:rPr>
        <w:t xml:space="preserve"> problems</w:t>
      </w:r>
      <w:r w:rsidR="00D94973" w:rsidRPr="00D42090">
        <w:rPr>
          <w:rFonts w:asciiTheme="majorHAnsi" w:hAnsiTheme="majorHAnsi" w:cstheme="majorHAnsi"/>
        </w:rPr>
        <w:t>.</w:t>
      </w:r>
    </w:p>
    <w:p w:rsidR="008D7243" w:rsidRPr="00D42090" w:rsidRDefault="008D7243" w:rsidP="007D65C5">
      <w:pPr>
        <w:pStyle w:val="ListParagraph"/>
        <w:numPr>
          <w:ilvl w:val="0"/>
          <w:numId w:val="26"/>
        </w:numPr>
        <w:ind w:left="1440"/>
        <w:rPr>
          <w:rFonts w:asciiTheme="majorHAnsi" w:hAnsiTheme="majorHAnsi" w:cstheme="majorHAnsi"/>
        </w:rPr>
      </w:pPr>
      <w:r w:rsidRPr="00D42090">
        <w:rPr>
          <w:rFonts w:asciiTheme="majorHAnsi" w:hAnsiTheme="majorHAnsi" w:cstheme="majorHAnsi"/>
        </w:rPr>
        <w:t>Allow rapport to build over time</w:t>
      </w:r>
      <w:r w:rsidR="00D94973" w:rsidRPr="00D42090">
        <w:rPr>
          <w:rFonts w:asciiTheme="majorHAnsi" w:hAnsiTheme="majorHAnsi" w:cstheme="majorHAnsi"/>
        </w:rPr>
        <w:t>.</w:t>
      </w:r>
    </w:p>
    <w:p w:rsidR="008D7243" w:rsidRPr="00D42090" w:rsidRDefault="00D94973" w:rsidP="007D65C5">
      <w:pPr>
        <w:pStyle w:val="ListParagraph"/>
        <w:numPr>
          <w:ilvl w:val="0"/>
          <w:numId w:val="26"/>
        </w:numPr>
        <w:ind w:left="1440"/>
        <w:rPr>
          <w:rFonts w:asciiTheme="majorHAnsi" w:hAnsiTheme="majorHAnsi" w:cstheme="majorHAnsi"/>
        </w:rPr>
      </w:pPr>
      <w:r w:rsidRPr="00D42090">
        <w:rPr>
          <w:rFonts w:asciiTheme="majorHAnsi" w:hAnsiTheme="majorHAnsi" w:cstheme="majorHAnsi"/>
        </w:rPr>
        <w:t xml:space="preserve">Anticipate angry responses and </w:t>
      </w:r>
      <w:r w:rsidR="008D7243" w:rsidRPr="00D42090">
        <w:rPr>
          <w:rFonts w:asciiTheme="majorHAnsi" w:hAnsiTheme="majorHAnsi" w:cstheme="majorHAnsi"/>
        </w:rPr>
        <w:t>respond by requesting more information, clarification and by paraphrasing responses.</w:t>
      </w:r>
    </w:p>
    <w:p w:rsidR="008D7243" w:rsidRPr="00D42090" w:rsidRDefault="008D7243" w:rsidP="007D65C5">
      <w:pPr>
        <w:pStyle w:val="ListParagraph"/>
        <w:numPr>
          <w:ilvl w:val="0"/>
          <w:numId w:val="26"/>
        </w:numPr>
        <w:ind w:left="1440"/>
        <w:rPr>
          <w:rFonts w:asciiTheme="majorHAnsi" w:hAnsiTheme="majorHAnsi" w:cstheme="majorHAnsi"/>
        </w:rPr>
      </w:pPr>
      <w:r w:rsidRPr="00D42090">
        <w:rPr>
          <w:rFonts w:asciiTheme="majorHAnsi" w:hAnsiTheme="majorHAnsi" w:cstheme="majorHAnsi"/>
        </w:rPr>
        <w:t>Attempt to gain focus on a real issue or question and guide the subject through to a response, refocusing on the subject as needed.</w:t>
      </w:r>
    </w:p>
    <w:p w:rsidR="008D7243" w:rsidRPr="00D42090" w:rsidRDefault="008D7243" w:rsidP="007D65C5">
      <w:pPr>
        <w:pStyle w:val="ListParagraph"/>
        <w:numPr>
          <w:ilvl w:val="0"/>
          <w:numId w:val="27"/>
        </w:numPr>
        <w:ind w:left="1440"/>
        <w:rPr>
          <w:rFonts w:asciiTheme="majorHAnsi" w:hAnsiTheme="majorHAnsi" w:cstheme="majorHAnsi"/>
        </w:rPr>
      </w:pPr>
      <w:r w:rsidRPr="00D42090">
        <w:rPr>
          <w:rFonts w:asciiTheme="majorHAnsi" w:hAnsiTheme="majorHAnsi" w:cstheme="majorHAnsi"/>
        </w:rPr>
        <w:t>Address the subject’s fears, providing constant reassurance.</w:t>
      </w:r>
    </w:p>
    <w:p w:rsidR="008D7243" w:rsidRPr="00D42090" w:rsidRDefault="008D7243" w:rsidP="007D65C5">
      <w:pPr>
        <w:pStyle w:val="ListParagraph"/>
        <w:numPr>
          <w:ilvl w:val="0"/>
          <w:numId w:val="25"/>
        </w:numPr>
        <w:ind w:left="1440"/>
        <w:rPr>
          <w:rFonts w:asciiTheme="majorHAnsi" w:hAnsiTheme="majorHAnsi" w:cstheme="majorHAnsi"/>
          <w:i/>
        </w:rPr>
      </w:pPr>
      <w:r w:rsidRPr="00D42090">
        <w:rPr>
          <w:rFonts w:asciiTheme="majorHAnsi" w:hAnsiTheme="majorHAnsi" w:cstheme="majorHAnsi"/>
        </w:rPr>
        <w:t>Acknowledge their need to feel safe.</w:t>
      </w:r>
    </w:p>
    <w:p w:rsidR="008D7243" w:rsidRPr="00D42090" w:rsidRDefault="008D7243" w:rsidP="001606EA">
      <w:pPr>
        <w:ind w:left="1080"/>
        <w:rPr>
          <w:rFonts w:asciiTheme="majorHAnsi" w:hAnsiTheme="majorHAnsi" w:cstheme="majorHAnsi"/>
          <w:i/>
          <w:sz w:val="24"/>
          <w:szCs w:val="24"/>
        </w:rPr>
      </w:pPr>
      <w:bookmarkStart w:id="9" w:name="_Hlk2082448"/>
      <w:r w:rsidRPr="00D42090">
        <w:rPr>
          <w:rFonts w:asciiTheme="majorHAnsi" w:hAnsiTheme="majorHAnsi" w:cstheme="majorHAnsi"/>
          <w:i/>
          <w:sz w:val="24"/>
          <w:szCs w:val="24"/>
        </w:rPr>
        <w:t xml:space="preserve">Washington State Criminal Justice Training Commission Telecommunicator Program Office. Telecommunicator I. Basic Call Taker. 2011.  </w:t>
      </w:r>
      <w:r w:rsidR="0015783F" w:rsidRPr="00D42090">
        <w:rPr>
          <w:rFonts w:asciiTheme="majorHAnsi" w:hAnsiTheme="majorHAnsi" w:cstheme="majorHAnsi"/>
          <w:i/>
          <w:sz w:val="24"/>
          <w:szCs w:val="24"/>
        </w:rPr>
        <w:t xml:space="preserve">Retrieved February 26, 2019.  </w:t>
      </w:r>
      <w:hyperlink r:id="rId23" w:history="1">
        <w:r w:rsidRPr="00D42090">
          <w:rPr>
            <w:rStyle w:val="Hyperlink"/>
            <w:rFonts w:asciiTheme="majorHAnsi" w:hAnsiTheme="majorHAnsi" w:cstheme="majorHAnsi"/>
            <w:i/>
            <w:sz w:val="24"/>
            <w:szCs w:val="24"/>
          </w:rPr>
          <w:t>http://services.prod.iaff.org/ContentFile/Get/17074</w:t>
        </w:r>
      </w:hyperlink>
    </w:p>
    <w:bookmarkEnd w:id="9"/>
    <w:p w:rsidR="008A1DFE" w:rsidRPr="00D42090" w:rsidRDefault="008A1DFE" w:rsidP="001606EA">
      <w:pPr>
        <w:spacing w:after="0"/>
        <w:rPr>
          <w:rFonts w:asciiTheme="majorHAnsi" w:hAnsiTheme="majorHAnsi" w:cstheme="majorHAnsi"/>
          <w:b/>
          <w:sz w:val="24"/>
          <w:szCs w:val="24"/>
        </w:rPr>
      </w:pPr>
    </w:p>
    <w:p w:rsidR="00F7382F" w:rsidRDefault="00F7382F">
      <w:pPr>
        <w:rPr>
          <w:rFonts w:asciiTheme="majorHAnsi" w:hAnsiTheme="majorHAnsi" w:cstheme="majorHAnsi"/>
          <w:b/>
          <w:sz w:val="24"/>
          <w:szCs w:val="24"/>
        </w:rPr>
      </w:pPr>
      <w:r>
        <w:rPr>
          <w:rFonts w:asciiTheme="majorHAnsi" w:hAnsiTheme="majorHAnsi" w:cstheme="majorHAnsi"/>
          <w:b/>
          <w:sz w:val="24"/>
          <w:szCs w:val="24"/>
        </w:rPr>
        <w:lastRenderedPageBreak/>
        <w:br w:type="page"/>
      </w:r>
    </w:p>
    <w:p w:rsidR="008D7243" w:rsidRDefault="00E1724B" w:rsidP="00F7382F">
      <w:pPr>
        <w:spacing w:after="0"/>
        <w:jc w:val="center"/>
        <w:rPr>
          <w:rFonts w:asciiTheme="majorHAnsi" w:hAnsiTheme="majorHAnsi" w:cstheme="majorHAnsi"/>
          <w:b/>
          <w:sz w:val="24"/>
          <w:szCs w:val="24"/>
        </w:rPr>
      </w:pPr>
      <w:r w:rsidRPr="00D42090">
        <w:rPr>
          <w:rFonts w:asciiTheme="majorHAnsi" w:hAnsiTheme="majorHAnsi" w:cstheme="majorHAnsi"/>
          <w:b/>
          <w:sz w:val="24"/>
          <w:szCs w:val="24"/>
        </w:rPr>
        <w:lastRenderedPageBreak/>
        <w:t>Unit 10</w:t>
      </w:r>
      <w:r w:rsidR="001606EA" w:rsidRPr="00D42090">
        <w:rPr>
          <w:rFonts w:asciiTheme="majorHAnsi" w:hAnsiTheme="majorHAnsi" w:cstheme="majorHAnsi"/>
          <w:b/>
          <w:sz w:val="24"/>
          <w:szCs w:val="24"/>
        </w:rPr>
        <w:t>.1</w:t>
      </w:r>
      <w:r w:rsidRPr="00D42090">
        <w:rPr>
          <w:rFonts w:asciiTheme="majorHAnsi" w:hAnsiTheme="majorHAnsi" w:cstheme="majorHAnsi"/>
          <w:b/>
          <w:sz w:val="24"/>
          <w:szCs w:val="24"/>
        </w:rPr>
        <w:t xml:space="preserve"> Mental Health Resources</w:t>
      </w:r>
    </w:p>
    <w:p w:rsidR="00F7382F" w:rsidRPr="00D42090" w:rsidRDefault="00F7382F" w:rsidP="00F7382F">
      <w:pPr>
        <w:spacing w:after="0"/>
        <w:jc w:val="center"/>
        <w:rPr>
          <w:rFonts w:asciiTheme="majorHAnsi" w:hAnsiTheme="majorHAnsi" w:cstheme="majorHAnsi"/>
          <w:b/>
          <w:sz w:val="24"/>
          <w:szCs w:val="24"/>
        </w:rPr>
      </w:pPr>
    </w:p>
    <w:p w:rsidR="00C5453E" w:rsidRPr="00D42090" w:rsidRDefault="00C5453E" w:rsidP="007D65C5">
      <w:pPr>
        <w:pStyle w:val="ListParagraph"/>
        <w:numPr>
          <w:ilvl w:val="0"/>
          <w:numId w:val="25"/>
        </w:numPr>
        <w:ind w:left="360"/>
        <w:contextualSpacing/>
        <w:rPr>
          <w:rFonts w:asciiTheme="majorHAnsi" w:hAnsiTheme="majorHAnsi" w:cstheme="majorHAnsi"/>
          <w:i/>
        </w:rPr>
      </w:pPr>
      <w:r w:rsidRPr="00D42090">
        <w:rPr>
          <w:rFonts w:asciiTheme="majorHAnsi" w:hAnsiTheme="majorHAnsi" w:cstheme="majorHAnsi"/>
          <w:i/>
        </w:rPr>
        <w:t xml:space="preserve">Mental Health Myths &amp; Facts. Time to Change, YouTube. Retrieved March 11, 2019. </w:t>
      </w:r>
      <w:hyperlink r:id="rId24" w:history="1">
        <w:r w:rsidRPr="00D42090">
          <w:rPr>
            <w:rStyle w:val="Hyperlink"/>
            <w:rFonts w:asciiTheme="majorHAnsi" w:hAnsiTheme="majorHAnsi" w:cstheme="majorHAnsi"/>
            <w:i/>
          </w:rPr>
          <w:t>https://www.youtube.com/watch?v=XanUpMSHhBQ</w:t>
        </w:r>
      </w:hyperlink>
      <w:r w:rsidRPr="00D42090">
        <w:rPr>
          <w:rFonts w:asciiTheme="majorHAnsi" w:hAnsiTheme="majorHAnsi" w:cstheme="majorHAnsi"/>
          <w:i/>
        </w:rPr>
        <w:t xml:space="preserve"> </w:t>
      </w:r>
    </w:p>
    <w:p w:rsidR="00E1724B" w:rsidRPr="00D42090" w:rsidRDefault="00E33453" w:rsidP="007D65C5">
      <w:pPr>
        <w:pStyle w:val="ListParagraph"/>
        <w:numPr>
          <w:ilvl w:val="0"/>
          <w:numId w:val="25"/>
        </w:numPr>
        <w:ind w:left="360"/>
        <w:rPr>
          <w:rStyle w:val="Hyperlink"/>
          <w:rFonts w:asciiTheme="majorHAnsi" w:hAnsiTheme="majorHAnsi" w:cstheme="majorHAnsi"/>
          <w:color w:val="auto"/>
          <w:u w:val="none"/>
        </w:rPr>
      </w:pPr>
      <w:r w:rsidRPr="00D42090">
        <w:rPr>
          <w:rFonts w:asciiTheme="majorHAnsi" w:hAnsiTheme="majorHAnsi" w:cstheme="majorHAnsi"/>
        </w:rPr>
        <w:t>Mental Health Statistics in American</w:t>
      </w:r>
      <w:r w:rsidR="000B3683">
        <w:rPr>
          <w:rFonts w:asciiTheme="majorHAnsi" w:hAnsiTheme="majorHAnsi" w:cstheme="majorHAnsi"/>
        </w:rPr>
        <w:t>.</w:t>
      </w:r>
      <w:r w:rsidRPr="00D42090">
        <w:rPr>
          <w:rFonts w:asciiTheme="majorHAnsi" w:hAnsiTheme="majorHAnsi" w:cstheme="majorHAnsi"/>
        </w:rPr>
        <w:t xml:space="preserve"> 3 minutes 18 seconds video from youtube.com  </w:t>
      </w:r>
      <w:hyperlink r:id="rId25" w:history="1">
        <w:r w:rsidR="00E1724B" w:rsidRPr="00D42090">
          <w:rPr>
            <w:rStyle w:val="Hyperlink"/>
            <w:rFonts w:asciiTheme="majorHAnsi" w:hAnsiTheme="majorHAnsi" w:cstheme="majorHAnsi"/>
          </w:rPr>
          <w:t>https://www.youtube.com/watch?v=aCyd_3zqkhY</w:t>
        </w:r>
      </w:hyperlink>
    </w:p>
    <w:p w:rsidR="00E33453" w:rsidRPr="00D42090" w:rsidRDefault="00E33453" w:rsidP="007D65C5">
      <w:pPr>
        <w:pStyle w:val="ListParagraph"/>
        <w:numPr>
          <w:ilvl w:val="0"/>
          <w:numId w:val="25"/>
        </w:numPr>
        <w:ind w:left="360"/>
        <w:rPr>
          <w:rFonts w:asciiTheme="majorHAnsi" w:hAnsiTheme="majorHAnsi" w:cstheme="majorHAnsi"/>
        </w:rPr>
      </w:pPr>
      <w:r w:rsidRPr="00D42090">
        <w:rPr>
          <w:rFonts w:asciiTheme="majorHAnsi" w:hAnsiTheme="majorHAnsi" w:cstheme="majorHAnsi"/>
          <w:iCs/>
        </w:rPr>
        <w:t xml:space="preserve">Mental Health Conditions. National Alliance on Mental Illness (NAMI), Mental Health Conditions.  Retrieved March 5, 2019. </w:t>
      </w:r>
      <w:hyperlink r:id="rId26" w:history="1">
        <w:r w:rsidRPr="00D42090">
          <w:rPr>
            <w:rStyle w:val="Hyperlink"/>
            <w:rFonts w:asciiTheme="majorHAnsi" w:hAnsiTheme="majorHAnsi" w:cstheme="majorHAnsi"/>
            <w:iCs/>
          </w:rPr>
          <w:t>https://www.nami.org/learn-more/mental-health-conditions</w:t>
        </w:r>
      </w:hyperlink>
      <w:r w:rsidRPr="00D42090">
        <w:rPr>
          <w:rFonts w:asciiTheme="majorHAnsi" w:hAnsiTheme="majorHAnsi" w:cstheme="majorHAnsi"/>
          <w:iCs/>
        </w:rPr>
        <w:t xml:space="preserve"> </w:t>
      </w:r>
    </w:p>
    <w:p w:rsidR="00E33453" w:rsidRPr="00D42090" w:rsidRDefault="007C6228" w:rsidP="007D65C5">
      <w:pPr>
        <w:pStyle w:val="ListParagraph"/>
        <w:numPr>
          <w:ilvl w:val="0"/>
          <w:numId w:val="25"/>
        </w:numPr>
        <w:ind w:left="360"/>
        <w:rPr>
          <w:rFonts w:asciiTheme="majorHAnsi" w:hAnsiTheme="majorHAnsi" w:cstheme="majorHAnsi"/>
        </w:rPr>
      </w:pPr>
      <w:r w:rsidRPr="00D42090">
        <w:rPr>
          <w:rFonts w:asciiTheme="majorHAnsi" w:hAnsiTheme="majorHAnsi" w:cstheme="majorHAnsi"/>
          <w:iCs/>
        </w:rPr>
        <w:t xml:space="preserve">Texas Commission on Law Enforcement </w:t>
      </w:r>
      <w:r w:rsidR="00E33453" w:rsidRPr="00D42090">
        <w:rPr>
          <w:rFonts w:asciiTheme="majorHAnsi" w:hAnsiTheme="majorHAnsi" w:cstheme="majorHAnsi"/>
          <w:iCs/>
        </w:rPr>
        <w:t>Course Curriculum Materials and Updates. Legislat</w:t>
      </w:r>
      <w:r w:rsidRPr="00D42090">
        <w:rPr>
          <w:rFonts w:asciiTheme="majorHAnsi" w:hAnsiTheme="majorHAnsi" w:cstheme="majorHAnsi"/>
          <w:iCs/>
        </w:rPr>
        <w:t>ively Mandated Courses. Crisis </w:t>
      </w:r>
      <w:r w:rsidR="00E33453" w:rsidRPr="00D42090">
        <w:rPr>
          <w:rFonts w:asciiTheme="majorHAnsi" w:hAnsiTheme="majorHAnsi" w:cstheme="majorHAnsi"/>
          <w:iCs/>
        </w:rPr>
        <w:t xml:space="preserve">Intervention Training (40 HR). Part 1 April 2018. </w:t>
      </w:r>
      <w:hyperlink r:id="rId27" w:history="1">
        <w:r w:rsidR="00E33453" w:rsidRPr="00D42090">
          <w:rPr>
            <w:rStyle w:val="Hyperlink"/>
            <w:rFonts w:asciiTheme="majorHAnsi" w:hAnsiTheme="majorHAnsi" w:cstheme="majorHAnsi"/>
            <w:iCs/>
          </w:rPr>
          <w:t>http://tcole.texas.gov/content/course-curriculum-materials-and-updates-0</w:t>
        </w:r>
      </w:hyperlink>
    </w:p>
    <w:p w:rsidR="007C6228" w:rsidRPr="00D42090" w:rsidRDefault="007C6228" w:rsidP="007D65C5">
      <w:pPr>
        <w:pStyle w:val="ListParagraph"/>
        <w:numPr>
          <w:ilvl w:val="0"/>
          <w:numId w:val="25"/>
        </w:numPr>
        <w:ind w:left="360"/>
        <w:rPr>
          <w:rFonts w:asciiTheme="majorHAnsi" w:hAnsiTheme="majorHAnsi" w:cstheme="majorHAnsi"/>
        </w:rPr>
      </w:pPr>
      <w:r w:rsidRPr="00D42090">
        <w:rPr>
          <w:rFonts w:asciiTheme="majorHAnsi" w:hAnsiTheme="majorHAnsi" w:cstheme="majorHAnsi"/>
          <w:i/>
          <w:iCs/>
        </w:rPr>
        <w:t xml:space="preserve">May Clinic Mental Illness, Diseases &amp; Conditions, </w:t>
      </w:r>
      <w:r w:rsidR="0045355B" w:rsidRPr="00D42090">
        <w:rPr>
          <w:rFonts w:asciiTheme="majorHAnsi" w:hAnsiTheme="majorHAnsi" w:cstheme="majorHAnsi"/>
          <w:i/>
          <w:iCs/>
        </w:rPr>
        <w:t>and Overview</w:t>
      </w:r>
      <w:r w:rsidRPr="00D42090">
        <w:rPr>
          <w:rFonts w:asciiTheme="majorHAnsi" w:hAnsiTheme="majorHAnsi" w:cstheme="majorHAnsi"/>
          <w:i/>
          <w:iCs/>
        </w:rPr>
        <w:t xml:space="preserve">. Retrieved March 5, 2019. </w:t>
      </w:r>
      <w:hyperlink r:id="rId28" w:history="1">
        <w:r w:rsidRPr="00D42090">
          <w:rPr>
            <w:rStyle w:val="Hyperlink"/>
            <w:rFonts w:asciiTheme="majorHAnsi" w:hAnsiTheme="majorHAnsi" w:cstheme="majorHAnsi"/>
            <w:i/>
            <w:iCs/>
          </w:rPr>
          <w:t>https://www.mayoclinic.org/diseases-conditions/mental-illness/symptoms-causes/syc-20374968</w:t>
        </w:r>
      </w:hyperlink>
    </w:p>
    <w:p w:rsidR="007C6228" w:rsidRPr="00D42090" w:rsidRDefault="007C6228" w:rsidP="007D65C5">
      <w:pPr>
        <w:pStyle w:val="ListParagraph"/>
        <w:numPr>
          <w:ilvl w:val="0"/>
          <w:numId w:val="25"/>
        </w:numPr>
        <w:ind w:left="360"/>
        <w:rPr>
          <w:rStyle w:val="Hyperlink"/>
          <w:rFonts w:asciiTheme="majorHAnsi" w:hAnsiTheme="majorHAnsi" w:cstheme="majorHAnsi"/>
          <w:color w:val="auto"/>
          <w:u w:val="none"/>
        </w:rPr>
      </w:pPr>
      <w:r w:rsidRPr="00D42090">
        <w:rPr>
          <w:rFonts w:asciiTheme="majorHAnsi" w:hAnsiTheme="majorHAnsi" w:cstheme="majorHAnsi"/>
          <w:i/>
        </w:rPr>
        <w:t xml:space="preserve">Georgia Association of Chiefs of Police Mental Health Ad Hoc Committee Possible Indicators of Mental Illness. Retrieved May 14, 2018. </w:t>
      </w:r>
      <w:hyperlink r:id="rId29" w:history="1">
        <w:r w:rsidRPr="00D42090">
          <w:rPr>
            <w:rStyle w:val="Hyperlink"/>
            <w:rFonts w:asciiTheme="majorHAnsi" w:hAnsiTheme="majorHAnsi" w:cstheme="majorHAnsi"/>
            <w:i/>
          </w:rPr>
          <w:t>http://services.prod.iaff.org/ContentFile/Get/17074</w:t>
        </w:r>
      </w:hyperlink>
    </w:p>
    <w:p w:rsidR="007C6228" w:rsidRPr="00D42090" w:rsidRDefault="007C6228" w:rsidP="007D65C5">
      <w:pPr>
        <w:pStyle w:val="ListParagraph"/>
        <w:numPr>
          <w:ilvl w:val="0"/>
          <w:numId w:val="25"/>
        </w:numPr>
        <w:ind w:left="360"/>
        <w:rPr>
          <w:rFonts w:asciiTheme="majorHAnsi" w:hAnsiTheme="majorHAnsi" w:cstheme="majorHAnsi"/>
        </w:rPr>
      </w:pPr>
      <w:r w:rsidRPr="00D42090">
        <w:rPr>
          <w:rFonts w:asciiTheme="majorHAnsi" w:hAnsiTheme="majorHAnsi" w:cstheme="majorHAnsi"/>
          <w:i/>
        </w:rPr>
        <w:t xml:space="preserve">Washington State Criminal Justice Training Commission Telecommunicator Program Office. Telecommunicator I. Basic Call Taker. 2011.  Retrieved February 26, 2019.  </w:t>
      </w:r>
      <w:hyperlink r:id="rId30" w:history="1">
        <w:r w:rsidRPr="00D42090">
          <w:rPr>
            <w:rStyle w:val="Hyperlink"/>
            <w:rFonts w:asciiTheme="majorHAnsi" w:hAnsiTheme="majorHAnsi" w:cstheme="majorHAnsi"/>
            <w:i/>
          </w:rPr>
          <w:t>http://services.prod.iaff.org/ContentFile/Get/17074</w:t>
        </w:r>
      </w:hyperlink>
    </w:p>
    <w:p w:rsidR="007C6228" w:rsidRPr="00D42090" w:rsidRDefault="007C6228" w:rsidP="007C6228">
      <w:pPr>
        <w:pStyle w:val="ListParagraph"/>
        <w:ind w:left="360"/>
        <w:rPr>
          <w:rStyle w:val="Hyperlink"/>
          <w:rFonts w:asciiTheme="majorHAnsi" w:hAnsiTheme="majorHAnsi" w:cstheme="majorHAnsi"/>
          <w:color w:val="auto"/>
          <w:u w:val="none"/>
        </w:rPr>
      </w:pPr>
    </w:p>
    <w:p w:rsidR="00627606" w:rsidRDefault="00627606" w:rsidP="00F7382F">
      <w:pPr>
        <w:spacing w:after="0"/>
        <w:jc w:val="center"/>
        <w:rPr>
          <w:rFonts w:asciiTheme="majorHAnsi" w:hAnsiTheme="majorHAnsi" w:cstheme="majorHAnsi"/>
          <w:b/>
          <w:sz w:val="24"/>
          <w:szCs w:val="24"/>
        </w:rPr>
      </w:pPr>
      <w:r w:rsidRPr="00D42090">
        <w:rPr>
          <w:rFonts w:asciiTheme="majorHAnsi" w:hAnsiTheme="majorHAnsi" w:cstheme="majorHAnsi"/>
          <w:b/>
          <w:sz w:val="24"/>
          <w:szCs w:val="24"/>
        </w:rPr>
        <w:t>Glossary/Acronyms</w:t>
      </w:r>
    </w:p>
    <w:p w:rsidR="00F7382F" w:rsidRPr="00D42090" w:rsidRDefault="00F7382F" w:rsidP="00F7382F">
      <w:pPr>
        <w:spacing w:after="0"/>
        <w:jc w:val="center"/>
        <w:rPr>
          <w:rFonts w:asciiTheme="majorHAnsi" w:hAnsiTheme="majorHAnsi" w:cstheme="majorHAnsi"/>
          <w:b/>
          <w:sz w:val="24"/>
          <w:szCs w:val="24"/>
        </w:rPr>
      </w:pPr>
    </w:p>
    <w:p w:rsidR="007C6228" w:rsidRPr="00D42090" w:rsidRDefault="00E33453" w:rsidP="00D42090">
      <w:pPr>
        <w:spacing w:after="0"/>
        <w:ind w:right="3"/>
        <w:rPr>
          <w:rFonts w:asciiTheme="majorHAnsi" w:hAnsiTheme="majorHAnsi" w:cstheme="majorHAnsi"/>
          <w:iCs/>
          <w:sz w:val="24"/>
          <w:szCs w:val="24"/>
        </w:rPr>
      </w:pPr>
      <w:r w:rsidRPr="00D42090">
        <w:rPr>
          <w:rFonts w:asciiTheme="majorHAnsi" w:hAnsiTheme="majorHAnsi" w:cstheme="majorHAnsi"/>
          <w:iCs/>
          <w:sz w:val="24"/>
          <w:szCs w:val="24"/>
          <w:u w:val="single"/>
        </w:rPr>
        <w:t>National Alliance on Mental Illness</w:t>
      </w:r>
      <w:r w:rsidRPr="00D42090">
        <w:rPr>
          <w:rFonts w:asciiTheme="majorHAnsi" w:hAnsiTheme="majorHAnsi" w:cstheme="majorHAnsi"/>
          <w:iCs/>
          <w:sz w:val="24"/>
          <w:szCs w:val="24"/>
        </w:rPr>
        <w:t xml:space="preserve"> (NAMI)</w:t>
      </w:r>
    </w:p>
    <w:p w:rsidR="007C6228" w:rsidRPr="00D42090" w:rsidRDefault="007C6228" w:rsidP="00D42090">
      <w:pPr>
        <w:spacing w:after="0"/>
        <w:ind w:right="3"/>
        <w:rPr>
          <w:rFonts w:asciiTheme="majorHAnsi" w:hAnsiTheme="majorHAnsi" w:cstheme="majorHAnsi"/>
          <w:sz w:val="24"/>
          <w:szCs w:val="24"/>
        </w:rPr>
      </w:pPr>
      <w:r w:rsidRPr="00D42090">
        <w:rPr>
          <w:rFonts w:asciiTheme="majorHAnsi" w:hAnsiTheme="majorHAnsi" w:cstheme="majorHAnsi"/>
          <w:sz w:val="24"/>
          <w:szCs w:val="24"/>
          <w:u w:val="single"/>
        </w:rPr>
        <w:t>Major Depressive Disorder</w:t>
      </w:r>
      <w:r w:rsidRPr="00D42090">
        <w:rPr>
          <w:rFonts w:asciiTheme="majorHAnsi" w:hAnsiTheme="majorHAnsi" w:cstheme="majorHAnsi"/>
          <w:sz w:val="24"/>
          <w:szCs w:val="24"/>
        </w:rPr>
        <w:t xml:space="preserve"> (MDD)</w:t>
      </w:r>
    </w:p>
    <w:p w:rsidR="007C6228" w:rsidRDefault="007C6228" w:rsidP="00D42090">
      <w:pPr>
        <w:spacing w:after="0"/>
        <w:ind w:right="3"/>
        <w:rPr>
          <w:rFonts w:asciiTheme="majorHAnsi" w:hAnsiTheme="majorHAnsi" w:cstheme="majorHAnsi"/>
          <w:sz w:val="24"/>
          <w:szCs w:val="24"/>
        </w:rPr>
      </w:pPr>
      <w:r w:rsidRPr="00D42090">
        <w:rPr>
          <w:rFonts w:asciiTheme="majorHAnsi" w:hAnsiTheme="majorHAnsi" w:cstheme="majorHAnsi"/>
          <w:sz w:val="24"/>
          <w:szCs w:val="24"/>
          <w:u w:val="single"/>
        </w:rPr>
        <w:t>Traumatic Brain Injury</w:t>
      </w:r>
      <w:r w:rsidRPr="00D42090">
        <w:rPr>
          <w:rFonts w:asciiTheme="majorHAnsi" w:hAnsiTheme="majorHAnsi" w:cstheme="majorHAnsi"/>
          <w:sz w:val="24"/>
          <w:szCs w:val="24"/>
        </w:rPr>
        <w:t xml:space="preserve"> (TBI)</w:t>
      </w:r>
    </w:p>
    <w:p w:rsidR="005518B0" w:rsidRDefault="005518B0" w:rsidP="00D42090">
      <w:pPr>
        <w:spacing w:after="0"/>
        <w:ind w:right="3"/>
        <w:rPr>
          <w:rFonts w:asciiTheme="majorHAnsi" w:hAnsiTheme="majorHAnsi" w:cstheme="majorHAnsi"/>
          <w:iCs/>
          <w:sz w:val="24"/>
          <w:szCs w:val="24"/>
        </w:rPr>
      </w:pPr>
    </w:p>
    <w:p w:rsidR="005518B0" w:rsidRPr="005518B0" w:rsidRDefault="005518B0" w:rsidP="005518B0">
      <w:pPr>
        <w:rPr>
          <w:rFonts w:asciiTheme="majorHAnsi" w:hAnsiTheme="majorHAnsi" w:cstheme="majorHAnsi"/>
          <w:iCs/>
          <w:sz w:val="24"/>
          <w:szCs w:val="24"/>
        </w:rPr>
      </w:pPr>
      <w:r>
        <w:rPr>
          <w:rFonts w:asciiTheme="majorHAnsi" w:hAnsiTheme="majorHAnsi" w:cstheme="majorHAnsi"/>
          <w:iCs/>
          <w:sz w:val="24"/>
          <w:szCs w:val="24"/>
        </w:rPr>
        <w:br w:type="page"/>
      </w:r>
    </w:p>
    <w:p w:rsidR="005518B0" w:rsidRPr="003D00A4" w:rsidRDefault="005518B0" w:rsidP="005518B0">
      <w:pPr>
        <w:tabs>
          <w:tab w:val="left" w:pos="1080"/>
          <w:tab w:val="left" w:pos="1440"/>
        </w:tabs>
        <w:spacing w:after="0"/>
        <w:rPr>
          <w:rFonts w:asciiTheme="majorHAnsi" w:hAnsiTheme="majorHAnsi" w:cstheme="majorHAnsi"/>
          <w:sz w:val="24"/>
          <w:szCs w:val="24"/>
        </w:rPr>
      </w:pPr>
      <w:r w:rsidRPr="00197CDF">
        <w:rPr>
          <w:rFonts w:asciiTheme="majorHAnsi" w:hAnsiTheme="majorHAnsi" w:cstheme="majorHAnsi"/>
          <w:b/>
          <w:sz w:val="24"/>
          <w:szCs w:val="24"/>
        </w:rPr>
        <w:lastRenderedPageBreak/>
        <w:t>10.2</w:t>
      </w:r>
      <w:r>
        <w:rPr>
          <w:rFonts w:asciiTheme="majorHAnsi" w:hAnsiTheme="majorHAnsi" w:cstheme="majorHAnsi"/>
          <w:b/>
          <w:sz w:val="24"/>
          <w:szCs w:val="24"/>
        </w:rPr>
        <w:t>.0</w:t>
      </w:r>
      <w:r>
        <w:rPr>
          <w:rFonts w:asciiTheme="majorHAnsi" w:hAnsiTheme="majorHAnsi" w:cstheme="majorHAnsi"/>
          <w:b/>
          <w:sz w:val="24"/>
          <w:szCs w:val="24"/>
        </w:rPr>
        <w:tab/>
      </w:r>
      <w:r w:rsidRPr="00197CDF">
        <w:rPr>
          <w:rFonts w:asciiTheme="majorHAnsi" w:hAnsiTheme="majorHAnsi" w:cstheme="majorHAnsi"/>
          <w:b/>
          <w:sz w:val="24"/>
          <w:szCs w:val="24"/>
          <w:u w:val="single"/>
        </w:rPr>
        <w:t>Unit Goal:</w:t>
      </w:r>
      <w:r w:rsidRPr="00197CDF">
        <w:rPr>
          <w:rFonts w:asciiTheme="majorHAnsi" w:hAnsiTheme="majorHAnsi" w:cstheme="majorHAnsi"/>
          <w:b/>
          <w:sz w:val="24"/>
          <w:szCs w:val="24"/>
        </w:rPr>
        <w:t xml:space="preserve"> </w:t>
      </w:r>
      <w:r w:rsidRPr="003D00A4">
        <w:rPr>
          <w:rFonts w:asciiTheme="majorHAnsi" w:hAnsiTheme="majorHAnsi" w:cstheme="majorHAnsi"/>
          <w:sz w:val="24"/>
          <w:szCs w:val="24"/>
        </w:rPr>
        <w:t>Identify techniques used when dealing with suicidal persons.</w:t>
      </w:r>
    </w:p>
    <w:p w:rsidR="005518B0" w:rsidRPr="00197CDF" w:rsidRDefault="005518B0" w:rsidP="005518B0">
      <w:pPr>
        <w:spacing w:after="0"/>
        <w:rPr>
          <w:rFonts w:asciiTheme="majorHAnsi" w:hAnsiTheme="majorHAnsi" w:cstheme="majorHAnsi"/>
          <w:sz w:val="24"/>
          <w:szCs w:val="24"/>
        </w:rPr>
      </w:pPr>
    </w:p>
    <w:p w:rsidR="005518B0" w:rsidRPr="003D00A4" w:rsidRDefault="005518B0" w:rsidP="007118C4">
      <w:pPr>
        <w:spacing w:after="0"/>
        <w:ind w:left="1080" w:hanging="1080"/>
        <w:rPr>
          <w:rFonts w:asciiTheme="majorHAnsi" w:hAnsiTheme="majorHAnsi" w:cstheme="majorHAnsi"/>
          <w:sz w:val="24"/>
          <w:szCs w:val="24"/>
        </w:rPr>
      </w:pPr>
      <w:r w:rsidRPr="00197CDF">
        <w:rPr>
          <w:rFonts w:asciiTheme="majorHAnsi" w:hAnsiTheme="majorHAnsi" w:cstheme="majorHAnsi"/>
          <w:b/>
          <w:sz w:val="24"/>
          <w:szCs w:val="24"/>
        </w:rPr>
        <w:t>10.2.1</w:t>
      </w:r>
      <w:r>
        <w:rPr>
          <w:rFonts w:asciiTheme="majorHAnsi" w:hAnsiTheme="majorHAnsi" w:cstheme="majorHAnsi"/>
          <w:b/>
          <w:sz w:val="24"/>
          <w:szCs w:val="24"/>
        </w:rPr>
        <w:tab/>
      </w:r>
      <w:r w:rsidRPr="0079174B">
        <w:rPr>
          <w:rFonts w:asciiTheme="majorHAnsi" w:hAnsiTheme="majorHAnsi" w:cstheme="majorHAnsi"/>
          <w:b/>
          <w:sz w:val="24"/>
          <w:szCs w:val="24"/>
          <w:u w:val="single"/>
        </w:rPr>
        <w:t>Learning Objective:</w:t>
      </w:r>
      <w:r w:rsidRPr="0079174B">
        <w:rPr>
          <w:rFonts w:asciiTheme="majorHAnsi" w:hAnsiTheme="majorHAnsi" w:cstheme="majorHAnsi"/>
          <w:b/>
          <w:sz w:val="24"/>
          <w:szCs w:val="24"/>
        </w:rPr>
        <w:t xml:space="preserve"> </w:t>
      </w:r>
      <w:r w:rsidRPr="003D00A4">
        <w:rPr>
          <w:rFonts w:asciiTheme="majorHAnsi" w:hAnsiTheme="majorHAnsi" w:cstheme="majorHAnsi"/>
          <w:sz w:val="24"/>
          <w:szCs w:val="24"/>
        </w:rPr>
        <w:t>Define terms related to suicide.</w:t>
      </w:r>
    </w:p>
    <w:p w:rsidR="005518B0" w:rsidRPr="00197CDF" w:rsidRDefault="005518B0" w:rsidP="007D65C5">
      <w:pPr>
        <w:pStyle w:val="ListParagraph"/>
        <w:numPr>
          <w:ilvl w:val="0"/>
          <w:numId w:val="40"/>
        </w:numPr>
        <w:ind w:left="1440"/>
        <w:rPr>
          <w:rFonts w:asciiTheme="majorHAnsi" w:hAnsiTheme="majorHAnsi" w:cstheme="majorHAnsi"/>
        </w:rPr>
      </w:pPr>
      <w:r w:rsidRPr="00197CDF">
        <w:rPr>
          <w:rFonts w:asciiTheme="majorHAnsi" w:hAnsiTheme="majorHAnsi" w:cstheme="majorHAnsi"/>
        </w:rPr>
        <w:t>Suicide – The act or an instance of taking one’s own life voluntarily and intentionally.</w:t>
      </w:r>
    </w:p>
    <w:p w:rsidR="005518B0" w:rsidRPr="00197CDF" w:rsidRDefault="005518B0" w:rsidP="005518B0">
      <w:pPr>
        <w:spacing w:after="0"/>
        <w:ind w:left="1440"/>
        <w:rPr>
          <w:rStyle w:val="Hyperlink"/>
          <w:rFonts w:asciiTheme="majorHAnsi" w:hAnsiTheme="majorHAnsi" w:cstheme="majorHAnsi"/>
          <w:i/>
          <w:sz w:val="24"/>
          <w:szCs w:val="24"/>
        </w:rPr>
      </w:pPr>
      <w:r w:rsidRPr="00197CDF">
        <w:rPr>
          <w:rFonts w:asciiTheme="majorHAnsi" w:hAnsiTheme="majorHAnsi" w:cstheme="majorHAnsi"/>
          <w:i/>
          <w:sz w:val="24"/>
          <w:szCs w:val="24"/>
        </w:rPr>
        <w:t xml:space="preserve">Definition of Suicide. Merriam-Webster. 1, a. Retrieved May 14, 1018. </w:t>
      </w:r>
      <w:hyperlink r:id="rId31" w:history="1">
        <w:r w:rsidRPr="00197CDF">
          <w:rPr>
            <w:rStyle w:val="Hyperlink"/>
            <w:rFonts w:asciiTheme="majorHAnsi" w:hAnsiTheme="majorHAnsi" w:cstheme="majorHAnsi"/>
            <w:i/>
            <w:sz w:val="24"/>
            <w:szCs w:val="24"/>
          </w:rPr>
          <w:t>https://www.merriam-webster.com/dictionary/suicide</w:t>
        </w:r>
      </w:hyperlink>
    </w:p>
    <w:p w:rsidR="005518B0" w:rsidRPr="00197CDF" w:rsidRDefault="005518B0" w:rsidP="007D65C5">
      <w:pPr>
        <w:pStyle w:val="ListParagraph"/>
        <w:numPr>
          <w:ilvl w:val="0"/>
          <w:numId w:val="40"/>
        </w:numPr>
        <w:ind w:left="1440"/>
        <w:rPr>
          <w:rFonts w:asciiTheme="majorHAnsi" w:hAnsiTheme="majorHAnsi" w:cstheme="majorHAnsi"/>
        </w:rPr>
      </w:pPr>
      <w:r w:rsidRPr="00197CDF">
        <w:rPr>
          <w:rFonts w:asciiTheme="majorHAnsi" w:hAnsiTheme="majorHAnsi" w:cstheme="majorHAnsi"/>
        </w:rPr>
        <w:t>Suicide is defined as death caused by self-directed injurious behavior with intent to die as a result of the behavior.</w:t>
      </w:r>
    </w:p>
    <w:p w:rsidR="005518B0" w:rsidRPr="00197CDF" w:rsidRDefault="005518B0" w:rsidP="007D65C5">
      <w:pPr>
        <w:pStyle w:val="ListParagraph"/>
        <w:numPr>
          <w:ilvl w:val="0"/>
          <w:numId w:val="40"/>
        </w:numPr>
        <w:ind w:left="1440"/>
        <w:rPr>
          <w:rFonts w:asciiTheme="majorHAnsi" w:hAnsiTheme="majorHAnsi" w:cstheme="majorHAnsi"/>
        </w:rPr>
      </w:pPr>
      <w:r w:rsidRPr="00197CDF">
        <w:rPr>
          <w:rFonts w:asciiTheme="majorHAnsi" w:hAnsiTheme="majorHAnsi" w:cstheme="majorHAnsi"/>
        </w:rPr>
        <w:t>A suicide attempt is a non-fatal, self-directed, potentially injurious behavior with intent to die as a result of the behavior. A suicide attempt might not result in injury.</w:t>
      </w:r>
    </w:p>
    <w:p w:rsidR="005518B0" w:rsidRPr="00197CDF" w:rsidRDefault="005518B0" w:rsidP="007D65C5">
      <w:pPr>
        <w:pStyle w:val="ListParagraph"/>
        <w:numPr>
          <w:ilvl w:val="0"/>
          <w:numId w:val="40"/>
        </w:numPr>
        <w:ind w:left="1440"/>
        <w:rPr>
          <w:rFonts w:asciiTheme="majorHAnsi" w:hAnsiTheme="majorHAnsi" w:cstheme="majorHAnsi"/>
        </w:rPr>
      </w:pPr>
      <w:r w:rsidRPr="00197CDF">
        <w:rPr>
          <w:rFonts w:asciiTheme="majorHAnsi" w:hAnsiTheme="majorHAnsi" w:cstheme="majorHAnsi"/>
        </w:rPr>
        <w:t>Suicidal ideation refers to thinking about, considering, or planning suicide</w:t>
      </w:r>
    </w:p>
    <w:p w:rsidR="005518B0" w:rsidRPr="009C0A46" w:rsidRDefault="005518B0" w:rsidP="005518B0">
      <w:pPr>
        <w:spacing w:after="0"/>
        <w:ind w:left="1440"/>
        <w:rPr>
          <w:rFonts w:asciiTheme="majorHAnsi" w:hAnsiTheme="majorHAnsi" w:cstheme="majorHAnsi"/>
          <w:i/>
          <w:sz w:val="24"/>
          <w:szCs w:val="24"/>
        </w:rPr>
      </w:pPr>
      <w:bookmarkStart w:id="10" w:name="_Hlk2084303"/>
      <w:r w:rsidRPr="009C0A46">
        <w:rPr>
          <w:rFonts w:asciiTheme="majorHAnsi" w:hAnsiTheme="majorHAnsi" w:cstheme="majorHAnsi"/>
          <w:i/>
          <w:sz w:val="24"/>
          <w:szCs w:val="24"/>
        </w:rPr>
        <w:t>Suicide Definitions. The National Institute of Mental Health. Retrieved February 9, 2019.</w:t>
      </w:r>
      <w:r>
        <w:rPr>
          <w:rFonts w:asciiTheme="majorHAnsi" w:hAnsiTheme="majorHAnsi" w:cstheme="majorHAnsi"/>
          <w:i/>
          <w:sz w:val="24"/>
          <w:szCs w:val="24"/>
        </w:rPr>
        <w:t xml:space="preserve"> </w:t>
      </w:r>
      <w:hyperlink r:id="rId32" w:history="1">
        <w:r w:rsidRPr="00197CDF">
          <w:rPr>
            <w:rStyle w:val="Hyperlink"/>
            <w:rFonts w:asciiTheme="majorHAnsi" w:hAnsiTheme="majorHAnsi" w:cstheme="majorHAnsi"/>
            <w:sz w:val="24"/>
            <w:szCs w:val="24"/>
          </w:rPr>
          <w:t>https://www.nimh.nih.gov/health/statistics/suicide.shtml</w:t>
        </w:r>
      </w:hyperlink>
    </w:p>
    <w:bookmarkEnd w:id="10"/>
    <w:p w:rsidR="005518B0" w:rsidRPr="00197CDF" w:rsidRDefault="005518B0" w:rsidP="005518B0">
      <w:pPr>
        <w:spacing w:after="0"/>
        <w:rPr>
          <w:rFonts w:asciiTheme="majorHAnsi" w:hAnsiTheme="majorHAnsi" w:cstheme="majorHAnsi"/>
          <w:sz w:val="24"/>
          <w:szCs w:val="24"/>
        </w:rPr>
      </w:pPr>
    </w:p>
    <w:p w:rsidR="005518B0" w:rsidRPr="003D00A4" w:rsidRDefault="005518B0" w:rsidP="007118C4">
      <w:pPr>
        <w:spacing w:after="0"/>
        <w:ind w:left="1080" w:hanging="1080"/>
        <w:rPr>
          <w:rFonts w:asciiTheme="majorHAnsi" w:hAnsiTheme="majorHAnsi" w:cstheme="majorHAnsi"/>
          <w:sz w:val="24"/>
          <w:szCs w:val="24"/>
        </w:rPr>
      </w:pPr>
      <w:bookmarkStart w:id="11" w:name="_Hlk1748140"/>
      <w:r w:rsidRPr="00197CDF">
        <w:rPr>
          <w:rFonts w:asciiTheme="majorHAnsi" w:hAnsiTheme="majorHAnsi" w:cstheme="majorHAnsi"/>
          <w:b/>
          <w:sz w:val="24"/>
          <w:szCs w:val="24"/>
        </w:rPr>
        <w:t>10.2.2</w:t>
      </w:r>
      <w:r w:rsidR="007118C4">
        <w:rPr>
          <w:rFonts w:asciiTheme="majorHAnsi" w:hAnsiTheme="majorHAnsi" w:cstheme="majorHAnsi"/>
          <w:b/>
          <w:sz w:val="24"/>
          <w:szCs w:val="24"/>
        </w:rPr>
        <w:tab/>
      </w:r>
      <w:r w:rsidRPr="0079174B">
        <w:rPr>
          <w:rFonts w:asciiTheme="majorHAnsi" w:hAnsiTheme="majorHAnsi" w:cstheme="majorHAnsi"/>
          <w:b/>
          <w:sz w:val="24"/>
          <w:szCs w:val="24"/>
          <w:u w:val="single"/>
        </w:rPr>
        <w:t>Learning Objective:</w:t>
      </w:r>
      <w:r>
        <w:rPr>
          <w:rFonts w:asciiTheme="majorHAnsi" w:hAnsiTheme="majorHAnsi" w:cstheme="majorHAnsi"/>
          <w:b/>
          <w:sz w:val="24"/>
          <w:szCs w:val="24"/>
        </w:rPr>
        <w:t xml:space="preserve"> </w:t>
      </w:r>
      <w:r w:rsidRPr="003D00A4">
        <w:rPr>
          <w:rFonts w:asciiTheme="majorHAnsi" w:hAnsiTheme="majorHAnsi" w:cstheme="majorHAnsi"/>
          <w:sz w:val="24"/>
          <w:szCs w:val="24"/>
        </w:rPr>
        <w:t>Identify warning signs for suicidal persons.</w:t>
      </w:r>
    </w:p>
    <w:bookmarkEnd w:id="11"/>
    <w:p w:rsidR="005518B0" w:rsidRPr="005B2740" w:rsidRDefault="005518B0" w:rsidP="006B5393">
      <w:pPr>
        <w:pStyle w:val="ListParagraph"/>
        <w:numPr>
          <w:ilvl w:val="0"/>
          <w:numId w:val="52"/>
        </w:numPr>
        <w:contextualSpacing/>
        <w:rPr>
          <w:rFonts w:asciiTheme="majorHAnsi" w:hAnsiTheme="majorHAnsi" w:cstheme="majorHAnsi"/>
          <w:color w:val="111111"/>
        </w:rPr>
      </w:pPr>
      <w:r w:rsidRPr="005B2740">
        <w:rPr>
          <w:rFonts w:asciiTheme="majorHAnsi" w:hAnsiTheme="majorHAnsi" w:cstheme="majorHAnsi"/>
          <w:color w:val="111111"/>
        </w:rPr>
        <w:t>Suicide warning signs or suicidal thoughts include:</w:t>
      </w:r>
    </w:p>
    <w:p w:rsidR="005518B0" w:rsidRPr="00197CDF" w:rsidRDefault="005518B0" w:rsidP="006B5393">
      <w:pPr>
        <w:numPr>
          <w:ilvl w:val="0"/>
          <w:numId w:val="53"/>
        </w:numPr>
        <w:spacing w:after="0" w:line="240" w:lineRule="auto"/>
        <w:contextualSpacing/>
        <w:rPr>
          <w:rFonts w:asciiTheme="majorHAnsi" w:eastAsia="Times New Roman" w:hAnsiTheme="majorHAnsi" w:cstheme="majorHAnsi"/>
          <w:color w:val="111111"/>
          <w:sz w:val="24"/>
          <w:szCs w:val="24"/>
        </w:rPr>
      </w:pPr>
      <w:r w:rsidRPr="00197CDF">
        <w:rPr>
          <w:rFonts w:asciiTheme="majorHAnsi" w:eastAsia="Times New Roman" w:hAnsiTheme="majorHAnsi" w:cstheme="majorHAnsi"/>
          <w:color w:val="111111"/>
          <w:sz w:val="24"/>
          <w:szCs w:val="24"/>
        </w:rPr>
        <w:t>Talking about suicide — for example, making statements such as "I'm going to kill myself," "I wish I were dead" or "I wish I hadn't been born"</w:t>
      </w:r>
      <w:r>
        <w:rPr>
          <w:rFonts w:asciiTheme="majorHAnsi" w:eastAsia="Times New Roman" w:hAnsiTheme="majorHAnsi" w:cstheme="majorHAnsi"/>
          <w:color w:val="111111"/>
          <w:sz w:val="24"/>
          <w:szCs w:val="24"/>
        </w:rPr>
        <w:t>.</w:t>
      </w:r>
    </w:p>
    <w:p w:rsidR="005518B0" w:rsidRPr="00197CDF" w:rsidRDefault="005518B0" w:rsidP="006B5393">
      <w:pPr>
        <w:numPr>
          <w:ilvl w:val="0"/>
          <w:numId w:val="53"/>
        </w:numPr>
        <w:spacing w:after="0" w:line="240" w:lineRule="auto"/>
        <w:contextualSpacing/>
        <w:rPr>
          <w:rFonts w:asciiTheme="majorHAnsi" w:eastAsia="Times New Roman" w:hAnsiTheme="majorHAnsi" w:cstheme="majorHAnsi"/>
          <w:color w:val="111111"/>
          <w:sz w:val="24"/>
          <w:szCs w:val="24"/>
        </w:rPr>
      </w:pPr>
      <w:r w:rsidRPr="00197CDF">
        <w:rPr>
          <w:rFonts w:asciiTheme="majorHAnsi" w:eastAsia="Times New Roman" w:hAnsiTheme="majorHAnsi" w:cstheme="majorHAnsi"/>
          <w:color w:val="111111"/>
          <w:sz w:val="24"/>
          <w:szCs w:val="24"/>
        </w:rPr>
        <w:t>Getting the means to take your own life, such as buying a gun or stockpiling pills</w:t>
      </w:r>
      <w:r>
        <w:rPr>
          <w:rFonts w:asciiTheme="majorHAnsi" w:eastAsia="Times New Roman" w:hAnsiTheme="majorHAnsi" w:cstheme="majorHAnsi"/>
          <w:color w:val="111111"/>
          <w:sz w:val="24"/>
          <w:szCs w:val="24"/>
        </w:rPr>
        <w:t>.</w:t>
      </w:r>
    </w:p>
    <w:p w:rsidR="005518B0" w:rsidRPr="00197CDF" w:rsidRDefault="005518B0" w:rsidP="006B5393">
      <w:pPr>
        <w:numPr>
          <w:ilvl w:val="0"/>
          <w:numId w:val="53"/>
        </w:numPr>
        <w:spacing w:after="0" w:line="240" w:lineRule="auto"/>
        <w:contextualSpacing/>
        <w:rPr>
          <w:rFonts w:asciiTheme="majorHAnsi" w:eastAsia="Times New Roman" w:hAnsiTheme="majorHAnsi" w:cstheme="majorHAnsi"/>
          <w:color w:val="111111"/>
          <w:sz w:val="24"/>
          <w:szCs w:val="24"/>
        </w:rPr>
      </w:pPr>
      <w:r w:rsidRPr="00197CDF">
        <w:rPr>
          <w:rFonts w:asciiTheme="majorHAnsi" w:eastAsia="Times New Roman" w:hAnsiTheme="majorHAnsi" w:cstheme="majorHAnsi"/>
          <w:color w:val="111111"/>
          <w:sz w:val="24"/>
          <w:szCs w:val="24"/>
        </w:rPr>
        <w:t>Withdrawing from social contact and wanting to be left alone</w:t>
      </w:r>
      <w:r>
        <w:rPr>
          <w:rFonts w:asciiTheme="majorHAnsi" w:eastAsia="Times New Roman" w:hAnsiTheme="majorHAnsi" w:cstheme="majorHAnsi"/>
          <w:color w:val="111111"/>
          <w:sz w:val="24"/>
          <w:szCs w:val="24"/>
        </w:rPr>
        <w:t>.</w:t>
      </w:r>
    </w:p>
    <w:p w:rsidR="005518B0" w:rsidRPr="00197CDF" w:rsidRDefault="005518B0" w:rsidP="006B5393">
      <w:pPr>
        <w:numPr>
          <w:ilvl w:val="0"/>
          <w:numId w:val="53"/>
        </w:numPr>
        <w:spacing w:after="0"/>
        <w:rPr>
          <w:rFonts w:asciiTheme="majorHAnsi" w:eastAsia="Times New Roman" w:hAnsiTheme="majorHAnsi" w:cstheme="majorHAnsi"/>
          <w:color w:val="111111"/>
          <w:sz w:val="24"/>
          <w:szCs w:val="24"/>
        </w:rPr>
      </w:pPr>
      <w:r w:rsidRPr="00197CDF">
        <w:rPr>
          <w:rFonts w:asciiTheme="majorHAnsi" w:eastAsia="Times New Roman" w:hAnsiTheme="majorHAnsi" w:cstheme="majorHAnsi"/>
          <w:color w:val="111111"/>
          <w:sz w:val="24"/>
          <w:szCs w:val="24"/>
        </w:rPr>
        <w:t>Having mood swings, such as being emotionally high one day and deeply discouraged the next</w:t>
      </w:r>
      <w:r>
        <w:rPr>
          <w:rFonts w:asciiTheme="majorHAnsi" w:eastAsia="Times New Roman" w:hAnsiTheme="majorHAnsi" w:cstheme="majorHAnsi"/>
          <w:color w:val="111111"/>
          <w:sz w:val="24"/>
          <w:szCs w:val="24"/>
        </w:rPr>
        <w:t>.</w:t>
      </w:r>
    </w:p>
    <w:p w:rsidR="005518B0" w:rsidRPr="00197CDF" w:rsidRDefault="005518B0" w:rsidP="006B5393">
      <w:pPr>
        <w:numPr>
          <w:ilvl w:val="0"/>
          <w:numId w:val="53"/>
        </w:numPr>
        <w:spacing w:after="0"/>
        <w:rPr>
          <w:rFonts w:asciiTheme="majorHAnsi" w:eastAsia="Times New Roman" w:hAnsiTheme="majorHAnsi" w:cstheme="majorHAnsi"/>
          <w:color w:val="111111"/>
          <w:sz w:val="24"/>
          <w:szCs w:val="24"/>
        </w:rPr>
      </w:pPr>
      <w:r w:rsidRPr="00197CDF">
        <w:rPr>
          <w:rFonts w:asciiTheme="majorHAnsi" w:eastAsia="Times New Roman" w:hAnsiTheme="majorHAnsi" w:cstheme="majorHAnsi"/>
          <w:color w:val="111111"/>
          <w:sz w:val="24"/>
          <w:szCs w:val="24"/>
        </w:rPr>
        <w:t>Being preoccupied with death, dying or violence</w:t>
      </w:r>
      <w:r>
        <w:rPr>
          <w:rFonts w:asciiTheme="majorHAnsi" w:eastAsia="Times New Roman" w:hAnsiTheme="majorHAnsi" w:cstheme="majorHAnsi"/>
          <w:color w:val="111111"/>
          <w:sz w:val="24"/>
          <w:szCs w:val="24"/>
        </w:rPr>
        <w:t>.</w:t>
      </w:r>
    </w:p>
    <w:p w:rsidR="005518B0" w:rsidRPr="00197CDF" w:rsidRDefault="005518B0" w:rsidP="006B5393">
      <w:pPr>
        <w:numPr>
          <w:ilvl w:val="0"/>
          <w:numId w:val="53"/>
        </w:numPr>
        <w:spacing w:after="0"/>
        <w:rPr>
          <w:rFonts w:asciiTheme="majorHAnsi" w:eastAsia="Times New Roman" w:hAnsiTheme="majorHAnsi" w:cstheme="majorHAnsi"/>
          <w:color w:val="111111"/>
          <w:sz w:val="24"/>
          <w:szCs w:val="24"/>
        </w:rPr>
      </w:pPr>
      <w:r w:rsidRPr="00197CDF">
        <w:rPr>
          <w:rFonts w:asciiTheme="majorHAnsi" w:eastAsia="Times New Roman" w:hAnsiTheme="majorHAnsi" w:cstheme="majorHAnsi"/>
          <w:color w:val="111111"/>
          <w:sz w:val="24"/>
          <w:szCs w:val="24"/>
        </w:rPr>
        <w:t>Feeling trapped or hopeless about a situation</w:t>
      </w:r>
      <w:r>
        <w:rPr>
          <w:rFonts w:asciiTheme="majorHAnsi" w:eastAsia="Times New Roman" w:hAnsiTheme="majorHAnsi" w:cstheme="majorHAnsi"/>
          <w:color w:val="111111"/>
          <w:sz w:val="24"/>
          <w:szCs w:val="24"/>
        </w:rPr>
        <w:t>.</w:t>
      </w:r>
    </w:p>
    <w:p w:rsidR="005518B0" w:rsidRPr="00197CDF" w:rsidRDefault="005518B0" w:rsidP="006B5393">
      <w:pPr>
        <w:numPr>
          <w:ilvl w:val="0"/>
          <w:numId w:val="53"/>
        </w:numPr>
        <w:spacing w:after="0"/>
        <w:rPr>
          <w:rFonts w:asciiTheme="majorHAnsi" w:eastAsia="Times New Roman" w:hAnsiTheme="majorHAnsi" w:cstheme="majorHAnsi"/>
          <w:color w:val="111111"/>
          <w:sz w:val="24"/>
          <w:szCs w:val="24"/>
        </w:rPr>
      </w:pPr>
      <w:r w:rsidRPr="00197CDF">
        <w:rPr>
          <w:rFonts w:asciiTheme="majorHAnsi" w:eastAsia="Times New Roman" w:hAnsiTheme="majorHAnsi" w:cstheme="majorHAnsi"/>
          <w:color w:val="111111"/>
          <w:sz w:val="24"/>
          <w:szCs w:val="24"/>
        </w:rPr>
        <w:t xml:space="preserve">Increasing </w:t>
      </w:r>
      <w:r>
        <w:rPr>
          <w:rFonts w:asciiTheme="majorHAnsi" w:eastAsia="Times New Roman" w:hAnsiTheme="majorHAnsi" w:cstheme="majorHAnsi"/>
          <w:color w:val="111111"/>
          <w:sz w:val="24"/>
          <w:szCs w:val="24"/>
        </w:rPr>
        <w:t xml:space="preserve">the </w:t>
      </w:r>
      <w:r w:rsidRPr="00440326">
        <w:rPr>
          <w:rFonts w:asciiTheme="majorHAnsi" w:eastAsia="Times New Roman" w:hAnsiTheme="majorHAnsi" w:cstheme="majorHAnsi"/>
          <w:noProof/>
          <w:color w:val="111111"/>
          <w:sz w:val="24"/>
          <w:szCs w:val="24"/>
        </w:rPr>
        <w:t>use</w:t>
      </w:r>
      <w:r w:rsidRPr="00197CDF">
        <w:rPr>
          <w:rFonts w:asciiTheme="majorHAnsi" w:eastAsia="Times New Roman" w:hAnsiTheme="majorHAnsi" w:cstheme="majorHAnsi"/>
          <w:color w:val="111111"/>
          <w:sz w:val="24"/>
          <w:szCs w:val="24"/>
        </w:rPr>
        <w:t xml:space="preserve"> of alcohol or drugs</w:t>
      </w:r>
      <w:r>
        <w:rPr>
          <w:rFonts w:asciiTheme="majorHAnsi" w:eastAsia="Times New Roman" w:hAnsiTheme="majorHAnsi" w:cstheme="majorHAnsi"/>
          <w:color w:val="111111"/>
          <w:sz w:val="24"/>
          <w:szCs w:val="24"/>
        </w:rPr>
        <w:t>.</w:t>
      </w:r>
    </w:p>
    <w:p w:rsidR="005518B0" w:rsidRPr="00197CDF" w:rsidRDefault="005518B0" w:rsidP="006B5393">
      <w:pPr>
        <w:numPr>
          <w:ilvl w:val="0"/>
          <w:numId w:val="53"/>
        </w:numPr>
        <w:spacing w:after="0"/>
        <w:rPr>
          <w:rFonts w:asciiTheme="majorHAnsi" w:eastAsia="Times New Roman" w:hAnsiTheme="majorHAnsi" w:cstheme="majorHAnsi"/>
          <w:color w:val="111111"/>
          <w:sz w:val="24"/>
          <w:szCs w:val="24"/>
        </w:rPr>
      </w:pPr>
      <w:r w:rsidRPr="00197CDF">
        <w:rPr>
          <w:rFonts w:asciiTheme="majorHAnsi" w:eastAsia="Times New Roman" w:hAnsiTheme="majorHAnsi" w:cstheme="majorHAnsi"/>
          <w:color w:val="111111"/>
          <w:sz w:val="24"/>
          <w:szCs w:val="24"/>
        </w:rPr>
        <w:t xml:space="preserve">Changing </w:t>
      </w:r>
      <w:r>
        <w:rPr>
          <w:rFonts w:asciiTheme="majorHAnsi" w:eastAsia="Times New Roman" w:hAnsiTheme="majorHAnsi" w:cstheme="majorHAnsi"/>
          <w:color w:val="111111"/>
          <w:sz w:val="24"/>
          <w:szCs w:val="24"/>
        </w:rPr>
        <w:t xml:space="preserve">the </w:t>
      </w:r>
      <w:r w:rsidRPr="00440326">
        <w:rPr>
          <w:rFonts w:asciiTheme="majorHAnsi" w:eastAsia="Times New Roman" w:hAnsiTheme="majorHAnsi" w:cstheme="majorHAnsi"/>
          <w:noProof/>
          <w:color w:val="111111"/>
          <w:sz w:val="24"/>
          <w:szCs w:val="24"/>
        </w:rPr>
        <w:t>normal</w:t>
      </w:r>
      <w:r w:rsidRPr="00197CDF">
        <w:rPr>
          <w:rFonts w:asciiTheme="majorHAnsi" w:eastAsia="Times New Roman" w:hAnsiTheme="majorHAnsi" w:cstheme="majorHAnsi"/>
          <w:color w:val="111111"/>
          <w:sz w:val="24"/>
          <w:szCs w:val="24"/>
        </w:rPr>
        <w:t xml:space="preserve"> routine, including eating or sleeping patterns</w:t>
      </w:r>
      <w:r>
        <w:rPr>
          <w:rFonts w:asciiTheme="majorHAnsi" w:eastAsia="Times New Roman" w:hAnsiTheme="majorHAnsi" w:cstheme="majorHAnsi"/>
          <w:color w:val="111111"/>
          <w:sz w:val="24"/>
          <w:szCs w:val="24"/>
        </w:rPr>
        <w:t>.</w:t>
      </w:r>
    </w:p>
    <w:p w:rsidR="005518B0" w:rsidRPr="00197CDF" w:rsidRDefault="005518B0" w:rsidP="006B5393">
      <w:pPr>
        <w:numPr>
          <w:ilvl w:val="0"/>
          <w:numId w:val="53"/>
        </w:numPr>
        <w:spacing w:after="0"/>
        <w:rPr>
          <w:rFonts w:asciiTheme="majorHAnsi" w:eastAsia="Times New Roman" w:hAnsiTheme="majorHAnsi" w:cstheme="majorHAnsi"/>
          <w:color w:val="111111"/>
          <w:sz w:val="24"/>
          <w:szCs w:val="24"/>
        </w:rPr>
      </w:pPr>
      <w:r w:rsidRPr="00197CDF">
        <w:rPr>
          <w:rFonts w:asciiTheme="majorHAnsi" w:eastAsia="Times New Roman" w:hAnsiTheme="majorHAnsi" w:cstheme="majorHAnsi"/>
          <w:color w:val="111111"/>
          <w:sz w:val="24"/>
          <w:szCs w:val="24"/>
        </w:rPr>
        <w:t>Doing risky or self-destructive things, such as using drugs or driving recklessly</w:t>
      </w:r>
      <w:r>
        <w:rPr>
          <w:rFonts w:asciiTheme="majorHAnsi" w:eastAsia="Times New Roman" w:hAnsiTheme="majorHAnsi" w:cstheme="majorHAnsi"/>
          <w:color w:val="111111"/>
          <w:sz w:val="24"/>
          <w:szCs w:val="24"/>
        </w:rPr>
        <w:t>.</w:t>
      </w:r>
    </w:p>
    <w:p w:rsidR="005518B0" w:rsidRPr="00197CDF" w:rsidRDefault="005518B0" w:rsidP="006B5393">
      <w:pPr>
        <w:numPr>
          <w:ilvl w:val="0"/>
          <w:numId w:val="53"/>
        </w:numPr>
        <w:spacing w:after="0"/>
        <w:rPr>
          <w:rFonts w:asciiTheme="majorHAnsi" w:eastAsia="Times New Roman" w:hAnsiTheme="majorHAnsi" w:cstheme="majorHAnsi"/>
          <w:color w:val="111111"/>
          <w:sz w:val="24"/>
          <w:szCs w:val="24"/>
        </w:rPr>
      </w:pPr>
      <w:r w:rsidRPr="00197CDF">
        <w:rPr>
          <w:rFonts w:asciiTheme="majorHAnsi" w:eastAsia="Times New Roman" w:hAnsiTheme="majorHAnsi" w:cstheme="majorHAnsi"/>
          <w:color w:val="111111"/>
          <w:sz w:val="24"/>
          <w:szCs w:val="24"/>
        </w:rPr>
        <w:t xml:space="preserve">Giving away belongings or getting affairs in order when there's no other logical explanation for </w:t>
      </w:r>
      <w:r>
        <w:rPr>
          <w:rFonts w:asciiTheme="majorHAnsi" w:eastAsia="Times New Roman" w:hAnsiTheme="majorHAnsi" w:cstheme="majorHAnsi"/>
          <w:color w:val="111111"/>
          <w:sz w:val="24"/>
          <w:szCs w:val="24"/>
        </w:rPr>
        <w:t>such actions.</w:t>
      </w:r>
    </w:p>
    <w:p w:rsidR="005518B0" w:rsidRPr="00197CDF" w:rsidRDefault="005518B0" w:rsidP="006B5393">
      <w:pPr>
        <w:numPr>
          <w:ilvl w:val="0"/>
          <w:numId w:val="53"/>
        </w:numPr>
        <w:spacing w:after="0"/>
        <w:rPr>
          <w:rFonts w:asciiTheme="majorHAnsi" w:eastAsia="Times New Roman" w:hAnsiTheme="majorHAnsi" w:cstheme="majorHAnsi"/>
          <w:color w:val="111111"/>
          <w:sz w:val="24"/>
          <w:szCs w:val="24"/>
        </w:rPr>
      </w:pPr>
      <w:r w:rsidRPr="00197CDF">
        <w:rPr>
          <w:rFonts w:asciiTheme="majorHAnsi" w:eastAsia="Times New Roman" w:hAnsiTheme="majorHAnsi" w:cstheme="majorHAnsi"/>
          <w:color w:val="111111"/>
          <w:sz w:val="24"/>
          <w:szCs w:val="24"/>
        </w:rPr>
        <w:t>Saying goodbye to people as if they won't be seen again</w:t>
      </w:r>
      <w:r>
        <w:rPr>
          <w:rFonts w:asciiTheme="majorHAnsi" w:eastAsia="Times New Roman" w:hAnsiTheme="majorHAnsi" w:cstheme="majorHAnsi"/>
          <w:color w:val="111111"/>
          <w:sz w:val="24"/>
          <w:szCs w:val="24"/>
        </w:rPr>
        <w:t>.</w:t>
      </w:r>
    </w:p>
    <w:p w:rsidR="005518B0" w:rsidRPr="00197CDF" w:rsidRDefault="005518B0" w:rsidP="006B5393">
      <w:pPr>
        <w:numPr>
          <w:ilvl w:val="0"/>
          <w:numId w:val="53"/>
        </w:numPr>
        <w:spacing w:after="0"/>
        <w:rPr>
          <w:rFonts w:asciiTheme="majorHAnsi" w:eastAsia="Times New Roman" w:hAnsiTheme="majorHAnsi" w:cstheme="majorHAnsi"/>
          <w:color w:val="111111"/>
          <w:sz w:val="24"/>
          <w:szCs w:val="24"/>
        </w:rPr>
      </w:pPr>
      <w:r w:rsidRPr="00197CDF">
        <w:rPr>
          <w:rFonts w:asciiTheme="majorHAnsi" w:eastAsia="Times New Roman" w:hAnsiTheme="majorHAnsi" w:cstheme="majorHAnsi"/>
          <w:color w:val="111111"/>
          <w:sz w:val="24"/>
          <w:szCs w:val="24"/>
        </w:rPr>
        <w:t>D</w:t>
      </w:r>
      <w:r>
        <w:rPr>
          <w:rFonts w:asciiTheme="majorHAnsi" w:eastAsia="Times New Roman" w:hAnsiTheme="majorHAnsi" w:cstheme="majorHAnsi"/>
          <w:color w:val="111111"/>
          <w:sz w:val="24"/>
          <w:szCs w:val="24"/>
        </w:rPr>
        <w:t>eveloping personality changes,</w:t>
      </w:r>
      <w:r w:rsidRPr="00197CDF">
        <w:rPr>
          <w:rFonts w:asciiTheme="majorHAnsi" w:eastAsia="Times New Roman" w:hAnsiTheme="majorHAnsi" w:cstheme="majorHAnsi"/>
          <w:color w:val="111111"/>
          <w:sz w:val="24"/>
          <w:szCs w:val="24"/>
        </w:rPr>
        <w:t xml:space="preserve"> being severely anxious or agitated, particularly when experiencing warning signs</w:t>
      </w:r>
      <w:r>
        <w:rPr>
          <w:rFonts w:asciiTheme="majorHAnsi" w:eastAsia="Times New Roman" w:hAnsiTheme="majorHAnsi" w:cstheme="majorHAnsi"/>
          <w:color w:val="111111"/>
          <w:sz w:val="24"/>
          <w:szCs w:val="24"/>
        </w:rPr>
        <w:t>.</w:t>
      </w:r>
    </w:p>
    <w:p w:rsidR="005518B0" w:rsidRPr="005B2740" w:rsidRDefault="005518B0" w:rsidP="006B5393">
      <w:pPr>
        <w:pStyle w:val="ListParagraph"/>
        <w:numPr>
          <w:ilvl w:val="0"/>
          <w:numId w:val="54"/>
        </w:numPr>
        <w:ind w:left="1440"/>
        <w:rPr>
          <w:rFonts w:asciiTheme="majorHAnsi" w:hAnsiTheme="majorHAnsi" w:cstheme="majorHAnsi"/>
          <w:color w:val="111111"/>
        </w:rPr>
      </w:pPr>
      <w:r w:rsidRPr="005B2740">
        <w:rPr>
          <w:rFonts w:asciiTheme="majorHAnsi" w:hAnsiTheme="majorHAnsi" w:cstheme="majorHAnsi"/>
          <w:color w:val="111111"/>
        </w:rPr>
        <w:t>Warni</w:t>
      </w:r>
      <w:r>
        <w:rPr>
          <w:rFonts w:asciiTheme="majorHAnsi" w:hAnsiTheme="majorHAnsi" w:cstheme="majorHAnsi"/>
          <w:color w:val="111111"/>
        </w:rPr>
        <w:t xml:space="preserve">ng signs aren't always obvious </w:t>
      </w:r>
      <w:r w:rsidRPr="005B2740">
        <w:rPr>
          <w:rFonts w:asciiTheme="majorHAnsi" w:hAnsiTheme="majorHAnsi" w:cstheme="majorHAnsi"/>
          <w:color w:val="111111"/>
        </w:rPr>
        <w:t>and vary from person to person. Some people make their intentions clear, while others keep suicidal thoughts and feelings secret.</w:t>
      </w:r>
    </w:p>
    <w:p w:rsidR="005518B0" w:rsidRPr="00197CDF" w:rsidRDefault="005518B0" w:rsidP="005518B0">
      <w:pPr>
        <w:spacing w:after="0"/>
        <w:ind w:left="1080"/>
        <w:rPr>
          <w:rStyle w:val="Hyperlink"/>
          <w:rFonts w:asciiTheme="majorHAnsi" w:hAnsiTheme="majorHAnsi" w:cstheme="majorHAnsi"/>
          <w:i/>
          <w:sz w:val="24"/>
          <w:szCs w:val="24"/>
        </w:rPr>
      </w:pPr>
      <w:bookmarkStart w:id="12" w:name="_Hlk2084619"/>
      <w:r w:rsidRPr="00197CDF">
        <w:rPr>
          <w:rFonts w:asciiTheme="majorHAnsi" w:hAnsiTheme="majorHAnsi" w:cstheme="majorHAnsi"/>
          <w:i/>
          <w:sz w:val="24"/>
          <w:szCs w:val="24"/>
        </w:rPr>
        <w:t xml:space="preserve">Mayo Clinic. Suicide and Suicidal Thoughts. Retrieved February 9, 2019. </w:t>
      </w:r>
      <w:hyperlink r:id="rId33" w:history="1">
        <w:r w:rsidRPr="00197CDF">
          <w:rPr>
            <w:rStyle w:val="Hyperlink"/>
            <w:rFonts w:asciiTheme="majorHAnsi" w:hAnsiTheme="majorHAnsi" w:cstheme="majorHAnsi"/>
            <w:i/>
            <w:sz w:val="24"/>
            <w:szCs w:val="24"/>
          </w:rPr>
          <w:t>https://www.mayoclinic.org/diseases-conditions/suicide/symptoms-causes/syc-20378048</w:t>
        </w:r>
      </w:hyperlink>
    </w:p>
    <w:bookmarkEnd w:id="12"/>
    <w:p w:rsidR="005518B0" w:rsidRPr="00197CDF" w:rsidRDefault="005518B0" w:rsidP="005518B0">
      <w:pPr>
        <w:spacing w:after="0"/>
        <w:rPr>
          <w:rFonts w:asciiTheme="majorHAnsi" w:hAnsiTheme="majorHAnsi" w:cstheme="majorHAnsi"/>
          <w:i/>
          <w:sz w:val="24"/>
          <w:szCs w:val="24"/>
        </w:rPr>
      </w:pPr>
    </w:p>
    <w:p w:rsidR="005518B0" w:rsidRPr="003D00A4" w:rsidRDefault="005518B0" w:rsidP="005518B0">
      <w:pPr>
        <w:spacing w:after="0"/>
        <w:ind w:left="1080" w:hanging="1080"/>
        <w:rPr>
          <w:rFonts w:asciiTheme="majorHAnsi" w:hAnsiTheme="majorHAnsi" w:cstheme="majorHAnsi"/>
          <w:sz w:val="24"/>
          <w:szCs w:val="24"/>
        </w:rPr>
      </w:pPr>
      <w:r w:rsidRPr="00197CDF">
        <w:rPr>
          <w:rFonts w:asciiTheme="majorHAnsi" w:hAnsiTheme="majorHAnsi" w:cstheme="majorHAnsi"/>
          <w:b/>
          <w:sz w:val="24"/>
          <w:szCs w:val="24"/>
        </w:rPr>
        <w:lastRenderedPageBreak/>
        <w:t>10.2.3</w:t>
      </w:r>
      <w:r>
        <w:rPr>
          <w:rFonts w:asciiTheme="majorHAnsi" w:hAnsiTheme="majorHAnsi" w:cstheme="majorHAnsi"/>
          <w:b/>
          <w:sz w:val="24"/>
          <w:szCs w:val="24"/>
        </w:rPr>
        <w:tab/>
      </w:r>
      <w:r w:rsidRPr="0079174B">
        <w:rPr>
          <w:rFonts w:asciiTheme="majorHAnsi" w:hAnsiTheme="majorHAnsi" w:cstheme="majorHAnsi"/>
          <w:b/>
          <w:sz w:val="24"/>
          <w:szCs w:val="24"/>
          <w:u w:val="single"/>
        </w:rPr>
        <w:t>Learning Objective:</w:t>
      </w:r>
      <w:r>
        <w:rPr>
          <w:rFonts w:asciiTheme="majorHAnsi" w:hAnsiTheme="majorHAnsi" w:cstheme="majorHAnsi"/>
          <w:b/>
          <w:sz w:val="24"/>
          <w:szCs w:val="24"/>
        </w:rPr>
        <w:t xml:space="preserve"> </w:t>
      </w:r>
      <w:r w:rsidRPr="003D00A4">
        <w:rPr>
          <w:rFonts w:asciiTheme="majorHAnsi" w:hAnsiTheme="majorHAnsi" w:cstheme="majorHAnsi"/>
          <w:sz w:val="24"/>
          <w:szCs w:val="24"/>
        </w:rPr>
        <w:t>Relate important statistics and information related to suicide.</w:t>
      </w:r>
    </w:p>
    <w:p w:rsidR="005518B0" w:rsidRDefault="005518B0" w:rsidP="007D65C5">
      <w:pPr>
        <w:pStyle w:val="ListParagraph"/>
        <w:numPr>
          <w:ilvl w:val="0"/>
          <w:numId w:val="41"/>
        </w:numPr>
        <w:rPr>
          <w:rFonts w:asciiTheme="majorHAnsi" w:hAnsiTheme="majorHAnsi" w:cstheme="majorHAnsi"/>
        </w:rPr>
      </w:pPr>
      <w:r>
        <w:rPr>
          <w:rFonts w:asciiTheme="majorHAnsi" w:hAnsiTheme="majorHAnsi" w:cstheme="majorHAnsi"/>
        </w:rPr>
        <w:t>I</w:t>
      </w:r>
      <w:r w:rsidRPr="00197CDF">
        <w:rPr>
          <w:rFonts w:asciiTheme="majorHAnsi" w:hAnsiTheme="majorHAnsi" w:cstheme="majorHAnsi"/>
        </w:rPr>
        <w:t>n 2016: Suicide was the tenth leading cause of death overall in the United States, claiming the lives of nearly 45,000 people.</w:t>
      </w:r>
    </w:p>
    <w:p w:rsidR="005518B0" w:rsidRPr="009C0A46" w:rsidRDefault="005518B0" w:rsidP="005518B0">
      <w:pPr>
        <w:pStyle w:val="ListParagraph"/>
        <w:ind w:left="1440"/>
        <w:rPr>
          <w:rFonts w:asciiTheme="majorHAnsi" w:hAnsiTheme="majorHAnsi" w:cstheme="majorHAnsi"/>
          <w:i/>
        </w:rPr>
      </w:pPr>
      <w:r w:rsidRPr="009C0A46">
        <w:rPr>
          <w:rFonts w:asciiTheme="majorHAnsi" w:hAnsiTheme="majorHAnsi" w:cstheme="majorHAnsi"/>
          <w:i/>
        </w:rPr>
        <w:t>Centers for Disease Control and Prevention (CDC) Web-based Injury Statistics Query and Reporting System Lea</w:t>
      </w:r>
      <w:r>
        <w:rPr>
          <w:rFonts w:asciiTheme="majorHAnsi" w:hAnsiTheme="majorHAnsi" w:cstheme="majorHAnsi"/>
          <w:i/>
        </w:rPr>
        <w:t xml:space="preserve">ding Causes of Death Reports 2017. </w:t>
      </w:r>
      <w:hyperlink r:id="rId34" w:history="1">
        <w:r w:rsidRPr="009C0A46">
          <w:rPr>
            <w:rStyle w:val="Hyperlink"/>
            <w:rFonts w:asciiTheme="majorHAnsi" w:hAnsiTheme="majorHAnsi" w:cstheme="majorHAnsi"/>
            <w:i/>
          </w:rPr>
          <w:t>https://www.cdc.gov/injury/wisqars/fatal.html</w:t>
        </w:r>
      </w:hyperlink>
    </w:p>
    <w:p w:rsidR="005518B0" w:rsidRPr="00197CDF" w:rsidRDefault="005518B0" w:rsidP="007D65C5">
      <w:pPr>
        <w:pStyle w:val="ListParagraph"/>
        <w:numPr>
          <w:ilvl w:val="0"/>
          <w:numId w:val="41"/>
        </w:numPr>
        <w:rPr>
          <w:rFonts w:asciiTheme="majorHAnsi" w:hAnsiTheme="majorHAnsi" w:cstheme="majorHAnsi"/>
        </w:rPr>
      </w:pPr>
      <w:r w:rsidRPr="00197CDF">
        <w:rPr>
          <w:rFonts w:asciiTheme="majorHAnsi" w:hAnsiTheme="majorHAnsi" w:cstheme="majorHAnsi"/>
        </w:rPr>
        <w:t>Suicide was the second leading cause of death among individuals between the ages of 10 and 34, and the fourth leading cause of death among individuals between the ages of 35 and 54.</w:t>
      </w:r>
    </w:p>
    <w:p w:rsidR="005518B0" w:rsidRPr="00197CDF" w:rsidRDefault="005518B0" w:rsidP="007D65C5">
      <w:pPr>
        <w:pStyle w:val="ListParagraph"/>
        <w:numPr>
          <w:ilvl w:val="0"/>
          <w:numId w:val="41"/>
        </w:numPr>
        <w:rPr>
          <w:rFonts w:asciiTheme="majorHAnsi" w:hAnsiTheme="majorHAnsi" w:cstheme="majorHAnsi"/>
        </w:rPr>
      </w:pPr>
      <w:r w:rsidRPr="00197CDF">
        <w:rPr>
          <w:rFonts w:asciiTheme="majorHAnsi" w:hAnsiTheme="majorHAnsi" w:cstheme="majorHAnsi"/>
        </w:rPr>
        <w:t>There were more than twice as many suicides (44,965) in the United States as there were homicides (19,362).</w:t>
      </w:r>
    </w:p>
    <w:p w:rsidR="005518B0" w:rsidRPr="00197CDF" w:rsidRDefault="005518B0" w:rsidP="007D65C5">
      <w:pPr>
        <w:pStyle w:val="ListParagraph"/>
        <w:numPr>
          <w:ilvl w:val="0"/>
          <w:numId w:val="41"/>
        </w:numPr>
        <w:rPr>
          <w:rFonts w:asciiTheme="majorHAnsi" w:hAnsiTheme="majorHAnsi" w:cstheme="majorHAnsi"/>
        </w:rPr>
      </w:pPr>
      <w:r w:rsidRPr="00197CDF">
        <w:rPr>
          <w:rFonts w:asciiTheme="majorHAnsi" w:hAnsiTheme="majorHAnsi" w:cstheme="majorHAnsi"/>
        </w:rPr>
        <w:t>In 2016, firearms were the most common method used in suicide deaths in the United States, accounting for almost half of all suicide deaths (22,963).</w:t>
      </w:r>
    </w:p>
    <w:p w:rsidR="005518B0" w:rsidRPr="00197CDF" w:rsidRDefault="005518B0" w:rsidP="007D65C5">
      <w:pPr>
        <w:pStyle w:val="ListParagraph"/>
        <w:numPr>
          <w:ilvl w:val="1"/>
          <w:numId w:val="43"/>
        </w:numPr>
        <w:ind w:left="1800"/>
        <w:rPr>
          <w:rFonts w:asciiTheme="majorHAnsi" w:hAnsiTheme="majorHAnsi" w:cstheme="majorHAnsi"/>
        </w:rPr>
      </w:pPr>
      <w:r w:rsidRPr="00197CDF">
        <w:rPr>
          <w:rFonts w:asciiTheme="majorHAnsi" w:hAnsiTheme="majorHAnsi" w:cstheme="majorHAnsi"/>
        </w:rPr>
        <w:t xml:space="preserve">Among males, the most common method of suicide was a </w:t>
      </w:r>
      <w:r w:rsidRPr="00197CDF">
        <w:rPr>
          <w:rFonts w:asciiTheme="majorHAnsi" w:hAnsiTheme="majorHAnsi" w:cstheme="majorHAnsi"/>
          <w:noProof/>
        </w:rPr>
        <w:t>firearm</w:t>
      </w:r>
      <w:r w:rsidRPr="00197CDF">
        <w:rPr>
          <w:rFonts w:asciiTheme="majorHAnsi" w:hAnsiTheme="majorHAnsi" w:cstheme="majorHAnsi"/>
        </w:rPr>
        <w:t xml:space="preserve"> (56.6%). Among females, the most common methods of suicide were poisoning (33.0%) and firearm (32.1%).</w:t>
      </w:r>
    </w:p>
    <w:p w:rsidR="005518B0" w:rsidRPr="00197CDF" w:rsidRDefault="005518B0" w:rsidP="007D65C5">
      <w:pPr>
        <w:pStyle w:val="ListParagraph"/>
        <w:numPr>
          <w:ilvl w:val="0"/>
          <w:numId w:val="42"/>
        </w:numPr>
        <w:ind w:left="1440"/>
        <w:rPr>
          <w:rFonts w:asciiTheme="majorHAnsi" w:hAnsiTheme="majorHAnsi" w:cstheme="majorHAnsi"/>
        </w:rPr>
      </w:pPr>
      <w:r w:rsidRPr="00197CDF">
        <w:rPr>
          <w:rFonts w:asciiTheme="majorHAnsi" w:hAnsiTheme="majorHAnsi" w:cstheme="majorHAnsi"/>
        </w:rPr>
        <w:t>In 2016, 9.8 million adults aged 18 or older reported having serious thoughts about trying to kill themselves, and 1.3 million adults attempted suicide during the past year. Among those adults who attempted suicide, 1.0 million also reported making suicide plans.</w:t>
      </w:r>
    </w:p>
    <w:p w:rsidR="005518B0" w:rsidRPr="00197CDF" w:rsidRDefault="005518B0" w:rsidP="005518B0">
      <w:pPr>
        <w:ind w:left="1440"/>
        <w:rPr>
          <w:rFonts w:asciiTheme="majorHAnsi" w:hAnsiTheme="majorHAnsi" w:cstheme="majorHAnsi"/>
          <w:i/>
          <w:sz w:val="24"/>
          <w:szCs w:val="24"/>
        </w:rPr>
      </w:pPr>
      <w:bookmarkStart w:id="13" w:name="_Hlk2085053"/>
      <w:r w:rsidRPr="00197CDF">
        <w:rPr>
          <w:rFonts w:asciiTheme="majorHAnsi" w:hAnsiTheme="majorHAnsi" w:cstheme="majorHAnsi"/>
          <w:i/>
          <w:sz w:val="24"/>
          <w:szCs w:val="24"/>
        </w:rPr>
        <w:t xml:space="preserve">National Institute of Mental Health (NIH).  Retrieved May 15, 2018. </w:t>
      </w:r>
      <w:hyperlink r:id="rId35" w:anchor="part_154968" w:history="1">
        <w:r w:rsidRPr="009C0A46">
          <w:rPr>
            <w:rStyle w:val="Hyperlink"/>
            <w:rFonts w:asciiTheme="majorHAnsi" w:hAnsiTheme="majorHAnsi" w:cstheme="majorHAnsi"/>
            <w:i/>
            <w:sz w:val="24"/>
            <w:szCs w:val="24"/>
          </w:rPr>
          <w:t>https://www.nimh.nih.gov/health/statistics/suicide.shtml#part_154968</w:t>
        </w:r>
      </w:hyperlink>
    </w:p>
    <w:bookmarkEnd w:id="13"/>
    <w:p w:rsidR="005518B0" w:rsidRPr="003D00A4" w:rsidRDefault="005518B0" w:rsidP="005518B0">
      <w:pPr>
        <w:tabs>
          <w:tab w:val="left" w:pos="1080"/>
        </w:tabs>
        <w:spacing w:after="0" w:line="240" w:lineRule="auto"/>
        <w:ind w:left="1080" w:hanging="1080"/>
        <w:contextualSpacing/>
        <w:rPr>
          <w:rFonts w:asciiTheme="majorHAnsi" w:hAnsiTheme="majorHAnsi" w:cstheme="majorHAnsi"/>
          <w:sz w:val="24"/>
          <w:szCs w:val="24"/>
        </w:rPr>
      </w:pPr>
      <w:r w:rsidRPr="00197CDF">
        <w:rPr>
          <w:rFonts w:asciiTheme="majorHAnsi" w:hAnsiTheme="majorHAnsi" w:cstheme="majorHAnsi"/>
          <w:b/>
          <w:sz w:val="24"/>
          <w:szCs w:val="24"/>
        </w:rPr>
        <w:t>10.2.4</w:t>
      </w:r>
      <w:r>
        <w:rPr>
          <w:rFonts w:asciiTheme="majorHAnsi" w:hAnsiTheme="majorHAnsi" w:cstheme="majorHAnsi"/>
          <w:b/>
          <w:sz w:val="24"/>
          <w:szCs w:val="24"/>
        </w:rPr>
        <w:tab/>
      </w:r>
      <w:r w:rsidRPr="0079174B">
        <w:rPr>
          <w:rFonts w:asciiTheme="majorHAnsi" w:hAnsiTheme="majorHAnsi" w:cstheme="majorHAnsi"/>
          <w:b/>
          <w:sz w:val="24"/>
          <w:szCs w:val="24"/>
          <w:u w:val="single"/>
        </w:rPr>
        <w:t>Learning Objective:</w:t>
      </w:r>
      <w:r>
        <w:rPr>
          <w:rFonts w:asciiTheme="majorHAnsi" w:hAnsiTheme="majorHAnsi" w:cstheme="majorHAnsi"/>
          <w:b/>
          <w:sz w:val="24"/>
          <w:szCs w:val="24"/>
        </w:rPr>
        <w:t xml:space="preserve"> </w:t>
      </w:r>
      <w:r w:rsidRPr="003D00A4">
        <w:rPr>
          <w:rFonts w:asciiTheme="majorHAnsi" w:hAnsiTheme="majorHAnsi" w:cstheme="majorHAnsi"/>
          <w:sz w:val="24"/>
          <w:szCs w:val="24"/>
        </w:rPr>
        <w:t>Distinguish between the risk factors for suicide.</w:t>
      </w:r>
    </w:p>
    <w:p w:rsidR="005518B0" w:rsidRPr="005B2740" w:rsidRDefault="005518B0" w:rsidP="007D65C5">
      <w:pPr>
        <w:pStyle w:val="ListParagraph"/>
        <w:numPr>
          <w:ilvl w:val="0"/>
          <w:numId w:val="42"/>
        </w:numPr>
        <w:ind w:left="1440"/>
        <w:contextualSpacing/>
        <w:rPr>
          <w:rFonts w:asciiTheme="majorHAnsi" w:hAnsiTheme="majorHAnsi" w:cstheme="majorHAnsi"/>
        </w:rPr>
      </w:pPr>
      <w:r w:rsidRPr="005B2740">
        <w:rPr>
          <w:rFonts w:asciiTheme="majorHAnsi" w:hAnsiTheme="majorHAnsi" w:cstheme="majorHAnsi"/>
        </w:rPr>
        <w:t>A combination of individual, relationship, community, and societal factors contribute to the risk of suicide. Risk factors associated with suicide</w:t>
      </w:r>
      <w:r>
        <w:rPr>
          <w:rFonts w:asciiTheme="majorHAnsi" w:hAnsiTheme="majorHAnsi" w:cstheme="majorHAnsi"/>
        </w:rPr>
        <w:t xml:space="preserve">, but not </w:t>
      </w:r>
      <w:r w:rsidRPr="00440326">
        <w:rPr>
          <w:rFonts w:asciiTheme="majorHAnsi" w:hAnsiTheme="majorHAnsi" w:cstheme="majorHAnsi"/>
          <w:noProof/>
        </w:rPr>
        <w:t>necessar</w:t>
      </w:r>
      <w:r>
        <w:rPr>
          <w:rFonts w:asciiTheme="majorHAnsi" w:hAnsiTheme="majorHAnsi" w:cstheme="majorHAnsi"/>
          <w:noProof/>
        </w:rPr>
        <w:t>il</w:t>
      </w:r>
      <w:r w:rsidRPr="00440326">
        <w:rPr>
          <w:rFonts w:asciiTheme="majorHAnsi" w:hAnsiTheme="majorHAnsi" w:cstheme="majorHAnsi"/>
          <w:noProof/>
        </w:rPr>
        <w:t>y</w:t>
      </w:r>
      <w:r>
        <w:rPr>
          <w:rFonts w:asciiTheme="majorHAnsi" w:hAnsiTheme="majorHAnsi" w:cstheme="majorHAnsi"/>
        </w:rPr>
        <w:t xml:space="preserve"> the direct cause, include:</w:t>
      </w:r>
    </w:p>
    <w:p w:rsidR="005518B0" w:rsidRPr="00197CDF" w:rsidRDefault="005518B0" w:rsidP="006B5393">
      <w:pPr>
        <w:pStyle w:val="ListParagraph"/>
        <w:numPr>
          <w:ilvl w:val="0"/>
          <w:numId w:val="55"/>
        </w:numPr>
        <w:ind w:left="1800"/>
        <w:contextualSpacing/>
        <w:rPr>
          <w:rFonts w:asciiTheme="majorHAnsi" w:hAnsiTheme="majorHAnsi" w:cstheme="majorHAnsi"/>
        </w:rPr>
      </w:pPr>
      <w:r w:rsidRPr="00440326">
        <w:rPr>
          <w:rFonts w:asciiTheme="majorHAnsi" w:hAnsiTheme="majorHAnsi" w:cstheme="majorHAnsi"/>
          <w:noProof/>
        </w:rPr>
        <w:t>A family</w:t>
      </w:r>
      <w:r w:rsidRPr="00197CDF">
        <w:rPr>
          <w:rFonts w:asciiTheme="majorHAnsi" w:hAnsiTheme="majorHAnsi" w:cstheme="majorHAnsi"/>
        </w:rPr>
        <w:t xml:space="preserve"> history of suicide</w:t>
      </w:r>
      <w:r>
        <w:rPr>
          <w:rFonts w:asciiTheme="majorHAnsi" w:hAnsiTheme="majorHAnsi" w:cstheme="majorHAnsi"/>
        </w:rPr>
        <w:t>.</w:t>
      </w:r>
    </w:p>
    <w:p w:rsidR="005518B0" w:rsidRPr="00197CDF" w:rsidRDefault="005518B0" w:rsidP="006B5393">
      <w:pPr>
        <w:pStyle w:val="ListParagraph"/>
        <w:numPr>
          <w:ilvl w:val="0"/>
          <w:numId w:val="55"/>
        </w:numPr>
        <w:ind w:left="1800"/>
        <w:contextualSpacing/>
        <w:rPr>
          <w:rFonts w:asciiTheme="majorHAnsi" w:hAnsiTheme="majorHAnsi" w:cstheme="majorHAnsi"/>
        </w:rPr>
      </w:pPr>
      <w:r>
        <w:rPr>
          <w:rFonts w:asciiTheme="majorHAnsi" w:hAnsiTheme="majorHAnsi" w:cstheme="majorHAnsi"/>
          <w:noProof/>
        </w:rPr>
        <w:t>A f</w:t>
      </w:r>
      <w:r w:rsidRPr="00440326">
        <w:rPr>
          <w:rFonts w:asciiTheme="majorHAnsi" w:hAnsiTheme="majorHAnsi" w:cstheme="majorHAnsi"/>
          <w:noProof/>
        </w:rPr>
        <w:t>amily</w:t>
      </w:r>
      <w:r w:rsidRPr="00197CDF">
        <w:rPr>
          <w:rFonts w:asciiTheme="majorHAnsi" w:hAnsiTheme="majorHAnsi" w:cstheme="majorHAnsi"/>
        </w:rPr>
        <w:t xml:space="preserve"> history of child maltreatment</w:t>
      </w:r>
      <w:r>
        <w:rPr>
          <w:rFonts w:asciiTheme="majorHAnsi" w:hAnsiTheme="majorHAnsi" w:cstheme="majorHAnsi"/>
        </w:rPr>
        <w:t>.</w:t>
      </w:r>
    </w:p>
    <w:p w:rsidR="005518B0" w:rsidRPr="00197CDF" w:rsidRDefault="005518B0" w:rsidP="006B5393">
      <w:pPr>
        <w:pStyle w:val="ListParagraph"/>
        <w:numPr>
          <w:ilvl w:val="0"/>
          <w:numId w:val="55"/>
        </w:numPr>
        <w:ind w:left="1800"/>
        <w:contextualSpacing/>
        <w:rPr>
          <w:rFonts w:asciiTheme="majorHAnsi" w:hAnsiTheme="majorHAnsi" w:cstheme="majorHAnsi"/>
        </w:rPr>
      </w:pPr>
      <w:r w:rsidRPr="00197CDF">
        <w:rPr>
          <w:rFonts w:asciiTheme="majorHAnsi" w:hAnsiTheme="majorHAnsi" w:cstheme="majorHAnsi"/>
        </w:rPr>
        <w:t>Previous suicide attempt(s)</w:t>
      </w:r>
      <w:r>
        <w:rPr>
          <w:rFonts w:asciiTheme="majorHAnsi" w:hAnsiTheme="majorHAnsi" w:cstheme="majorHAnsi"/>
        </w:rPr>
        <w:t>.</w:t>
      </w:r>
    </w:p>
    <w:p w:rsidR="005518B0" w:rsidRPr="00197CDF" w:rsidRDefault="005518B0" w:rsidP="006B5393">
      <w:pPr>
        <w:pStyle w:val="ListParagraph"/>
        <w:numPr>
          <w:ilvl w:val="0"/>
          <w:numId w:val="55"/>
        </w:numPr>
        <w:ind w:left="1800"/>
        <w:contextualSpacing/>
        <w:rPr>
          <w:rFonts w:asciiTheme="majorHAnsi" w:hAnsiTheme="majorHAnsi" w:cstheme="majorHAnsi"/>
        </w:rPr>
      </w:pPr>
      <w:r w:rsidRPr="00197CDF">
        <w:rPr>
          <w:rFonts w:asciiTheme="majorHAnsi" w:hAnsiTheme="majorHAnsi" w:cstheme="majorHAnsi"/>
        </w:rPr>
        <w:t>History of mental disorders, particularly clinical depression</w:t>
      </w:r>
      <w:r>
        <w:rPr>
          <w:rFonts w:asciiTheme="majorHAnsi" w:hAnsiTheme="majorHAnsi" w:cstheme="majorHAnsi"/>
        </w:rPr>
        <w:t>.</w:t>
      </w:r>
    </w:p>
    <w:p w:rsidR="005518B0" w:rsidRPr="00197CDF" w:rsidRDefault="005518B0" w:rsidP="006B5393">
      <w:pPr>
        <w:pStyle w:val="ListParagraph"/>
        <w:numPr>
          <w:ilvl w:val="0"/>
          <w:numId w:val="55"/>
        </w:numPr>
        <w:ind w:left="1800"/>
        <w:contextualSpacing/>
        <w:rPr>
          <w:rFonts w:asciiTheme="majorHAnsi" w:hAnsiTheme="majorHAnsi" w:cstheme="majorHAnsi"/>
        </w:rPr>
      </w:pPr>
      <w:r w:rsidRPr="00197CDF">
        <w:rPr>
          <w:rFonts w:asciiTheme="majorHAnsi" w:hAnsiTheme="majorHAnsi" w:cstheme="majorHAnsi"/>
        </w:rPr>
        <w:t>History of alcohol and substance abuse</w:t>
      </w:r>
      <w:r>
        <w:rPr>
          <w:rFonts w:asciiTheme="majorHAnsi" w:hAnsiTheme="majorHAnsi" w:cstheme="majorHAnsi"/>
        </w:rPr>
        <w:t>.</w:t>
      </w:r>
    </w:p>
    <w:p w:rsidR="005518B0" w:rsidRPr="00197CDF" w:rsidRDefault="005518B0" w:rsidP="006B5393">
      <w:pPr>
        <w:pStyle w:val="ListParagraph"/>
        <w:numPr>
          <w:ilvl w:val="0"/>
          <w:numId w:val="55"/>
        </w:numPr>
        <w:ind w:left="1800"/>
        <w:contextualSpacing/>
        <w:rPr>
          <w:rFonts w:asciiTheme="majorHAnsi" w:hAnsiTheme="majorHAnsi" w:cstheme="majorHAnsi"/>
        </w:rPr>
      </w:pPr>
      <w:r w:rsidRPr="00197CDF">
        <w:rPr>
          <w:rFonts w:asciiTheme="majorHAnsi" w:hAnsiTheme="majorHAnsi" w:cstheme="majorHAnsi"/>
        </w:rPr>
        <w:t>Feelings of hopelessness</w:t>
      </w:r>
      <w:r>
        <w:rPr>
          <w:rFonts w:asciiTheme="majorHAnsi" w:hAnsiTheme="majorHAnsi" w:cstheme="majorHAnsi"/>
        </w:rPr>
        <w:t>.</w:t>
      </w:r>
    </w:p>
    <w:p w:rsidR="005518B0" w:rsidRPr="00197CDF" w:rsidRDefault="005518B0" w:rsidP="006B5393">
      <w:pPr>
        <w:pStyle w:val="ListParagraph"/>
        <w:numPr>
          <w:ilvl w:val="0"/>
          <w:numId w:val="55"/>
        </w:numPr>
        <w:ind w:left="1800"/>
        <w:contextualSpacing/>
        <w:rPr>
          <w:rFonts w:asciiTheme="majorHAnsi" w:hAnsiTheme="majorHAnsi" w:cstheme="majorHAnsi"/>
        </w:rPr>
      </w:pPr>
      <w:r w:rsidRPr="00197CDF">
        <w:rPr>
          <w:rFonts w:asciiTheme="majorHAnsi" w:hAnsiTheme="majorHAnsi" w:cstheme="majorHAnsi"/>
        </w:rPr>
        <w:t>Impulsive or aggressive tendencies</w:t>
      </w:r>
      <w:r>
        <w:rPr>
          <w:rFonts w:asciiTheme="majorHAnsi" w:hAnsiTheme="majorHAnsi" w:cstheme="majorHAnsi"/>
        </w:rPr>
        <w:t>.</w:t>
      </w:r>
    </w:p>
    <w:p w:rsidR="005518B0" w:rsidRPr="00197CDF" w:rsidRDefault="005518B0" w:rsidP="006B5393">
      <w:pPr>
        <w:pStyle w:val="ListParagraph"/>
        <w:numPr>
          <w:ilvl w:val="0"/>
          <w:numId w:val="55"/>
        </w:numPr>
        <w:ind w:left="1800"/>
        <w:contextualSpacing/>
        <w:rPr>
          <w:rFonts w:asciiTheme="majorHAnsi" w:hAnsiTheme="majorHAnsi" w:cstheme="majorHAnsi"/>
        </w:rPr>
      </w:pPr>
      <w:r w:rsidRPr="00197CDF">
        <w:rPr>
          <w:rFonts w:asciiTheme="majorHAnsi" w:hAnsiTheme="majorHAnsi" w:cstheme="majorHAnsi"/>
        </w:rPr>
        <w:t>Cultural and religious beliefs (</w:t>
      </w:r>
      <w:r w:rsidRPr="00440326">
        <w:rPr>
          <w:rFonts w:asciiTheme="majorHAnsi" w:hAnsiTheme="majorHAnsi" w:cstheme="majorHAnsi"/>
          <w:noProof/>
        </w:rPr>
        <w:t>e.g.</w:t>
      </w:r>
      <w:r w:rsidRPr="00197CDF">
        <w:rPr>
          <w:rFonts w:asciiTheme="majorHAnsi" w:hAnsiTheme="majorHAnsi" w:cstheme="majorHAnsi"/>
        </w:rPr>
        <w:t xml:space="preserve">, belief that suicide is </w:t>
      </w:r>
      <w:r>
        <w:rPr>
          <w:rFonts w:asciiTheme="majorHAnsi" w:hAnsiTheme="majorHAnsi" w:cstheme="majorHAnsi"/>
        </w:rPr>
        <w:t xml:space="preserve">a </w:t>
      </w:r>
      <w:r w:rsidRPr="00440326">
        <w:rPr>
          <w:rFonts w:asciiTheme="majorHAnsi" w:hAnsiTheme="majorHAnsi" w:cstheme="majorHAnsi"/>
          <w:noProof/>
        </w:rPr>
        <w:t>noble</w:t>
      </w:r>
      <w:r w:rsidRPr="00197CDF">
        <w:rPr>
          <w:rFonts w:asciiTheme="majorHAnsi" w:hAnsiTheme="majorHAnsi" w:cstheme="majorHAnsi"/>
        </w:rPr>
        <w:t xml:space="preserve"> resolution of a personal dilemma)</w:t>
      </w:r>
      <w:r>
        <w:rPr>
          <w:rFonts w:asciiTheme="majorHAnsi" w:hAnsiTheme="majorHAnsi" w:cstheme="majorHAnsi"/>
        </w:rPr>
        <w:t>.</w:t>
      </w:r>
    </w:p>
    <w:p w:rsidR="005518B0" w:rsidRPr="00197CDF" w:rsidRDefault="005518B0" w:rsidP="006B5393">
      <w:pPr>
        <w:pStyle w:val="ListParagraph"/>
        <w:numPr>
          <w:ilvl w:val="0"/>
          <w:numId w:val="55"/>
        </w:numPr>
        <w:ind w:left="1800"/>
        <w:contextualSpacing/>
        <w:rPr>
          <w:rFonts w:asciiTheme="majorHAnsi" w:hAnsiTheme="majorHAnsi" w:cstheme="majorHAnsi"/>
        </w:rPr>
      </w:pPr>
      <w:r w:rsidRPr="00197CDF">
        <w:rPr>
          <w:rFonts w:asciiTheme="majorHAnsi" w:hAnsiTheme="majorHAnsi" w:cstheme="majorHAnsi"/>
        </w:rPr>
        <w:t>Local epidemics of suicide</w:t>
      </w:r>
      <w:r>
        <w:rPr>
          <w:rFonts w:asciiTheme="majorHAnsi" w:hAnsiTheme="majorHAnsi" w:cstheme="majorHAnsi"/>
        </w:rPr>
        <w:t>.</w:t>
      </w:r>
    </w:p>
    <w:p w:rsidR="005518B0" w:rsidRPr="00197CDF" w:rsidRDefault="005518B0" w:rsidP="006B5393">
      <w:pPr>
        <w:pStyle w:val="ListParagraph"/>
        <w:numPr>
          <w:ilvl w:val="0"/>
          <w:numId w:val="56"/>
        </w:numPr>
        <w:ind w:left="1800"/>
        <w:contextualSpacing/>
        <w:rPr>
          <w:rFonts w:asciiTheme="majorHAnsi" w:hAnsiTheme="majorHAnsi" w:cstheme="majorHAnsi"/>
        </w:rPr>
      </w:pPr>
      <w:r w:rsidRPr="00197CDF">
        <w:rPr>
          <w:rFonts w:asciiTheme="majorHAnsi" w:hAnsiTheme="majorHAnsi" w:cstheme="majorHAnsi"/>
        </w:rPr>
        <w:t>Isolation, a feeling of being cut off from other people</w:t>
      </w:r>
      <w:r>
        <w:rPr>
          <w:rFonts w:asciiTheme="majorHAnsi" w:hAnsiTheme="majorHAnsi" w:cstheme="majorHAnsi"/>
        </w:rPr>
        <w:t>.</w:t>
      </w:r>
    </w:p>
    <w:p w:rsidR="005518B0" w:rsidRPr="00197CDF" w:rsidRDefault="005518B0" w:rsidP="006B5393">
      <w:pPr>
        <w:pStyle w:val="ListParagraph"/>
        <w:numPr>
          <w:ilvl w:val="0"/>
          <w:numId w:val="56"/>
        </w:numPr>
        <w:ind w:left="1800"/>
        <w:contextualSpacing/>
        <w:rPr>
          <w:rFonts w:asciiTheme="majorHAnsi" w:hAnsiTheme="majorHAnsi" w:cstheme="majorHAnsi"/>
        </w:rPr>
      </w:pPr>
      <w:r w:rsidRPr="00197CDF">
        <w:rPr>
          <w:rFonts w:asciiTheme="majorHAnsi" w:hAnsiTheme="majorHAnsi" w:cstheme="majorHAnsi"/>
        </w:rPr>
        <w:t>Barriers to accessing mental health treatment</w:t>
      </w:r>
      <w:r>
        <w:rPr>
          <w:rFonts w:asciiTheme="majorHAnsi" w:hAnsiTheme="majorHAnsi" w:cstheme="majorHAnsi"/>
        </w:rPr>
        <w:t>.</w:t>
      </w:r>
    </w:p>
    <w:p w:rsidR="005518B0" w:rsidRPr="00197CDF" w:rsidRDefault="005518B0" w:rsidP="006B5393">
      <w:pPr>
        <w:pStyle w:val="ListParagraph"/>
        <w:numPr>
          <w:ilvl w:val="0"/>
          <w:numId w:val="56"/>
        </w:numPr>
        <w:ind w:left="1800"/>
        <w:contextualSpacing/>
        <w:rPr>
          <w:rFonts w:asciiTheme="majorHAnsi" w:hAnsiTheme="majorHAnsi" w:cstheme="majorHAnsi"/>
        </w:rPr>
      </w:pPr>
      <w:r w:rsidRPr="00197CDF">
        <w:rPr>
          <w:rFonts w:asciiTheme="majorHAnsi" w:hAnsiTheme="majorHAnsi" w:cstheme="majorHAnsi"/>
        </w:rPr>
        <w:t>Loss (relational, social, work, or financial)</w:t>
      </w:r>
      <w:r>
        <w:rPr>
          <w:rFonts w:asciiTheme="majorHAnsi" w:hAnsiTheme="majorHAnsi" w:cstheme="majorHAnsi"/>
        </w:rPr>
        <w:t>.</w:t>
      </w:r>
    </w:p>
    <w:p w:rsidR="005518B0" w:rsidRPr="00197CDF" w:rsidRDefault="005518B0" w:rsidP="006B5393">
      <w:pPr>
        <w:pStyle w:val="ListParagraph"/>
        <w:numPr>
          <w:ilvl w:val="0"/>
          <w:numId w:val="56"/>
        </w:numPr>
        <w:ind w:left="1800"/>
        <w:contextualSpacing/>
        <w:rPr>
          <w:rFonts w:asciiTheme="majorHAnsi" w:hAnsiTheme="majorHAnsi" w:cstheme="majorHAnsi"/>
        </w:rPr>
      </w:pPr>
      <w:r w:rsidRPr="00197CDF">
        <w:rPr>
          <w:rFonts w:asciiTheme="majorHAnsi" w:hAnsiTheme="majorHAnsi" w:cstheme="majorHAnsi"/>
        </w:rPr>
        <w:t>Physical illness</w:t>
      </w:r>
      <w:r>
        <w:rPr>
          <w:rFonts w:asciiTheme="majorHAnsi" w:hAnsiTheme="majorHAnsi" w:cstheme="majorHAnsi"/>
        </w:rPr>
        <w:t>.</w:t>
      </w:r>
    </w:p>
    <w:p w:rsidR="005518B0" w:rsidRPr="00197CDF" w:rsidRDefault="005518B0" w:rsidP="006B5393">
      <w:pPr>
        <w:pStyle w:val="ListParagraph"/>
        <w:numPr>
          <w:ilvl w:val="0"/>
          <w:numId w:val="56"/>
        </w:numPr>
        <w:ind w:left="1800"/>
        <w:contextualSpacing/>
        <w:rPr>
          <w:rFonts w:asciiTheme="majorHAnsi" w:hAnsiTheme="majorHAnsi" w:cstheme="majorHAnsi"/>
        </w:rPr>
      </w:pPr>
      <w:r w:rsidRPr="00197CDF">
        <w:rPr>
          <w:rFonts w:asciiTheme="majorHAnsi" w:hAnsiTheme="majorHAnsi" w:cstheme="majorHAnsi"/>
        </w:rPr>
        <w:t>Easy access to lethal methods</w:t>
      </w:r>
      <w:r>
        <w:rPr>
          <w:rFonts w:asciiTheme="majorHAnsi" w:hAnsiTheme="majorHAnsi" w:cstheme="majorHAnsi"/>
        </w:rPr>
        <w:t>.</w:t>
      </w:r>
    </w:p>
    <w:p w:rsidR="005518B0" w:rsidRPr="00197CDF" w:rsidRDefault="005518B0" w:rsidP="006B5393">
      <w:pPr>
        <w:pStyle w:val="ListParagraph"/>
        <w:numPr>
          <w:ilvl w:val="0"/>
          <w:numId w:val="56"/>
        </w:numPr>
        <w:ind w:left="1800"/>
        <w:contextualSpacing/>
        <w:rPr>
          <w:rFonts w:asciiTheme="majorHAnsi" w:hAnsiTheme="majorHAnsi" w:cstheme="majorHAnsi"/>
        </w:rPr>
      </w:pPr>
      <w:r w:rsidRPr="00197CDF">
        <w:rPr>
          <w:rFonts w:asciiTheme="majorHAnsi" w:hAnsiTheme="majorHAnsi" w:cstheme="majorHAnsi"/>
        </w:rPr>
        <w:t>Unwillingness to seek help because of the stigma attached to mental health and substance abuse disorders or to suicidal thoughts</w:t>
      </w:r>
      <w:r>
        <w:rPr>
          <w:rFonts w:asciiTheme="majorHAnsi" w:hAnsiTheme="majorHAnsi" w:cstheme="majorHAnsi"/>
        </w:rPr>
        <w:t>.</w:t>
      </w:r>
    </w:p>
    <w:p w:rsidR="005518B0" w:rsidRPr="00197CDF" w:rsidRDefault="005518B0" w:rsidP="005518B0">
      <w:pPr>
        <w:spacing w:after="0"/>
        <w:ind w:left="1080"/>
        <w:rPr>
          <w:rFonts w:asciiTheme="majorHAnsi" w:hAnsiTheme="majorHAnsi" w:cstheme="majorHAnsi"/>
          <w:i/>
          <w:sz w:val="24"/>
          <w:szCs w:val="24"/>
        </w:rPr>
      </w:pPr>
      <w:bookmarkStart w:id="14" w:name="_Hlk2085432"/>
      <w:r w:rsidRPr="00197CDF">
        <w:rPr>
          <w:rFonts w:asciiTheme="majorHAnsi" w:hAnsiTheme="majorHAnsi" w:cstheme="majorHAnsi"/>
          <w:i/>
          <w:sz w:val="24"/>
          <w:szCs w:val="24"/>
        </w:rPr>
        <w:lastRenderedPageBreak/>
        <w:t xml:space="preserve">Centers for Disease Control and Prevention. Suicide: Risk and Protective Factors. February 9, 2019. </w:t>
      </w:r>
      <w:hyperlink r:id="rId36" w:history="1">
        <w:r w:rsidRPr="00197CDF">
          <w:rPr>
            <w:rStyle w:val="Hyperlink"/>
            <w:rFonts w:asciiTheme="majorHAnsi" w:hAnsiTheme="majorHAnsi" w:cstheme="majorHAnsi"/>
            <w:i/>
            <w:sz w:val="24"/>
            <w:szCs w:val="24"/>
          </w:rPr>
          <w:t>https://www.mayoclinic.org/diseases-conditions/suicide/symptoms-causes/syc-20378048</w:t>
        </w:r>
      </w:hyperlink>
    </w:p>
    <w:bookmarkEnd w:id="14"/>
    <w:p w:rsidR="005518B0" w:rsidRPr="00197CDF" w:rsidRDefault="005518B0" w:rsidP="005518B0">
      <w:pPr>
        <w:spacing w:after="0"/>
        <w:ind w:left="360"/>
        <w:rPr>
          <w:rFonts w:asciiTheme="majorHAnsi" w:hAnsiTheme="majorHAnsi" w:cstheme="majorHAnsi"/>
          <w:i/>
          <w:sz w:val="24"/>
          <w:szCs w:val="24"/>
        </w:rPr>
      </w:pPr>
    </w:p>
    <w:p w:rsidR="005518B0" w:rsidRPr="003D00A4" w:rsidRDefault="005518B0" w:rsidP="007118C4">
      <w:pPr>
        <w:spacing w:after="0" w:line="240" w:lineRule="auto"/>
        <w:ind w:left="1080" w:hanging="1080"/>
        <w:contextualSpacing/>
        <w:rPr>
          <w:rFonts w:asciiTheme="majorHAnsi" w:hAnsiTheme="majorHAnsi" w:cstheme="majorHAnsi"/>
          <w:sz w:val="24"/>
          <w:szCs w:val="24"/>
        </w:rPr>
      </w:pPr>
      <w:r w:rsidRPr="00197CDF">
        <w:rPr>
          <w:rFonts w:asciiTheme="majorHAnsi" w:hAnsiTheme="majorHAnsi" w:cstheme="majorHAnsi"/>
          <w:b/>
          <w:sz w:val="24"/>
          <w:szCs w:val="24"/>
        </w:rPr>
        <w:t>10.2.5</w:t>
      </w:r>
      <w:r w:rsidR="007118C4">
        <w:rPr>
          <w:rFonts w:asciiTheme="majorHAnsi" w:hAnsiTheme="majorHAnsi" w:cstheme="majorHAnsi"/>
          <w:b/>
          <w:sz w:val="24"/>
          <w:szCs w:val="24"/>
        </w:rPr>
        <w:tab/>
      </w:r>
      <w:r w:rsidRPr="0079174B">
        <w:rPr>
          <w:rFonts w:asciiTheme="majorHAnsi" w:hAnsiTheme="majorHAnsi" w:cstheme="majorHAnsi"/>
          <w:b/>
          <w:sz w:val="24"/>
          <w:szCs w:val="24"/>
          <w:u w:val="single"/>
        </w:rPr>
        <w:t>Learning Objective:</w:t>
      </w:r>
      <w:r>
        <w:rPr>
          <w:rFonts w:asciiTheme="majorHAnsi" w:hAnsiTheme="majorHAnsi" w:cstheme="majorHAnsi"/>
          <w:b/>
          <w:sz w:val="24"/>
          <w:szCs w:val="24"/>
        </w:rPr>
        <w:t xml:space="preserve"> </w:t>
      </w:r>
      <w:r w:rsidRPr="003D00A4">
        <w:rPr>
          <w:rFonts w:asciiTheme="majorHAnsi" w:hAnsiTheme="majorHAnsi" w:cstheme="majorHAnsi"/>
          <w:sz w:val="24"/>
          <w:szCs w:val="24"/>
        </w:rPr>
        <w:t>Differentiate suicidal risk factors for persons of certain groups.</w:t>
      </w:r>
    </w:p>
    <w:p w:rsidR="005518B0" w:rsidRPr="005B2740" w:rsidRDefault="005518B0" w:rsidP="007D65C5">
      <w:pPr>
        <w:pStyle w:val="ListParagraph"/>
        <w:numPr>
          <w:ilvl w:val="0"/>
          <w:numId w:val="42"/>
        </w:numPr>
        <w:ind w:left="1440"/>
        <w:contextualSpacing/>
        <w:rPr>
          <w:rFonts w:asciiTheme="majorHAnsi" w:hAnsiTheme="majorHAnsi" w:cstheme="majorHAnsi"/>
        </w:rPr>
      </w:pPr>
      <w:r w:rsidRPr="005B2740">
        <w:rPr>
          <w:rFonts w:asciiTheme="majorHAnsi" w:hAnsiTheme="majorHAnsi" w:cstheme="majorHAnsi"/>
        </w:rPr>
        <w:t>Persons with cancer/terminal illness</w:t>
      </w:r>
      <w:r>
        <w:rPr>
          <w:rFonts w:asciiTheme="majorHAnsi" w:hAnsiTheme="majorHAnsi" w:cstheme="majorHAnsi"/>
        </w:rPr>
        <w:t>:</w:t>
      </w:r>
    </w:p>
    <w:p w:rsidR="005518B0" w:rsidRPr="00197CDF" w:rsidRDefault="005518B0" w:rsidP="006B5393">
      <w:pPr>
        <w:pStyle w:val="ListParagraph"/>
        <w:numPr>
          <w:ilvl w:val="0"/>
          <w:numId w:val="57"/>
        </w:numPr>
        <w:ind w:left="1800"/>
        <w:rPr>
          <w:rFonts w:asciiTheme="majorHAnsi" w:hAnsiTheme="majorHAnsi" w:cstheme="majorHAnsi"/>
        </w:rPr>
      </w:pPr>
      <w:r w:rsidRPr="00197CDF">
        <w:rPr>
          <w:rFonts w:asciiTheme="majorHAnsi" w:hAnsiTheme="majorHAnsi" w:cstheme="majorHAnsi"/>
        </w:rPr>
        <w:t xml:space="preserve">Cancer/Dying Patients with advanced illness are at highest risk, perhaps because they are most likely to have such complications as pain, major depression, delirium, and deficit symptoms. Suicidal ideation has also been reported as an uncomfortable activating, disinhibiting, or a </w:t>
      </w:r>
      <w:r w:rsidRPr="00197CDF">
        <w:rPr>
          <w:rFonts w:asciiTheme="majorHAnsi" w:hAnsiTheme="majorHAnsi" w:cstheme="majorHAnsi"/>
          <w:noProof/>
        </w:rPr>
        <w:t>depressive</w:t>
      </w:r>
      <w:r w:rsidRPr="00197CDF">
        <w:rPr>
          <w:rFonts w:asciiTheme="majorHAnsi" w:hAnsiTheme="majorHAnsi" w:cstheme="majorHAnsi"/>
        </w:rPr>
        <w:t xml:space="preserve"> side effect of medications that may be prescribed for patients with cancer, including antidepressants, steroids, opioids, benzodiazepines, asthma medications, interferon, and hypnotics.</w:t>
      </w:r>
    </w:p>
    <w:p w:rsidR="005518B0" w:rsidRPr="00197CDF" w:rsidRDefault="005518B0" w:rsidP="006B5393">
      <w:pPr>
        <w:pStyle w:val="ListParagraph"/>
        <w:numPr>
          <w:ilvl w:val="0"/>
          <w:numId w:val="57"/>
        </w:numPr>
        <w:ind w:left="1800"/>
        <w:rPr>
          <w:rFonts w:asciiTheme="majorHAnsi" w:hAnsiTheme="majorHAnsi" w:cstheme="majorHAnsi"/>
        </w:rPr>
      </w:pPr>
      <w:r w:rsidRPr="00197CDF">
        <w:rPr>
          <w:rFonts w:asciiTheme="majorHAnsi" w:hAnsiTheme="majorHAnsi" w:cstheme="majorHAnsi"/>
        </w:rPr>
        <w:t xml:space="preserve">Uncontrolled pain in patients with cancer is a dramatically important risk factor for suicide. In several studies, the vast majority of cancer-related suicides were committed by patients with severe pain, which was often inadequately controlled </w:t>
      </w:r>
      <w:r>
        <w:rPr>
          <w:rFonts w:asciiTheme="majorHAnsi" w:hAnsiTheme="majorHAnsi" w:cstheme="majorHAnsi"/>
        </w:rPr>
        <w:t>with an inability to tolerate the pain.</w:t>
      </w:r>
    </w:p>
    <w:p w:rsidR="005518B0" w:rsidRPr="00197CDF" w:rsidRDefault="005518B0" w:rsidP="005518B0">
      <w:pPr>
        <w:spacing w:after="0"/>
        <w:ind w:left="1080"/>
        <w:rPr>
          <w:rFonts w:asciiTheme="majorHAnsi" w:hAnsiTheme="majorHAnsi" w:cstheme="majorHAnsi"/>
          <w:i/>
          <w:sz w:val="24"/>
          <w:szCs w:val="24"/>
        </w:rPr>
      </w:pPr>
      <w:bookmarkStart w:id="15" w:name="_Hlk2085992"/>
      <w:r w:rsidRPr="00197CDF">
        <w:rPr>
          <w:rFonts w:asciiTheme="majorHAnsi" w:hAnsiTheme="majorHAnsi" w:cstheme="majorHAnsi"/>
          <w:i/>
          <w:sz w:val="24"/>
          <w:szCs w:val="24"/>
        </w:rPr>
        <w:t xml:space="preserve">Roth, Andrew J., MD. The ASCO Post, Evaluating Risk for Suicide in People Diagnosed or Living with Cancer. 2011, August 15. Risk Factors. </w:t>
      </w:r>
      <w:r w:rsidRPr="004C631E">
        <w:rPr>
          <w:rStyle w:val="Hyperlink"/>
          <w:rFonts w:asciiTheme="majorHAnsi" w:hAnsiTheme="majorHAnsi" w:cstheme="majorHAnsi"/>
          <w:i/>
          <w:sz w:val="24"/>
          <w:szCs w:val="24"/>
        </w:rPr>
        <w:t>http://www.ascopost.com/issues/august-15-2011/evaluating-risk-for-suicide-in-people-</w:t>
      </w:r>
      <w:r>
        <w:rPr>
          <w:rStyle w:val="Hyperlink"/>
          <w:rFonts w:asciiTheme="majorHAnsi" w:hAnsiTheme="majorHAnsi" w:cstheme="majorHAnsi"/>
          <w:i/>
          <w:sz w:val="24"/>
          <w:szCs w:val="24"/>
        </w:rPr>
        <w:t>diagnosed-or-living-with-cancer</w:t>
      </w:r>
    </w:p>
    <w:bookmarkEnd w:id="15"/>
    <w:p w:rsidR="005518B0" w:rsidRPr="005B2740" w:rsidRDefault="005518B0" w:rsidP="007D65C5">
      <w:pPr>
        <w:pStyle w:val="ListParagraph"/>
        <w:numPr>
          <w:ilvl w:val="0"/>
          <w:numId w:val="44"/>
        </w:numPr>
        <w:ind w:left="1440"/>
        <w:rPr>
          <w:rFonts w:asciiTheme="majorHAnsi" w:hAnsiTheme="majorHAnsi" w:cstheme="majorHAnsi"/>
        </w:rPr>
      </w:pPr>
      <w:r w:rsidRPr="005B2740">
        <w:rPr>
          <w:rFonts w:asciiTheme="majorHAnsi" w:hAnsiTheme="majorHAnsi" w:cstheme="majorHAnsi"/>
        </w:rPr>
        <w:t>Adult Males (ages 24-64) - Young men and older men are particularly vulnerable groups. The suicide rate peaks in men between the ages of 20 to 24. Older people suffer from the loss of loved ones and friends and can feel isolated, ignored, valueless, or overly dependent on others.  Not every attempt at suicide results in completion, although unsuccessful first attempts are often followed by successful second attempts. The most common risk factors are:</w:t>
      </w:r>
    </w:p>
    <w:p w:rsidR="005518B0" w:rsidRPr="00197CDF" w:rsidRDefault="005518B0" w:rsidP="006B5393">
      <w:pPr>
        <w:pStyle w:val="ListParagraph"/>
        <w:numPr>
          <w:ilvl w:val="0"/>
          <w:numId w:val="58"/>
        </w:numPr>
        <w:ind w:left="1800"/>
        <w:rPr>
          <w:rFonts w:asciiTheme="majorHAnsi" w:hAnsiTheme="majorHAnsi" w:cstheme="majorHAnsi"/>
        </w:rPr>
      </w:pPr>
      <w:r w:rsidRPr="00197CDF">
        <w:rPr>
          <w:rFonts w:asciiTheme="majorHAnsi" w:hAnsiTheme="majorHAnsi" w:cstheme="majorHAnsi"/>
        </w:rPr>
        <w:t>Using drugs and/or alcohol to help cope with emotions, relationships, the pressure of work or other issues</w:t>
      </w:r>
      <w:r>
        <w:rPr>
          <w:rFonts w:asciiTheme="majorHAnsi" w:hAnsiTheme="majorHAnsi" w:cstheme="majorHAnsi"/>
        </w:rPr>
        <w:t>.</w:t>
      </w:r>
    </w:p>
    <w:p w:rsidR="005518B0" w:rsidRPr="00197CDF" w:rsidRDefault="005518B0" w:rsidP="006B5393">
      <w:pPr>
        <w:pStyle w:val="ListParagraph"/>
        <w:numPr>
          <w:ilvl w:val="0"/>
          <w:numId w:val="58"/>
        </w:numPr>
        <w:ind w:left="1800"/>
        <w:rPr>
          <w:rFonts w:asciiTheme="majorHAnsi" w:hAnsiTheme="majorHAnsi" w:cstheme="majorHAnsi"/>
        </w:rPr>
      </w:pPr>
      <w:r w:rsidRPr="00197CDF">
        <w:rPr>
          <w:rFonts w:asciiTheme="majorHAnsi" w:hAnsiTheme="majorHAnsi" w:cstheme="majorHAnsi"/>
        </w:rPr>
        <w:t>Social isolation or living alone</w:t>
      </w:r>
      <w:r>
        <w:rPr>
          <w:rFonts w:asciiTheme="majorHAnsi" w:hAnsiTheme="majorHAnsi" w:cstheme="majorHAnsi"/>
        </w:rPr>
        <w:t>.</w:t>
      </w:r>
    </w:p>
    <w:p w:rsidR="005518B0" w:rsidRPr="00197CDF" w:rsidRDefault="005518B0" w:rsidP="006B5393">
      <w:pPr>
        <w:pStyle w:val="ListParagraph"/>
        <w:numPr>
          <w:ilvl w:val="0"/>
          <w:numId w:val="58"/>
        </w:numPr>
        <w:ind w:left="1800"/>
        <w:rPr>
          <w:rFonts w:asciiTheme="majorHAnsi" w:hAnsiTheme="majorHAnsi" w:cstheme="majorHAnsi"/>
        </w:rPr>
      </w:pPr>
      <w:r w:rsidRPr="00197CDF">
        <w:rPr>
          <w:rFonts w:asciiTheme="majorHAnsi" w:hAnsiTheme="majorHAnsi" w:cstheme="majorHAnsi"/>
        </w:rPr>
        <w:t>Not being able to form or sustain meaningful relationships</w:t>
      </w:r>
      <w:r>
        <w:rPr>
          <w:rFonts w:asciiTheme="majorHAnsi" w:hAnsiTheme="majorHAnsi" w:cstheme="majorHAnsi"/>
        </w:rPr>
        <w:t>.</w:t>
      </w:r>
    </w:p>
    <w:p w:rsidR="005518B0" w:rsidRPr="00197CDF" w:rsidRDefault="005518B0" w:rsidP="006B5393">
      <w:pPr>
        <w:pStyle w:val="ListParagraph"/>
        <w:numPr>
          <w:ilvl w:val="0"/>
          <w:numId w:val="58"/>
        </w:numPr>
        <w:ind w:left="1800"/>
        <w:rPr>
          <w:rFonts w:asciiTheme="majorHAnsi" w:hAnsiTheme="majorHAnsi" w:cstheme="majorHAnsi"/>
        </w:rPr>
      </w:pPr>
      <w:r w:rsidRPr="00197CDF">
        <w:rPr>
          <w:rFonts w:asciiTheme="majorHAnsi" w:hAnsiTheme="majorHAnsi" w:cstheme="majorHAnsi"/>
        </w:rPr>
        <w:t>Divorce or relationship breakdowns</w:t>
      </w:r>
      <w:r>
        <w:rPr>
          <w:rFonts w:asciiTheme="majorHAnsi" w:hAnsiTheme="majorHAnsi" w:cstheme="majorHAnsi"/>
        </w:rPr>
        <w:t>.</w:t>
      </w:r>
    </w:p>
    <w:p w:rsidR="005518B0" w:rsidRPr="00197CDF" w:rsidRDefault="005518B0" w:rsidP="006B5393">
      <w:pPr>
        <w:pStyle w:val="ListParagraph"/>
        <w:numPr>
          <w:ilvl w:val="0"/>
          <w:numId w:val="58"/>
        </w:numPr>
        <w:ind w:left="1800"/>
        <w:rPr>
          <w:rFonts w:asciiTheme="majorHAnsi" w:hAnsiTheme="majorHAnsi" w:cstheme="majorHAnsi"/>
        </w:rPr>
      </w:pPr>
      <w:r w:rsidRPr="00197CDF">
        <w:rPr>
          <w:rFonts w:asciiTheme="majorHAnsi" w:hAnsiTheme="majorHAnsi" w:cstheme="majorHAnsi"/>
        </w:rPr>
        <w:t>A history of physical and sexual abuse</w:t>
      </w:r>
      <w:r>
        <w:rPr>
          <w:rFonts w:asciiTheme="majorHAnsi" w:hAnsiTheme="majorHAnsi" w:cstheme="majorHAnsi"/>
        </w:rPr>
        <w:t>.</w:t>
      </w:r>
    </w:p>
    <w:p w:rsidR="005518B0" w:rsidRPr="00197CDF" w:rsidRDefault="005518B0" w:rsidP="006B5393">
      <w:pPr>
        <w:pStyle w:val="ListParagraph"/>
        <w:numPr>
          <w:ilvl w:val="0"/>
          <w:numId w:val="58"/>
        </w:numPr>
        <w:ind w:left="1800"/>
        <w:rPr>
          <w:rFonts w:asciiTheme="majorHAnsi" w:hAnsiTheme="majorHAnsi" w:cstheme="majorHAnsi"/>
        </w:rPr>
      </w:pPr>
      <w:r w:rsidRPr="00197CDF">
        <w:rPr>
          <w:rFonts w:asciiTheme="majorHAnsi" w:hAnsiTheme="majorHAnsi" w:cstheme="majorHAnsi"/>
        </w:rPr>
        <w:t>Imprisonment</w:t>
      </w:r>
      <w:r>
        <w:rPr>
          <w:rFonts w:asciiTheme="majorHAnsi" w:hAnsiTheme="majorHAnsi" w:cstheme="majorHAnsi"/>
        </w:rPr>
        <w:t>.</w:t>
      </w:r>
    </w:p>
    <w:p w:rsidR="005518B0" w:rsidRPr="00197CDF" w:rsidRDefault="005518B0" w:rsidP="006B5393">
      <w:pPr>
        <w:pStyle w:val="ListParagraph"/>
        <w:numPr>
          <w:ilvl w:val="0"/>
          <w:numId w:val="58"/>
        </w:numPr>
        <w:ind w:left="1800"/>
        <w:rPr>
          <w:rFonts w:asciiTheme="majorHAnsi" w:hAnsiTheme="majorHAnsi" w:cstheme="majorHAnsi"/>
        </w:rPr>
      </w:pPr>
      <w:r w:rsidRPr="00197CDF">
        <w:rPr>
          <w:rFonts w:asciiTheme="majorHAnsi" w:hAnsiTheme="majorHAnsi" w:cstheme="majorHAnsi"/>
        </w:rPr>
        <w:t>Being bullied at school, college or work</w:t>
      </w:r>
      <w:r>
        <w:rPr>
          <w:rFonts w:asciiTheme="majorHAnsi" w:hAnsiTheme="majorHAnsi" w:cstheme="majorHAnsi"/>
        </w:rPr>
        <w:t>.</w:t>
      </w:r>
    </w:p>
    <w:p w:rsidR="005518B0" w:rsidRPr="00197CDF" w:rsidRDefault="005518B0" w:rsidP="006B5393">
      <w:pPr>
        <w:pStyle w:val="ListParagraph"/>
        <w:numPr>
          <w:ilvl w:val="0"/>
          <w:numId w:val="58"/>
        </w:numPr>
        <w:ind w:left="1800"/>
        <w:rPr>
          <w:rFonts w:asciiTheme="majorHAnsi" w:hAnsiTheme="majorHAnsi" w:cstheme="majorHAnsi"/>
        </w:rPr>
      </w:pPr>
      <w:r w:rsidRPr="00197CDF">
        <w:rPr>
          <w:rFonts w:asciiTheme="majorHAnsi" w:hAnsiTheme="majorHAnsi" w:cstheme="majorHAnsi"/>
        </w:rPr>
        <w:t>Unemployment</w:t>
      </w:r>
      <w:r>
        <w:rPr>
          <w:rFonts w:asciiTheme="majorHAnsi" w:hAnsiTheme="majorHAnsi" w:cstheme="majorHAnsi"/>
        </w:rPr>
        <w:t>.</w:t>
      </w:r>
    </w:p>
    <w:p w:rsidR="005518B0" w:rsidRPr="00197CDF" w:rsidRDefault="005518B0" w:rsidP="006B5393">
      <w:pPr>
        <w:pStyle w:val="ListParagraph"/>
        <w:numPr>
          <w:ilvl w:val="0"/>
          <w:numId w:val="58"/>
        </w:numPr>
        <w:ind w:left="1800"/>
        <w:rPr>
          <w:rFonts w:asciiTheme="majorHAnsi" w:hAnsiTheme="majorHAnsi" w:cstheme="majorHAnsi"/>
        </w:rPr>
      </w:pPr>
      <w:r w:rsidRPr="00197CDF">
        <w:rPr>
          <w:rFonts w:asciiTheme="majorHAnsi" w:hAnsiTheme="majorHAnsi" w:cstheme="majorHAnsi"/>
        </w:rPr>
        <w:t>Loss of a loved one through trauma or disease</w:t>
      </w:r>
      <w:r>
        <w:rPr>
          <w:rFonts w:asciiTheme="majorHAnsi" w:hAnsiTheme="majorHAnsi" w:cstheme="majorHAnsi"/>
        </w:rPr>
        <w:t>.</w:t>
      </w:r>
    </w:p>
    <w:p w:rsidR="005518B0" w:rsidRPr="00197CDF" w:rsidRDefault="005518B0" w:rsidP="006B5393">
      <w:pPr>
        <w:pStyle w:val="ListParagraph"/>
        <w:numPr>
          <w:ilvl w:val="0"/>
          <w:numId w:val="58"/>
        </w:numPr>
        <w:ind w:left="1800"/>
        <w:rPr>
          <w:rFonts w:asciiTheme="majorHAnsi" w:hAnsiTheme="majorHAnsi" w:cstheme="majorHAnsi"/>
        </w:rPr>
      </w:pPr>
      <w:r w:rsidRPr="00197CDF">
        <w:rPr>
          <w:rFonts w:asciiTheme="majorHAnsi" w:hAnsiTheme="majorHAnsi" w:cstheme="majorHAnsi"/>
        </w:rPr>
        <w:t>Mental illness, particularly where this is related to depression and painful or debilitating illnesses or conditions.  In older men, suicide is most strongly associated with depression, physical pain and illness, living alone and feelings of hopelessness and guilt.</w:t>
      </w:r>
    </w:p>
    <w:p w:rsidR="005518B0" w:rsidRPr="005B2740" w:rsidRDefault="005518B0" w:rsidP="005518B0">
      <w:pPr>
        <w:spacing w:after="0" w:line="240" w:lineRule="auto"/>
        <w:ind w:left="1080"/>
        <w:rPr>
          <w:rFonts w:asciiTheme="majorHAnsi" w:eastAsia="Times New Roman" w:hAnsiTheme="majorHAnsi" w:cstheme="majorHAnsi"/>
          <w:i/>
          <w:sz w:val="24"/>
          <w:szCs w:val="24"/>
        </w:rPr>
      </w:pPr>
      <w:r w:rsidRPr="00197CDF">
        <w:rPr>
          <w:rFonts w:asciiTheme="majorHAnsi" w:eastAsia="Times New Roman" w:hAnsiTheme="majorHAnsi" w:cstheme="majorHAnsi"/>
          <w:i/>
          <w:sz w:val="24"/>
          <w:szCs w:val="24"/>
        </w:rPr>
        <w:lastRenderedPageBreak/>
        <w:t xml:space="preserve">Kennard, Jerry.  Understanding Suicide among Men, Why more men take their own lives.  Verywellmind.com, 2018, January 25.  </w:t>
      </w:r>
      <w:hyperlink r:id="rId37" w:history="1">
        <w:r w:rsidRPr="00197CDF">
          <w:rPr>
            <w:rStyle w:val="Hyperlink"/>
            <w:rFonts w:asciiTheme="majorHAnsi" w:eastAsia="Times New Roman" w:hAnsiTheme="majorHAnsi" w:cstheme="majorHAnsi"/>
            <w:i/>
            <w:sz w:val="24"/>
            <w:szCs w:val="24"/>
          </w:rPr>
          <w:t>https://www.verywellmind.com/men-and-suicide-2328492</w:t>
        </w:r>
      </w:hyperlink>
    </w:p>
    <w:p w:rsidR="005518B0" w:rsidRPr="00197CDF" w:rsidRDefault="005518B0" w:rsidP="007D65C5">
      <w:pPr>
        <w:pStyle w:val="ListParagraph"/>
        <w:numPr>
          <w:ilvl w:val="0"/>
          <w:numId w:val="45"/>
        </w:numPr>
        <w:ind w:left="1440"/>
        <w:rPr>
          <w:rFonts w:asciiTheme="majorHAnsi" w:hAnsiTheme="majorHAnsi" w:cstheme="majorHAnsi"/>
        </w:rPr>
      </w:pPr>
      <w:r w:rsidRPr="00197CDF">
        <w:rPr>
          <w:rFonts w:asciiTheme="majorHAnsi" w:hAnsiTheme="majorHAnsi" w:cstheme="majorHAnsi"/>
        </w:rPr>
        <w:t xml:space="preserve">Adult Female (ages 24-64) - </w:t>
      </w:r>
      <w:proofErr w:type="gramStart"/>
      <w:r w:rsidRPr="00197CDF">
        <w:rPr>
          <w:rFonts w:asciiTheme="majorHAnsi" w:hAnsiTheme="majorHAnsi" w:cstheme="majorHAnsi"/>
        </w:rPr>
        <w:t>The majority of</w:t>
      </w:r>
      <w:proofErr w:type="gramEnd"/>
      <w:r w:rsidRPr="00197CDF">
        <w:rPr>
          <w:rFonts w:asciiTheme="majorHAnsi" w:hAnsiTheme="majorHAnsi" w:cstheme="majorHAnsi"/>
        </w:rPr>
        <w:t xml:space="preserve"> clinical risk factors for suicide is similar in men and women. Although the prevalence of depression is high</w:t>
      </w:r>
      <w:r>
        <w:rPr>
          <w:rFonts w:asciiTheme="majorHAnsi" w:hAnsiTheme="majorHAnsi" w:cstheme="majorHAnsi"/>
        </w:rPr>
        <w:t>er</w:t>
      </w:r>
      <w:r w:rsidRPr="00197CDF">
        <w:rPr>
          <w:rFonts w:asciiTheme="majorHAnsi" w:hAnsiTheme="majorHAnsi" w:cstheme="majorHAnsi"/>
        </w:rPr>
        <w:t xml:space="preserve"> in women, more men die by suicide. Depression is the most common risk factor for serious suicidal behavior in both men and women</w:t>
      </w:r>
      <w:r w:rsidR="000B3683">
        <w:rPr>
          <w:rFonts w:asciiTheme="majorHAnsi" w:hAnsiTheme="majorHAnsi" w:cstheme="majorHAnsi"/>
        </w:rPr>
        <w:t>,</w:t>
      </w:r>
      <w:r w:rsidRPr="00197CDF">
        <w:rPr>
          <w:rFonts w:asciiTheme="majorHAnsi" w:hAnsiTheme="majorHAnsi" w:cstheme="majorHAnsi"/>
        </w:rPr>
        <w:t xml:space="preserve"> and occurs twice as often in women as in men. The higher prevalence of depression in women appears related to an earlier age of first onset (rather than to persistence or recurrence of the disorder), with the gender difference first emerging in puberty and being paralleled by a similar gender difference in the emergence of suicidal ideation and suicide attempt.</w:t>
      </w:r>
    </w:p>
    <w:p w:rsidR="005518B0" w:rsidRPr="00197CDF" w:rsidRDefault="005518B0" w:rsidP="007D65C5">
      <w:pPr>
        <w:numPr>
          <w:ilvl w:val="1"/>
          <w:numId w:val="45"/>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 xml:space="preserve">Eating disorders occur more often in women </w:t>
      </w:r>
      <w:r w:rsidRPr="00197CDF">
        <w:rPr>
          <w:rFonts w:asciiTheme="majorHAnsi" w:eastAsia="Times New Roman" w:hAnsiTheme="majorHAnsi" w:cstheme="majorHAnsi"/>
          <w:noProof/>
          <w:sz w:val="24"/>
          <w:szCs w:val="24"/>
        </w:rPr>
        <w:t>than</w:t>
      </w:r>
      <w:r w:rsidRPr="00197CDF">
        <w:rPr>
          <w:rFonts w:asciiTheme="majorHAnsi" w:eastAsia="Times New Roman" w:hAnsiTheme="majorHAnsi" w:cstheme="majorHAnsi"/>
          <w:sz w:val="24"/>
          <w:szCs w:val="24"/>
        </w:rPr>
        <w:t xml:space="preserve"> men and are linked with suicidal behavior.  Women with anorexia are estimated to have a 50-fold increased risk of suicide, and suicide is the second leading cause of death in those with anorexia. Both bulimia and anorexia are linked with increased risk of suicide attempt, with suicide attempts reported in up to 20% of patients with anorexia and up to 35% of those with bulimia.</w:t>
      </w:r>
    </w:p>
    <w:p w:rsidR="005518B0" w:rsidRPr="00197CDF" w:rsidRDefault="005518B0" w:rsidP="007D65C5">
      <w:pPr>
        <w:numPr>
          <w:ilvl w:val="1"/>
          <w:numId w:val="45"/>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Women with borderline personality disorder have a higher prevalence of suicidal behavior.</w:t>
      </w:r>
    </w:p>
    <w:p w:rsidR="005518B0" w:rsidRPr="00197CDF" w:rsidRDefault="005518B0" w:rsidP="007D65C5">
      <w:pPr>
        <w:numPr>
          <w:ilvl w:val="1"/>
          <w:numId w:val="45"/>
        </w:numPr>
        <w:spacing w:after="0" w:line="240" w:lineRule="auto"/>
        <w:ind w:left="1800"/>
        <w:rPr>
          <w:rFonts w:asciiTheme="majorHAnsi" w:eastAsia="Times New Roman" w:hAnsiTheme="majorHAnsi" w:cstheme="majorHAnsi"/>
          <w:sz w:val="24"/>
          <w:szCs w:val="24"/>
        </w:rPr>
      </w:pPr>
      <w:r>
        <w:rPr>
          <w:rFonts w:asciiTheme="majorHAnsi" w:eastAsia="Times New Roman" w:hAnsiTheme="majorHAnsi" w:cstheme="majorHAnsi"/>
          <w:sz w:val="24"/>
          <w:szCs w:val="24"/>
        </w:rPr>
        <w:t>Sociocultural factors include c</w:t>
      </w:r>
      <w:r w:rsidRPr="00197CDF">
        <w:rPr>
          <w:rFonts w:asciiTheme="majorHAnsi" w:eastAsia="Times New Roman" w:hAnsiTheme="majorHAnsi" w:cstheme="majorHAnsi"/>
          <w:sz w:val="24"/>
          <w:szCs w:val="24"/>
        </w:rPr>
        <w:t>hildhood adversities including physical, emotional and sexual abuse lead to substantially higher risk for suicide. Wife abuse is one of the most significant precipitants of female suicide.</w:t>
      </w:r>
    </w:p>
    <w:p w:rsidR="005518B0" w:rsidRPr="00197CDF" w:rsidRDefault="005518B0" w:rsidP="005518B0">
      <w:pPr>
        <w:spacing w:after="0" w:line="240" w:lineRule="auto"/>
        <w:ind w:left="1080"/>
        <w:rPr>
          <w:rFonts w:asciiTheme="majorHAnsi" w:eastAsia="Times New Roman" w:hAnsiTheme="majorHAnsi" w:cstheme="majorHAnsi"/>
          <w:i/>
          <w:sz w:val="24"/>
          <w:szCs w:val="24"/>
        </w:rPr>
      </w:pPr>
      <w:bookmarkStart w:id="16" w:name="_Hlk2086395"/>
      <w:r w:rsidRPr="00197CDF">
        <w:rPr>
          <w:rFonts w:asciiTheme="majorHAnsi" w:eastAsia="Times New Roman" w:hAnsiTheme="majorHAnsi" w:cstheme="majorHAnsi"/>
          <w:i/>
          <w:sz w:val="24"/>
          <w:szCs w:val="24"/>
        </w:rPr>
        <w:t xml:space="preserve">Vijayakumar, Lakshmi. Suicide in Women. UCBI. Clinical Risk Factors. 2015, July. </w:t>
      </w:r>
      <w:hyperlink r:id="rId38" w:history="1">
        <w:r w:rsidRPr="00197CDF">
          <w:rPr>
            <w:rStyle w:val="Hyperlink"/>
            <w:rFonts w:asciiTheme="majorHAnsi" w:eastAsia="Times New Roman" w:hAnsiTheme="majorHAnsi" w:cstheme="majorHAnsi"/>
            <w:i/>
            <w:sz w:val="24"/>
            <w:szCs w:val="24"/>
          </w:rPr>
          <w:t>https://www.ncbi.nlm.nih.gov/pmc/articles/PMC4539867/</w:t>
        </w:r>
      </w:hyperlink>
    </w:p>
    <w:bookmarkEnd w:id="16"/>
    <w:p w:rsidR="005518B0" w:rsidRPr="005B2740" w:rsidRDefault="005518B0" w:rsidP="006B5393">
      <w:pPr>
        <w:pStyle w:val="ListParagraph"/>
        <w:numPr>
          <w:ilvl w:val="0"/>
          <w:numId w:val="59"/>
        </w:numPr>
        <w:ind w:left="1440"/>
        <w:rPr>
          <w:rFonts w:asciiTheme="majorHAnsi" w:hAnsiTheme="majorHAnsi" w:cstheme="majorHAnsi"/>
        </w:rPr>
      </w:pPr>
      <w:r w:rsidRPr="005B2740">
        <w:rPr>
          <w:rFonts w:asciiTheme="majorHAnsi" w:hAnsiTheme="majorHAnsi" w:cstheme="majorHAnsi"/>
        </w:rPr>
        <w:t>Teenagers</w:t>
      </w:r>
      <w:r>
        <w:rPr>
          <w:rFonts w:asciiTheme="majorHAnsi" w:hAnsiTheme="majorHAnsi" w:cstheme="majorHAnsi"/>
        </w:rPr>
        <w:t xml:space="preserve"> </w:t>
      </w:r>
      <w:r w:rsidRPr="004C631E">
        <w:rPr>
          <w:rFonts w:asciiTheme="majorHAnsi" w:hAnsiTheme="majorHAnsi" w:cstheme="majorHAnsi"/>
        </w:rPr>
        <w:t xml:space="preserve">who talk or write about killing themselves are </w:t>
      </w:r>
      <w:r>
        <w:rPr>
          <w:rFonts w:asciiTheme="majorHAnsi" w:hAnsiTheme="majorHAnsi" w:cstheme="majorHAnsi"/>
        </w:rPr>
        <w:t xml:space="preserve">sometimes </w:t>
      </w:r>
      <w:r w:rsidRPr="004C631E">
        <w:rPr>
          <w:rFonts w:asciiTheme="majorHAnsi" w:hAnsiTheme="majorHAnsi" w:cstheme="majorHAnsi"/>
        </w:rPr>
        <w:t>dismissed as overly dramatic—</w:t>
      </w:r>
      <w:r w:rsidRPr="00440326">
        <w:rPr>
          <w:rFonts w:asciiTheme="majorHAnsi" w:hAnsiTheme="majorHAnsi" w:cstheme="majorHAnsi"/>
          <w:noProof/>
        </w:rPr>
        <w:t>obviously</w:t>
      </w:r>
      <w:r>
        <w:rPr>
          <w:rFonts w:asciiTheme="majorHAnsi" w:hAnsiTheme="majorHAnsi" w:cstheme="majorHAnsi"/>
          <w:noProof/>
        </w:rPr>
        <w:t>,</w:t>
      </w:r>
      <w:r w:rsidRPr="004C631E">
        <w:rPr>
          <w:rFonts w:asciiTheme="majorHAnsi" w:hAnsiTheme="majorHAnsi" w:cstheme="majorHAnsi"/>
        </w:rPr>
        <w:t xml:space="preserve"> they don’t mean it! But a threat of suicide should never be dismissed, even from a kid who cries “Wolf!” so many times it’s tempting to stop taking </w:t>
      </w:r>
      <w:r>
        <w:rPr>
          <w:rFonts w:asciiTheme="majorHAnsi" w:hAnsiTheme="majorHAnsi" w:cstheme="majorHAnsi"/>
        </w:rPr>
        <w:t>him or her</w:t>
      </w:r>
      <w:r w:rsidRPr="004C631E">
        <w:rPr>
          <w:rFonts w:asciiTheme="majorHAnsi" w:hAnsiTheme="majorHAnsi" w:cstheme="majorHAnsi"/>
        </w:rPr>
        <w:t xml:space="preserve"> seriously. It’s important to respond to threats and other warning signs in a serious and thoughtful manner. They don’t automatically mean that a child is going to attempt suicide. But it’s a chance you can’t take.</w:t>
      </w:r>
      <w:r>
        <w:rPr>
          <w:rFonts w:asciiTheme="majorHAnsi" w:hAnsiTheme="majorHAnsi" w:cstheme="majorHAnsi"/>
        </w:rPr>
        <w:t xml:space="preserve"> Warning signs for teens include </w:t>
      </w:r>
      <w:r w:rsidRPr="00E048F1">
        <w:rPr>
          <w:rFonts w:asciiTheme="majorHAnsi" w:hAnsiTheme="majorHAnsi" w:cstheme="majorHAnsi"/>
        </w:rPr>
        <w:t>changes in personality or behavior that might not be obviously related to suicide. When a teenager becomes sad, more withdrawn, more irritable, anxious, tired, or apathetic—things that us</w:t>
      </w:r>
      <w:r>
        <w:rPr>
          <w:rFonts w:asciiTheme="majorHAnsi" w:hAnsiTheme="majorHAnsi" w:cstheme="majorHAnsi"/>
        </w:rPr>
        <w:t>ed to be fun aren’t fun anymore</w:t>
      </w:r>
      <w:r w:rsidR="000B3683">
        <w:rPr>
          <w:rFonts w:asciiTheme="majorHAnsi" w:hAnsiTheme="majorHAnsi" w:cstheme="majorHAnsi"/>
        </w:rPr>
        <w:t>,</w:t>
      </w:r>
      <w:r>
        <w:rPr>
          <w:rFonts w:asciiTheme="majorHAnsi" w:hAnsiTheme="majorHAnsi" w:cstheme="majorHAnsi"/>
        </w:rPr>
        <w:t xml:space="preserve"> we should be concerned. Changes in sleep patterns or eating habits can also be red flags.</w:t>
      </w:r>
    </w:p>
    <w:p w:rsidR="005518B0" w:rsidRDefault="005518B0" w:rsidP="006B5393">
      <w:pPr>
        <w:pStyle w:val="ListParagraph"/>
        <w:numPr>
          <w:ilvl w:val="0"/>
          <w:numId w:val="60"/>
        </w:numPr>
        <w:ind w:left="1800"/>
        <w:rPr>
          <w:rFonts w:asciiTheme="majorHAnsi" w:hAnsiTheme="majorHAnsi" w:cstheme="majorHAnsi"/>
        </w:rPr>
      </w:pPr>
      <w:r w:rsidRPr="00197CDF">
        <w:rPr>
          <w:rFonts w:asciiTheme="majorHAnsi" w:hAnsiTheme="majorHAnsi" w:cstheme="majorHAnsi"/>
        </w:rPr>
        <w:t xml:space="preserve">A recent or serious loss. This might include the death of a family member, a friend or a pet. </w:t>
      </w:r>
    </w:p>
    <w:p w:rsidR="005518B0" w:rsidRPr="00197CDF" w:rsidRDefault="005518B0" w:rsidP="006B5393">
      <w:pPr>
        <w:pStyle w:val="ListParagraph"/>
        <w:numPr>
          <w:ilvl w:val="0"/>
          <w:numId w:val="60"/>
        </w:numPr>
        <w:ind w:left="1800"/>
        <w:rPr>
          <w:rFonts w:asciiTheme="majorHAnsi" w:hAnsiTheme="majorHAnsi" w:cstheme="majorHAnsi"/>
        </w:rPr>
      </w:pPr>
      <w:r w:rsidRPr="00197CDF">
        <w:rPr>
          <w:rFonts w:asciiTheme="majorHAnsi" w:hAnsiTheme="majorHAnsi" w:cstheme="majorHAnsi"/>
        </w:rPr>
        <w:t xml:space="preserve">The separation or </w:t>
      </w:r>
      <w:r w:rsidRPr="00440326">
        <w:rPr>
          <w:rFonts w:asciiTheme="majorHAnsi" w:hAnsiTheme="majorHAnsi" w:cstheme="majorHAnsi"/>
          <w:noProof/>
        </w:rPr>
        <w:t>divorce</w:t>
      </w:r>
      <w:r w:rsidRPr="00197CDF">
        <w:rPr>
          <w:rFonts w:asciiTheme="majorHAnsi" w:hAnsiTheme="majorHAnsi" w:cstheme="majorHAnsi"/>
        </w:rPr>
        <w:t xml:space="preserve"> of parents, or a breakup with a boyfriend or a girlfriend, can also be felt as a profound loss, along with a parent losing a job, or the family losing their home.</w:t>
      </w:r>
    </w:p>
    <w:p w:rsidR="005518B0" w:rsidRPr="00197CDF" w:rsidRDefault="005518B0" w:rsidP="006B5393">
      <w:pPr>
        <w:numPr>
          <w:ilvl w:val="0"/>
          <w:numId w:val="60"/>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A psychiatric disorder, particularly a mood disorde</w:t>
      </w:r>
      <w:r>
        <w:rPr>
          <w:rFonts w:asciiTheme="majorHAnsi" w:eastAsia="Times New Roman" w:hAnsiTheme="majorHAnsi" w:cstheme="majorHAnsi"/>
          <w:sz w:val="24"/>
          <w:szCs w:val="24"/>
        </w:rPr>
        <w:t xml:space="preserve">r like depression, or </w:t>
      </w:r>
      <w:r w:rsidRPr="00440326">
        <w:rPr>
          <w:rFonts w:asciiTheme="majorHAnsi" w:eastAsia="Times New Roman" w:hAnsiTheme="majorHAnsi" w:cstheme="majorHAnsi"/>
          <w:noProof/>
          <w:sz w:val="24"/>
          <w:szCs w:val="24"/>
        </w:rPr>
        <w:t>a trauma</w:t>
      </w:r>
      <w:r>
        <w:rPr>
          <w:rFonts w:asciiTheme="majorHAnsi" w:eastAsia="Times New Roman" w:hAnsiTheme="majorHAnsi" w:cstheme="majorHAnsi"/>
          <w:sz w:val="24"/>
          <w:szCs w:val="24"/>
        </w:rPr>
        <w:t xml:space="preserve"> and </w:t>
      </w:r>
      <w:r w:rsidRPr="00440326">
        <w:rPr>
          <w:rFonts w:asciiTheme="majorHAnsi" w:eastAsia="Times New Roman" w:hAnsiTheme="majorHAnsi" w:cstheme="majorHAnsi"/>
          <w:noProof/>
          <w:sz w:val="24"/>
          <w:szCs w:val="24"/>
        </w:rPr>
        <w:t>stress</w:t>
      </w:r>
      <w:r>
        <w:rPr>
          <w:rFonts w:asciiTheme="majorHAnsi" w:eastAsia="Times New Roman" w:hAnsiTheme="majorHAnsi" w:cstheme="majorHAnsi"/>
          <w:noProof/>
          <w:sz w:val="24"/>
          <w:szCs w:val="24"/>
        </w:rPr>
        <w:t>-</w:t>
      </w:r>
      <w:r w:rsidRPr="00440326">
        <w:rPr>
          <w:rFonts w:asciiTheme="majorHAnsi" w:eastAsia="Times New Roman" w:hAnsiTheme="majorHAnsi" w:cstheme="majorHAnsi"/>
          <w:noProof/>
          <w:sz w:val="24"/>
          <w:szCs w:val="24"/>
        </w:rPr>
        <w:t>related</w:t>
      </w:r>
      <w:r w:rsidRPr="00197CDF">
        <w:rPr>
          <w:rFonts w:asciiTheme="majorHAnsi" w:eastAsia="Times New Roman" w:hAnsiTheme="majorHAnsi" w:cstheme="majorHAnsi"/>
          <w:sz w:val="24"/>
          <w:szCs w:val="24"/>
        </w:rPr>
        <w:t xml:space="preserve"> disorder.</w:t>
      </w:r>
    </w:p>
    <w:p w:rsidR="005518B0" w:rsidRPr="00197CDF" w:rsidRDefault="005518B0" w:rsidP="006B5393">
      <w:pPr>
        <w:numPr>
          <w:ilvl w:val="0"/>
          <w:numId w:val="60"/>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 xml:space="preserve">Prior suicide attempts increase the </w:t>
      </w:r>
      <w:r w:rsidRPr="00197CDF">
        <w:rPr>
          <w:rFonts w:asciiTheme="majorHAnsi" w:eastAsia="Times New Roman" w:hAnsiTheme="majorHAnsi" w:cstheme="majorHAnsi"/>
          <w:noProof/>
          <w:sz w:val="24"/>
          <w:szCs w:val="24"/>
        </w:rPr>
        <w:t>risk</w:t>
      </w:r>
      <w:r w:rsidRPr="00197CDF">
        <w:rPr>
          <w:rFonts w:asciiTheme="majorHAnsi" w:eastAsia="Times New Roman" w:hAnsiTheme="majorHAnsi" w:cstheme="majorHAnsi"/>
          <w:sz w:val="24"/>
          <w:szCs w:val="24"/>
        </w:rPr>
        <w:t xml:space="preserve"> </w:t>
      </w:r>
      <w:r w:rsidRPr="00197CDF">
        <w:rPr>
          <w:rFonts w:asciiTheme="majorHAnsi" w:eastAsia="Times New Roman" w:hAnsiTheme="majorHAnsi" w:cstheme="majorHAnsi"/>
          <w:noProof/>
          <w:sz w:val="24"/>
          <w:szCs w:val="24"/>
        </w:rPr>
        <w:t>for</w:t>
      </w:r>
      <w:r w:rsidRPr="00197CDF">
        <w:rPr>
          <w:rFonts w:asciiTheme="majorHAnsi" w:eastAsia="Times New Roman" w:hAnsiTheme="majorHAnsi" w:cstheme="majorHAnsi"/>
          <w:sz w:val="24"/>
          <w:szCs w:val="24"/>
        </w:rPr>
        <w:t xml:space="preserve"> another suicide attempt.</w:t>
      </w:r>
    </w:p>
    <w:p w:rsidR="005518B0" w:rsidRPr="00197CDF" w:rsidRDefault="005518B0" w:rsidP="006B5393">
      <w:pPr>
        <w:numPr>
          <w:ilvl w:val="0"/>
          <w:numId w:val="60"/>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lastRenderedPageBreak/>
        <w:t>Alcohol and other substance use disorders, as well as getting into a lot of trouble, having disciplinary problems, engaging in a lot of high-risk behaviors.</w:t>
      </w:r>
    </w:p>
    <w:p w:rsidR="005518B0" w:rsidRPr="00197CDF" w:rsidRDefault="005518B0" w:rsidP="006B5393">
      <w:pPr>
        <w:numPr>
          <w:ilvl w:val="0"/>
          <w:numId w:val="60"/>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Struggling with sexual orientation in an environment that is not respectful or accepting of that orientation. The issue is not whether a child is gay or lesbian, but whether he or she is struggling to come out in an unsupportive environment.</w:t>
      </w:r>
    </w:p>
    <w:p w:rsidR="005518B0" w:rsidRPr="00197CDF" w:rsidRDefault="005518B0" w:rsidP="006B5393">
      <w:pPr>
        <w:numPr>
          <w:ilvl w:val="0"/>
          <w:numId w:val="60"/>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 xml:space="preserve">A family history of suicide is something that can be really significant and </w:t>
      </w:r>
      <w:r w:rsidRPr="00197CDF">
        <w:rPr>
          <w:rFonts w:asciiTheme="majorHAnsi" w:eastAsia="Times New Roman" w:hAnsiTheme="majorHAnsi" w:cstheme="majorHAnsi"/>
          <w:noProof/>
          <w:sz w:val="24"/>
          <w:szCs w:val="24"/>
        </w:rPr>
        <w:t>concerning</w:t>
      </w:r>
      <w:r w:rsidRPr="00197CDF">
        <w:rPr>
          <w:rFonts w:asciiTheme="majorHAnsi" w:eastAsia="Times New Roman" w:hAnsiTheme="majorHAnsi" w:cstheme="majorHAnsi"/>
          <w:sz w:val="24"/>
          <w:szCs w:val="24"/>
        </w:rPr>
        <w:t>, as is a history of domestic violence, child abuse or neglect.</w:t>
      </w:r>
    </w:p>
    <w:p w:rsidR="005518B0" w:rsidRPr="00197CDF" w:rsidRDefault="005518B0" w:rsidP="006B5393">
      <w:pPr>
        <w:numPr>
          <w:ilvl w:val="0"/>
          <w:numId w:val="60"/>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Lack of social support. A child who doesn’t feel support</w:t>
      </w:r>
      <w:r>
        <w:rPr>
          <w:rFonts w:asciiTheme="majorHAnsi" w:eastAsia="Times New Roman" w:hAnsiTheme="majorHAnsi" w:cstheme="majorHAnsi"/>
          <w:sz w:val="24"/>
          <w:szCs w:val="24"/>
        </w:rPr>
        <w:t xml:space="preserve"> from significant adults in his/her </w:t>
      </w:r>
      <w:r w:rsidRPr="00197CDF">
        <w:rPr>
          <w:rFonts w:asciiTheme="majorHAnsi" w:eastAsia="Times New Roman" w:hAnsiTheme="majorHAnsi" w:cstheme="majorHAnsi"/>
          <w:sz w:val="24"/>
          <w:szCs w:val="24"/>
        </w:rPr>
        <w:t xml:space="preserve">life, as well as </w:t>
      </w:r>
      <w:r>
        <w:rPr>
          <w:rFonts w:asciiTheme="majorHAnsi" w:eastAsia="Times New Roman" w:hAnsiTheme="majorHAnsi" w:cstheme="majorHAnsi"/>
          <w:sz w:val="24"/>
          <w:szCs w:val="24"/>
        </w:rPr>
        <w:t xml:space="preserve">his/her </w:t>
      </w:r>
      <w:r w:rsidRPr="00197CDF">
        <w:rPr>
          <w:rFonts w:asciiTheme="majorHAnsi" w:eastAsia="Times New Roman" w:hAnsiTheme="majorHAnsi" w:cstheme="majorHAnsi"/>
          <w:sz w:val="24"/>
          <w:szCs w:val="24"/>
        </w:rPr>
        <w:t>friends, can become so isolated that suicide seems to</w:t>
      </w:r>
      <w:r>
        <w:rPr>
          <w:rFonts w:asciiTheme="majorHAnsi" w:eastAsia="Times New Roman" w:hAnsiTheme="majorHAnsi" w:cstheme="majorHAnsi"/>
          <w:sz w:val="24"/>
          <w:szCs w:val="24"/>
        </w:rPr>
        <w:t xml:space="preserve"> present the only way out of his/her</w:t>
      </w:r>
      <w:r w:rsidRPr="00197CDF">
        <w:rPr>
          <w:rFonts w:asciiTheme="majorHAnsi" w:eastAsia="Times New Roman" w:hAnsiTheme="majorHAnsi" w:cstheme="majorHAnsi"/>
          <w:sz w:val="24"/>
          <w:szCs w:val="24"/>
        </w:rPr>
        <w:t xml:space="preserve"> problems.</w:t>
      </w:r>
    </w:p>
    <w:p w:rsidR="005518B0" w:rsidRPr="00197CDF" w:rsidRDefault="005518B0" w:rsidP="006B5393">
      <w:pPr>
        <w:numPr>
          <w:ilvl w:val="0"/>
          <w:numId w:val="60"/>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We know that being a victim of bullying is a risk factor, but there’s also some evidence that kids who are bullies may be at increased risk for suicidal behavior.</w:t>
      </w:r>
    </w:p>
    <w:p w:rsidR="005518B0" w:rsidRPr="00197CDF" w:rsidRDefault="005518B0" w:rsidP="006B5393">
      <w:pPr>
        <w:numPr>
          <w:ilvl w:val="0"/>
          <w:numId w:val="60"/>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Access to lethal means, like firearms and pills.</w:t>
      </w:r>
    </w:p>
    <w:p w:rsidR="005518B0" w:rsidRPr="00197CDF" w:rsidRDefault="005518B0" w:rsidP="006B5393">
      <w:pPr>
        <w:numPr>
          <w:ilvl w:val="0"/>
          <w:numId w:val="60"/>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noProof/>
          <w:sz w:val="24"/>
          <w:szCs w:val="24"/>
        </w:rPr>
        <w:t>The stigma</w:t>
      </w:r>
      <w:r w:rsidRPr="00197CDF">
        <w:rPr>
          <w:rFonts w:asciiTheme="majorHAnsi" w:eastAsia="Times New Roman" w:hAnsiTheme="majorHAnsi" w:cstheme="majorHAnsi"/>
          <w:sz w:val="24"/>
          <w:szCs w:val="24"/>
        </w:rPr>
        <w:t xml:space="preserve"> associated with asking for help. One of the things we know is that the more hopeless and helpless people feel, the more likely they are to choose to hurt themselves or end their life. Similarly, if they feel a lot of guilt or shame, or if they feel worthless or have low self-esteem.</w:t>
      </w:r>
    </w:p>
    <w:p w:rsidR="005518B0" w:rsidRPr="00197CDF" w:rsidRDefault="005518B0" w:rsidP="006B5393">
      <w:pPr>
        <w:numPr>
          <w:ilvl w:val="0"/>
          <w:numId w:val="60"/>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B</w:t>
      </w:r>
      <w:r>
        <w:rPr>
          <w:rFonts w:asciiTheme="majorHAnsi" w:eastAsia="Times New Roman" w:hAnsiTheme="majorHAnsi" w:cstheme="majorHAnsi"/>
          <w:sz w:val="24"/>
          <w:szCs w:val="24"/>
        </w:rPr>
        <w:t>arriers to accessing services might be d</w:t>
      </w:r>
      <w:r w:rsidRPr="00197CDF">
        <w:rPr>
          <w:rFonts w:asciiTheme="majorHAnsi" w:eastAsia="Times New Roman" w:hAnsiTheme="majorHAnsi" w:cstheme="majorHAnsi"/>
          <w:sz w:val="24"/>
          <w:szCs w:val="24"/>
        </w:rPr>
        <w:t xml:space="preserve">ifficult in getting much-needed services </w:t>
      </w:r>
      <w:r>
        <w:rPr>
          <w:rFonts w:asciiTheme="majorHAnsi" w:eastAsia="Times New Roman" w:hAnsiTheme="majorHAnsi" w:cstheme="majorHAnsi"/>
          <w:sz w:val="24"/>
          <w:szCs w:val="24"/>
        </w:rPr>
        <w:t xml:space="preserve">to </w:t>
      </w:r>
      <w:r w:rsidRPr="00440326">
        <w:rPr>
          <w:rFonts w:asciiTheme="majorHAnsi" w:eastAsia="Times New Roman" w:hAnsiTheme="majorHAnsi" w:cstheme="majorHAnsi"/>
          <w:noProof/>
          <w:sz w:val="24"/>
          <w:szCs w:val="24"/>
        </w:rPr>
        <w:t>include</w:t>
      </w:r>
      <w:r w:rsidRPr="00197CDF">
        <w:rPr>
          <w:rFonts w:asciiTheme="majorHAnsi" w:eastAsia="Times New Roman" w:hAnsiTheme="majorHAnsi" w:cstheme="majorHAnsi"/>
          <w:sz w:val="24"/>
          <w:szCs w:val="24"/>
        </w:rPr>
        <w:t xml:space="preserve"> lack of bilingual service providers, unreliable transportation, and the financial cost of services.</w:t>
      </w:r>
    </w:p>
    <w:p w:rsidR="005518B0" w:rsidRPr="00197CDF" w:rsidRDefault="005518B0" w:rsidP="006B5393">
      <w:pPr>
        <w:numPr>
          <w:ilvl w:val="0"/>
          <w:numId w:val="60"/>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Cultural and religious beliefs that suicide is a noble way to resolve a personal dilemma.</w:t>
      </w:r>
    </w:p>
    <w:p w:rsidR="005518B0" w:rsidRPr="00197CDF" w:rsidRDefault="005518B0" w:rsidP="005518B0">
      <w:pPr>
        <w:spacing w:after="0" w:line="240" w:lineRule="auto"/>
        <w:ind w:left="1080"/>
        <w:rPr>
          <w:rFonts w:asciiTheme="majorHAnsi" w:eastAsia="Times New Roman" w:hAnsiTheme="majorHAnsi" w:cstheme="majorHAnsi"/>
          <w:i/>
          <w:sz w:val="24"/>
          <w:szCs w:val="24"/>
        </w:rPr>
      </w:pPr>
      <w:proofErr w:type="spellStart"/>
      <w:r w:rsidRPr="00197CDF">
        <w:rPr>
          <w:rFonts w:asciiTheme="majorHAnsi" w:eastAsia="Times New Roman" w:hAnsiTheme="majorHAnsi" w:cstheme="majorHAnsi"/>
          <w:i/>
          <w:sz w:val="24"/>
          <w:szCs w:val="24"/>
        </w:rPr>
        <w:t>Kaslow</w:t>
      </w:r>
      <w:proofErr w:type="spellEnd"/>
      <w:r w:rsidRPr="00197CDF">
        <w:rPr>
          <w:rFonts w:asciiTheme="majorHAnsi" w:eastAsia="Times New Roman" w:hAnsiTheme="majorHAnsi" w:cstheme="majorHAnsi"/>
          <w:i/>
          <w:sz w:val="24"/>
          <w:szCs w:val="24"/>
        </w:rPr>
        <w:t xml:space="preserve">, Nadine </w:t>
      </w:r>
      <w:r w:rsidRPr="00440326">
        <w:rPr>
          <w:rFonts w:asciiTheme="majorHAnsi" w:eastAsia="Times New Roman" w:hAnsiTheme="majorHAnsi" w:cstheme="majorHAnsi"/>
          <w:i/>
          <w:noProof/>
          <w:sz w:val="24"/>
          <w:szCs w:val="24"/>
        </w:rPr>
        <w:t>PhD</w:t>
      </w:r>
      <w:r w:rsidRPr="00197CDF">
        <w:rPr>
          <w:rFonts w:asciiTheme="majorHAnsi" w:eastAsia="Times New Roman" w:hAnsiTheme="majorHAnsi" w:cstheme="majorHAnsi"/>
          <w:i/>
          <w:sz w:val="24"/>
          <w:szCs w:val="24"/>
        </w:rPr>
        <w:t xml:space="preserve">. Teen Suicides: What are the Risk Factors?  Child Mind Institute. Retrieved May 15, 2018. </w:t>
      </w:r>
      <w:hyperlink r:id="rId39" w:history="1">
        <w:r w:rsidRPr="00896260">
          <w:rPr>
            <w:rStyle w:val="Hyperlink"/>
            <w:rFonts w:asciiTheme="majorHAnsi" w:eastAsia="Times New Roman" w:hAnsiTheme="majorHAnsi" w:cstheme="majorHAnsi"/>
            <w:i/>
            <w:sz w:val="24"/>
            <w:szCs w:val="24"/>
          </w:rPr>
          <w:t>https://childmind.org/article/teen-suicides-risk-factors/</w:t>
        </w:r>
      </w:hyperlink>
    </w:p>
    <w:p w:rsidR="005518B0" w:rsidRPr="00E048F1" w:rsidRDefault="005518B0" w:rsidP="006B5393">
      <w:pPr>
        <w:pStyle w:val="ListParagraph"/>
        <w:numPr>
          <w:ilvl w:val="0"/>
          <w:numId w:val="59"/>
        </w:numPr>
        <w:ind w:left="1440"/>
        <w:rPr>
          <w:rFonts w:asciiTheme="majorHAnsi" w:hAnsiTheme="majorHAnsi" w:cstheme="majorHAnsi"/>
        </w:rPr>
      </w:pPr>
      <w:r w:rsidRPr="00891E77">
        <w:rPr>
          <w:rFonts w:asciiTheme="majorHAnsi" w:hAnsiTheme="majorHAnsi" w:cstheme="majorHAnsi"/>
        </w:rPr>
        <w:t>Elderly (people over 65)</w:t>
      </w:r>
      <w:r>
        <w:rPr>
          <w:rFonts w:asciiTheme="majorHAnsi" w:hAnsiTheme="majorHAnsi" w:cstheme="majorHAnsi"/>
        </w:rPr>
        <w:t xml:space="preserve"> people who attempt suicide</w:t>
      </w:r>
      <w:r w:rsidRPr="00E048F1">
        <w:rPr>
          <w:rFonts w:asciiTheme="majorHAnsi" w:hAnsiTheme="majorHAnsi" w:cstheme="majorHAnsi"/>
        </w:rPr>
        <w:t xml:space="preserve"> are more likely to </w:t>
      </w:r>
      <w:r>
        <w:rPr>
          <w:rFonts w:asciiTheme="majorHAnsi" w:hAnsiTheme="majorHAnsi" w:cstheme="majorHAnsi"/>
        </w:rPr>
        <w:t>be successful in ending their life than younger adults, especially when attempted by men.</w:t>
      </w:r>
    </w:p>
    <w:p w:rsidR="005518B0" w:rsidRPr="00197CDF" w:rsidRDefault="005518B0" w:rsidP="006B5393">
      <w:pPr>
        <w:pStyle w:val="ListParagraph"/>
        <w:numPr>
          <w:ilvl w:val="0"/>
          <w:numId w:val="61"/>
        </w:numPr>
        <w:ind w:left="1800"/>
        <w:rPr>
          <w:rFonts w:asciiTheme="majorHAnsi" w:hAnsiTheme="majorHAnsi" w:cstheme="majorHAnsi"/>
        </w:rPr>
      </w:pPr>
      <w:r w:rsidRPr="00197CDF">
        <w:rPr>
          <w:rFonts w:asciiTheme="majorHAnsi" w:hAnsiTheme="majorHAnsi" w:cstheme="majorHAnsi"/>
        </w:rPr>
        <w:t>Depression</w:t>
      </w:r>
      <w:r>
        <w:rPr>
          <w:rFonts w:asciiTheme="majorHAnsi" w:hAnsiTheme="majorHAnsi" w:cstheme="majorHAnsi"/>
        </w:rPr>
        <w:t>.</w:t>
      </w:r>
    </w:p>
    <w:p w:rsidR="005518B0" w:rsidRPr="00197CDF" w:rsidRDefault="005518B0" w:rsidP="006B5393">
      <w:pPr>
        <w:pStyle w:val="ListParagraph"/>
        <w:numPr>
          <w:ilvl w:val="0"/>
          <w:numId w:val="61"/>
        </w:numPr>
        <w:ind w:left="1800"/>
        <w:rPr>
          <w:rFonts w:asciiTheme="majorHAnsi" w:hAnsiTheme="majorHAnsi" w:cstheme="majorHAnsi"/>
        </w:rPr>
      </w:pPr>
      <w:r w:rsidRPr="00197CDF">
        <w:rPr>
          <w:rFonts w:asciiTheme="majorHAnsi" w:hAnsiTheme="majorHAnsi" w:cstheme="majorHAnsi"/>
        </w:rPr>
        <w:t>Prior suicide attempts</w:t>
      </w:r>
      <w:r>
        <w:rPr>
          <w:rFonts w:asciiTheme="majorHAnsi" w:hAnsiTheme="majorHAnsi" w:cstheme="majorHAnsi"/>
        </w:rPr>
        <w:t>.</w:t>
      </w:r>
    </w:p>
    <w:p w:rsidR="005518B0" w:rsidRPr="00197CDF" w:rsidRDefault="005518B0" w:rsidP="006B5393">
      <w:pPr>
        <w:pStyle w:val="ListParagraph"/>
        <w:numPr>
          <w:ilvl w:val="0"/>
          <w:numId w:val="61"/>
        </w:numPr>
        <w:ind w:left="1800"/>
        <w:rPr>
          <w:rFonts w:asciiTheme="majorHAnsi" w:hAnsiTheme="majorHAnsi" w:cstheme="majorHAnsi"/>
        </w:rPr>
      </w:pPr>
      <w:r w:rsidRPr="00197CDF">
        <w:rPr>
          <w:rFonts w:asciiTheme="majorHAnsi" w:hAnsiTheme="majorHAnsi" w:cstheme="majorHAnsi"/>
        </w:rPr>
        <w:t>Marked feelings of hopelessness; lack of interest in future plans</w:t>
      </w:r>
      <w:r>
        <w:rPr>
          <w:rFonts w:asciiTheme="majorHAnsi" w:hAnsiTheme="majorHAnsi" w:cstheme="majorHAnsi"/>
        </w:rPr>
        <w:t>.</w:t>
      </w:r>
    </w:p>
    <w:p w:rsidR="005518B0" w:rsidRPr="00197CDF" w:rsidRDefault="005518B0" w:rsidP="006B5393">
      <w:pPr>
        <w:pStyle w:val="ListParagraph"/>
        <w:numPr>
          <w:ilvl w:val="0"/>
          <w:numId w:val="61"/>
        </w:numPr>
        <w:ind w:left="1800"/>
        <w:rPr>
          <w:rFonts w:asciiTheme="majorHAnsi" w:hAnsiTheme="majorHAnsi" w:cstheme="majorHAnsi"/>
        </w:rPr>
      </w:pPr>
      <w:r w:rsidRPr="00197CDF">
        <w:rPr>
          <w:rFonts w:asciiTheme="majorHAnsi" w:hAnsiTheme="majorHAnsi" w:cstheme="majorHAnsi"/>
        </w:rPr>
        <w:t>Feelings of loss of independence or sense of purpose</w:t>
      </w:r>
      <w:r>
        <w:rPr>
          <w:rFonts w:asciiTheme="majorHAnsi" w:hAnsiTheme="majorHAnsi" w:cstheme="majorHAnsi"/>
        </w:rPr>
        <w:t>.</w:t>
      </w:r>
    </w:p>
    <w:p w:rsidR="005518B0" w:rsidRPr="00197CDF" w:rsidRDefault="005518B0" w:rsidP="006B5393">
      <w:pPr>
        <w:pStyle w:val="ListParagraph"/>
        <w:numPr>
          <w:ilvl w:val="0"/>
          <w:numId w:val="61"/>
        </w:numPr>
        <w:ind w:left="1800"/>
        <w:rPr>
          <w:rFonts w:asciiTheme="majorHAnsi" w:hAnsiTheme="majorHAnsi" w:cstheme="majorHAnsi"/>
        </w:rPr>
      </w:pPr>
      <w:r w:rsidRPr="00197CDF">
        <w:rPr>
          <w:rFonts w:asciiTheme="majorHAnsi" w:hAnsiTheme="majorHAnsi" w:cstheme="majorHAnsi"/>
        </w:rPr>
        <w:t>Medical conditions that significantly limit functioning or life expectancy</w:t>
      </w:r>
      <w:r w:rsidR="000B3683">
        <w:rPr>
          <w:rFonts w:asciiTheme="majorHAnsi" w:hAnsiTheme="majorHAnsi" w:cstheme="majorHAnsi"/>
        </w:rPr>
        <w:t>,</w:t>
      </w:r>
    </w:p>
    <w:p w:rsidR="005518B0" w:rsidRPr="00197CDF" w:rsidRDefault="005518B0" w:rsidP="006B5393">
      <w:pPr>
        <w:pStyle w:val="ListParagraph"/>
        <w:numPr>
          <w:ilvl w:val="0"/>
          <w:numId w:val="61"/>
        </w:numPr>
        <w:ind w:left="1800"/>
        <w:rPr>
          <w:rFonts w:asciiTheme="majorHAnsi" w:hAnsiTheme="majorHAnsi" w:cstheme="majorHAnsi"/>
        </w:rPr>
      </w:pPr>
      <w:r w:rsidRPr="00197CDF">
        <w:rPr>
          <w:rFonts w:asciiTheme="majorHAnsi" w:hAnsiTheme="majorHAnsi" w:cstheme="majorHAnsi"/>
        </w:rPr>
        <w:t>Impulsivity due to cognitive impairment</w:t>
      </w:r>
      <w:r>
        <w:rPr>
          <w:rFonts w:asciiTheme="majorHAnsi" w:hAnsiTheme="majorHAnsi" w:cstheme="majorHAnsi"/>
        </w:rPr>
        <w:t>.</w:t>
      </w:r>
    </w:p>
    <w:p w:rsidR="005518B0" w:rsidRPr="00197CDF" w:rsidRDefault="005518B0" w:rsidP="006B5393">
      <w:pPr>
        <w:pStyle w:val="ListParagraph"/>
        <w:numPr>
          <w:ilvl w:val="0"/>
          <w:numId w:val="61"/>
        </w:numPr>
        <w:ind w:left="1800"/>
        <w:rPr>
          <w:rFonts w:asciiTheme="majorHAnsi" w:hAnsiTheme="majorHAnsi" w:cstheme="majorHAnsi"/>
        </w:rPr>
      </w:pPr>
      <w:r w:rsidRPr="00197CDF">
        <w:rPr>
          <w:rFonts w:asciiTheme="majorHAnsi" w:hAnsiTheme="majorHAnsi" w:cstheme="majorHAnsi"/>
        </w:rPr>
        <w:t>Social isolation</w:t>
      </w:r>
      <w:r>
        <w:rPr>
          <w:rFonts w:asciiTheme="majorHAnsi" w:hAnsiTheme="majorHAnsi" w:cstheme="majorHAnsi"/>
        </w:rPr>
        <w:t>.</w:t>
      </w:r>
    </w:p>
    <w:p w:rsidR="005518B0" w:rsidRPr="00197CDF" w:rsidRDefault="005518B0" w:rsidP="006B5393">
      <w:pPr>
        <w:pStyle w:val="ListParagraph"/>
        <w:numPr>
          <w:ilvl w:val="0"/>
          <w:numId w:val="61"/>
        </w:numPr>
        <w:ind w:left="1800"/>
        <w:rPr>
          <w:rFonts w:asciiTheme="majorHAnsi" w:hAnsiTheme="majorHAnsi" w:cstheme="majorHAnsi"/>
        </w:rPr>
      </w:pPr>
      <w:r w:rsidRPr="00197CDF">
        <w:rPr>
          <w:rFonts w:asciiTheme="majorHAnsi" w:hAnsiTheme="majorHAnsi" w:cstheme="majorHAnsi"/>
        </w:rPr>
        <w:t>Family discord or losses (</w:t>
      </w:r>
      <w:r w:rsidRPr="00440326">
        <w:rPr>
          <w:rFonts w:asciiTheme="majorHAnsi" w:hAnsiTheme="majorHAnsi" w:cstheme="majorHAnsi"/>
          <w:noProof/>
        </w:rPr>
        <w:t>i.e.</w:t>
      </w:r>
      <w:r w:rsidRPr="00197CDF">
        <w:rPr>
          <w:rFonts w:asciiTheme="majorHAnsi" w:hAnsiTheme="majorHAnsi" w:cstheme="majorHAnsi"/>
        </w:rPr>
        <w:t xml:space="preserve"> recent death of a loved one)</w:t>
      </w:r>
      <w:r>
        <w:rPr>
          <w:rFonts w:asciiTheme="majorHAnsi" w:hAnsiTheme="majorHAnsi" w:cstheme="majorHAnsi"/>
        </w:rPr>
        <w:t>.</w:t>
      </w:r>
    </w:p>
    <w:p w:rsidR="005518B0" w:rsidRPr="00197CDF" w:rsidRDefault="005518B0" w:rsidP="006B5393">
      <w:pPr>
        <w:pStyle w:val="ListParagraph"/>
        <w:numPr>
          <w:ilvl w:val="0"/>
          <w:numId w:val="61"/>
        </w:numPr>
        <w:ind w:left="1800"/>
        <w:rPr>
          <w:rFonts w:asciiTheme="majorHAnsi" w:hAnsiTheme="majorHAnsi" w:cstheme="majorHAnsi"/>
        </w:rPr>
      </w:pPr>
      <w:r w:rsidRPr="00197CDF">
        <w:rPr>
          <w:rFonts w:asciiTheme="majorHAnsi" w:hAnsiTheme="majorHAnsi" w:cstheme="majorHAnsi"/>
        </w:rPr>
        <w:t>Inflexible personality or marked difficulty adapting to change</w:t>
      </w:r>
      <w:r>
        <w:rPr>
          <w:rFonts w:asciiTheme="majorHAnsi" w:hAnsiTheme="majorHAnsi" w:cstheme="majorHAnsi"/>
        </w:rPr>
        <w:t>.</w:t>
      </w:r>
    </w:p>
    <w:p w:rsidR="005518B0" w:rsidRPr="00197CDF" w:rsidRDefault="005518B0" w:rsidP="006B5393">
      <w:pPr>
        <w:pStyle w:val="ListParagraph"/>
        <w:numPr>
          <w:ilvl w:val="0"/>
          <w:numId w:val="61"/>
        </w:numPr>
        <w:ind w:left="1800"/>
        <w:rPr>
          <w:rFonts w:asciiTheme="majorHAnsi" w:hAnsiTheme="majorHAnsi" w:cstheme="majorHAnsi"/>
        </w:rPr>
      </w:pPr>
      <w:r w:rsidRPr="00197CDF">
        <w:rPr>
          <w:rFonts w:asciiTheme="majorHAnsi" w:hAnsiTheme="majorHAnsi" w:cstheme="majorHAnsi"/>
        </w:rPr>
        <w:t>Access to lethal means (i.e. firearms, other weapons, etc</w:t>
      </w:r>
      <w:r>
        <w:rPr>
          <w:rFonts w:asciiTheme="majorHAnsi" w:hAnsiTheme="majorHAnsi" w:cstheme="majorHAnsi"/>
        </w:rPr>
        <w:t>.</w:t>
      </w:r>
      <w:r w:rsidRPr="00197CDF">
        <w:rPr>
          <w:rFonts w:asciiTheme="majorHAnsi" w:hAnsiTheme="majorHAnsi" w:cstheme="majorHAnsi"/>
        </w:rPr>
        <w:t>)</w:t>
      </w:r>
      <w:r>
        <w:rPr>
          <w:rFonts w:asciiTheme="majorHAnsi" w:hAnsiTheme="majorHAnsi" w:cstheme="majorHAnsi"/>
        </w:rPr>
        <w:t>.</w:t>
      </w:r>
    </w:p>
    <w:p w:rsidR="005518B0" w:rsidRPr="00197CDF" w:rsidRDefault="005518B0" w:rsidP="006B5393">
      <w:pPr>
        <w:pStyle w:val="ListParagraph"/>
        <w:numPr>
          <w:ilvl w:val="0"/>
          <w:numId w:val="61"/>
        </w:numPr>
        <w:ind w:left="1800"/>
        <w:rPr>
          <w:rFonts w:asciiTheme="majorHAnsi" w:hAnsiTheme="majorHAnsi" w:cstheme="majorHAnsi"/>
        </w:rPr>
      </w:pPr>
      <w:r w:rsidRPr="00197CDF">
        <w:rPr>
          <w:rFonts w:asciiTheme="majorHAnsi" w:hAnsiTheme="majorHAnsi" w:cstheme="majorHAnsi"/>
        </w:rPr>
        <w:t>Daring or risk-taking behavior</w:t>
      </w:r>
      <w:r>
        <w:rPr>
          <w:rFonts w:asciiTheme="majorHAnsi" w:hAnsiTheme="majorHAnsi" w:cstheme="majorHAnsi"/>
        </w:rPr>
        <w:t>.</w:t>
      </w:r>
    </w:p>
    <w:p w:rsidR="005518B0" w:rsidRPr="00197CDF" w:rsidRDefault="005518B0" w:rsidP="006B5393">
      <w:pPr>
        <w:pStyle w:val="ListParagraph"/>
        <w:numPr>
          <w:ilvl w:val="0"/>
          <w:numId w:val="61"/>
        </w:numPr>
        <w:ind w:left="1800"/>
        <w:rPr>
          <w:rFonts w:asciiTheme="majorHAnsi" w:hAnsiTheme="majorHAnsi" w:cstheme="majorHAnsi"/>
        </w:rPr>
      </w:pPr>
      <w:r w:rsidRPr="00197CDF">
        <w:rPr>
          <w:rFonts w:asciiTheme="majorHAnsi" w:hAnsiTheme="majorHAnsi" w:cstheme="majorHAnsi"/>
        </w:rPr>
        <w:t>Sudden personality changes</w:t>
      </w:r>
      <w:r>
        <w:rPr>
          <w:rFonts w:asciiTheme="majorHAnsi" w:hAnsiTheme="majorHAnsi" w:cstheme="majorHAnsi"/>
        </w:rPr>
        <w:t>.</w:t>
      </w:r>
    </w:p>
    <w:p w:rsidR="005518B0" w:rsidRPr="00197CDF" w:rsidRDefault="005518B0" w:rsidP="006B5393">
      <w:pPr>
        <w:pStyle w:val="ListParagraph"/>
        <w:numPr>
          <w:ilvl w:val="0"/>
          <w:numId w:val="61"/>
        </w:numPr>
        <w:ind w:left="1800"/>
        <w:rPr>
          <w:rFonts w:asciiTheme="majorHAnsi" w:hAnsiTheme="majorHAnsi" w:cstheme="majorHAnsi"/>
        </w:rPr>
      </w:pPr>
      <w:r w:rsidRPr="00197CDF">
        <w:rPr>
          <w:rFonts w:asciiTheme="majorHAnsi" w:hAnsiTheme="majorHAnsi" w:cstheme="majorHAnsi"/>
        </w:rPr>
        <w:t>Alcohol or medication misuse or abuse</w:t>
      </w:r>
      <w:r>
        <w:rPr>
          <w:rFonts w:asciiTheme="majorHAnsi" w:hAnsiTheme="majorHAnsi" w:cstheme="majorHAnsi"/>
        </w:rPr>
        <w:t>.</w:t>
      </w:r>
    </w:p>
    <w:p w:rsidR="005518B0" w:rsidRPr="00197CDF" w:rsidRDefault="005518B0" w:rsidP="006B5393">
      <w:pPr>
        <w:pStyle w:val="ListParagraph"/>
        <w:numPr>
          <w:ilvl w:val="0"/>
          <w:numId w:val="61"/>
        </w:numPr>
        <w:ind w:left="1800"/>
        <w:rPr>
          <w:rFonts w:asciiTheme="majorHAnsi" w:hAnsiTheme="majorHAnsi" w:cstheme="majorHAnsi"/>
        </w:rPr>
      </w:pPr>
      <w:r w:rsidRPr="00197CDF">
        <w:rPr>
          <w:rFonts w:asciiTheme="majorHAnsi" w:hAnsiTheme="majorHAnsi" w:cstheme="majorHAnsi"/>
        </w:rPr>
        <w:t>Verbal suicide threats such as, “You’d be better off without me” or “Maybe I won’t be around”</w:t>
      </w:r>
      <w:r>
        <w:rPr>
          <w:rFonts w:asciiTheme="majorHAnsi" w:hAnsiTheme="majorHAnsi" w:cstheme="majorHAnsi"/>
        </w:rPr>
        <w:t>.</w:t>
      </w:r>
    </w:p>
    <w:p w:rsidR="005518B0" w:rsidRPr="00197CDF" w:rsidRDefault="005518B0" w:rsidP="006B5393">
      <w:pPr>
        <w:pStyle w:val="ListParagraph"/>
        <w:numPr>
          <w:ilvl w:val="0"/>
          <w:numId w:val="61"/>
        </w:numPr>
        <w:ind w:left="1800"/>
        <w:rPr>
          <w:rFonts w:asciiTheme="majorHAnsi" w:hAnsiTheme="majorHAnsi" w:cstheme="majorHAnsi"/>
        </w:rPr>
      </w:pPr>
      <w:r w:rsidRPr="00197CDF">
        <w:rPr>
          <w:rFonts w:asciiTheme="majorHAnsi" w:hAnsiTheme="majorHAnsi" w:cstheme="majorHAnsi"/>
        </w:rPr>
        <w:lastRenderedPageBreak/>
        <w:t>Giving away prized possessions</w:t>
      </w:r>
      <w:r>
        <w:rPr>
          <w:rFonts w:asciiTheme="majorHAnsi" w:hAnsiTheme="majorHAnsi" w:cstheme="majorHAnsi"/>
        </w:rPr>
        <w:t>.</w:t>
      </w:r>
    </w:p>
    <w:p w:rsidR="005518B0" w:rsidRPr="00197CDF" w:rsidRDefault="005518B0" w:rsidP="005518B0">
      <w:pPr>
        <w:spacing w:after="0" w:line="240" w:lineRule="auto"/>
        <w:ind w:left="1080"/>
        <w:rPr>
          <w:rStyle w:val="Hyperlink"/>
          <w:rFonts w:asciiTheme="majorHAnsi" w:eastAsia="Times New Roman" w:hAnsiTheme="majorHAnsi" w:cstheme="majorHAnsi"/>
          <w:i/>
          <w:sz w:val="24"/>
          <w:szCs w:val="24"/>
        </w:rPr>
      </w:pPr>
      <w:bookmarkStart w:id="17" w:name="_Hlk2086708"/>
      <w:r w:rsidRPr="00197CDF">
        <w:rPr>
          <w:rFonts w:asciiTheme="majorHAnsi" w:eastAsia="Times New Roman" w:hAnsiTheme="majorHAnsi" w:cstheme="majorHAnsi"/>
          <w:i/>
          <w:sz w:val="24"/>
          <w:szCs w:val="24"/>
        </w:rPr>
        <w:t xml:space="preserve">Preventing Suicide in Older Adults.  Mental Health in Older Adults, Mental Health America MHA, Retrieved May 15, 2018.  </w:t>
      </w:r>
      <w:hyperlink r:id="rId40" w:history="1">
        <w:r w:rsidRPr="00197CDF">
          <w:rPr>
            <w:rStyle w:val="Hyperlink"/>
            <w:rFonts w:asciiTheme="majorHAnsi" w:eastAsia="Times New Roman" w:hAnsiTheme="majorHAnsi" w:cstheme="majorHAnsi"/>
            <w:i/>
            <w:sz w:val="24"/>
            <w:szCs w:val="24"/>
          </w:rPr>
          <w:t>http://www.mentalhealthamerica.net/preventing-suicide-older-adults</w:t>
        </w:r>
      </w:hyperlink>
      <w:r w:rsidRPr="00197CDF">
        <w:rPr>
          <w:rFonts w:asciiTheme="majorHAnsi" w:eastAsia="Times New Roman" w:hAnsiTheme="majorHAnsi" w:cstheme="majorHAnsi"/>
          <w:i/>
          <w:sz w:val="24"/>
          <w:szCs w:val="24"/>
        </w:rPr>
        <w:t xml:space="preserve"> </w:t>
      </w:r>
    </w:p>
    <w:bookmarkEnd w:id="17"/>
    <w:p w:rsidR="005518B0" w:rsidRPr="00197CDF" w:rsidRDefault="005518B0" w:rsidP="007118C4">
      <w:pPr>
        <w:spacing w:after="0" w:line="240" w:lineRule="auto"/>
        <w:rPr>
          <w:rFonts w:asciiTheme="majorHAnsi" w:hAnsiTheme="majorHAnsi" w:cstheme="majorHAnsi"/>
          <w:noProof/>
          <w:sz w:val="24"/>
          <w:szCs w:val="24"/>
        </w:rPr>
      </w:pPr>
    </w:p>
    <w:p w:rsidR="005518B0" w:rsidRPr="003D00A4" w:rsidRDefault="005518B0" w:rsidP="005518B0">
      <w:pPr>
        <w:spacing w:after="0" w:line="240" w:lineRule="auto"/>
        <w:ind w:left="1080" w:hanging="1080"/>
        <w:rPr>
          <w:rFonts w:asciiTheme="majorHAnsi" w:hAnsiTheme="majorHAnsi" w:cstheme="majorHAnsi"/>
          <w:noProof/>
          <w:sz w:val="24"/>
          <w:szCs w:val="24"/>
        </w:rPr>
      </w:pPr>
      <w:r w:rsidRPr="00197CDF">
        <w:rPr>
          <w:rFonts w:asciiTheme="majorHAnsi" w:hAnsiTheme="majorHAnsi" w:cstheme="majorHAnsi"/>
          <w:b/>
          <w:sz w:val="24"/>
          <w:szCs w:val="24"/>
        </w:rPr>
        <w:t>10.2.6</w:t>
      </w:r>
      <w:r>
        <w:rPr>
          <w:rFonts w:asciiTheme="majorHAnsi" w:hAnsiTheme="majorHAnsi" w:cstheme="majorHAnsi"/>
          <w:b/>
          <w:sz w:val="24"/>
          <w:szCs w:val="24"/>
        </w:rPr>
        <w:tab/>
      </w:r>
      <w:r w:rsidRPr="0079174B">
        <w:rPr>
          <w:rFonts w:asciiTheme="majorHAnsi" w:hAnsiTheme="majorHAnsi" w:cstheme="majorHAnsi"/>
          <w:b/>
          <w:sz w:val="24"/>
          <w:szCs w:val="24"/>
          <w:u w:val="single"/>
        </w:rPr>
        <w:t>Learning Objective:</w:t>
      </w:r>
      <w:r>
        <w:rPr>
          <w:rFonts w:asciiTheme="majorHAnsi" w:hAnsiTheme="majorHAnsi" w:cstheme="majorHAnsi"/>
          <w:b/>
          <w:sz w:val="24"/>
          <w:szCs w:val="24"/>
        </w:rPr>
        <w:t xml:space="preserve"> </w:t>
      </w:r>
      <w:r w:rsidRPr="003D00A4">
        <w:rPr>
          <w:rFonts w:asciiTheme="majorHAnsi" w:hAnsiTheme="majorHAnsi" w:cstheme="majorHAnsi"/>
          <w:sz w:val="24"/>
          <w:szCs w:val="24"/>
        </w:rPr>
        <w:t>Relate call handling methods and specialized techniques involving suicidal callers.</w:t>
      </w:r>
    </w:p>
    <w:p w:rsidR="005518B0" w:rsidRPr="00197CDF" w:rsidRDefault="005518B0" w:rsidP="006B5393">
      <w:pPr>
        <w:pStyle w:val="ListParagraph"/>
        <w:numPr>
          <w:ilvl w:val="0"/>
          <w:numId w:val="51"/>
        </w:numPr>
        <w:ind w:left="1440"/>
        <w:rPr>
          <w:rFonts w:asciiTheme="majorHAnsi" w:hAnsiTheme="majorHAnsi" w:cstheme="majorHAnsi"/>
        </w:rPr>
      </w:pPr>
      <w:r>
        <w:rPr>
          <w:rFonts w:asciiTheme="majorHAnsi" w:hAnsiTheme="majorHAnsi" w:cstheme="majorHAnsi"/>
        </w:rPr>
        <w:t>Don’t be afraid to ask.</w:t>
      </w:r>
    </w:p>
    <w:p w:rsidR="005518B0" w:rsidRPr="00197CDF" w:rsidRDefault="005518B0" w:rsidP="007D65C5">
      <w:pPr>
        <w:numPr>
          <w:ilvl w:val="1"/>
          <w:numId w:val="46"/>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Ask directly and openly if the person is intending to kill him/herself</w:t>
      </w:r>
      <w:r w:rsidR="000B3683">
        <w:rPr>
          <w:rFonts w:asciiTheme="majorHAnsi" w:eastAsia="Times New Roman" w:hAnsiTheme="majorHAnsi" w:cstheme="majorHAnsi"/>
          <w:sz w:val="24"/>
          <w:szCs w:val="24"/>
        </w:rPr>
        <w:t>.</w:t>
      </w:r>
    </w:p>
    <w:p w:rsidR="005518B0" w:rsidRPr="00891E77" w:rsidRDefault="005518B0" w:rsidP="007D65C5">
      <w:pPr>
        <w:pStyle w:val="ListParagraph"/>
        <w:numPr>
          <w:ilvl w:val="0"/>
          <w:numId w:val="46"/>
        </w:numPr>
        <w:ind w:left="1440"/>
        <w:rPr>
          <w:rFonts w:asciiTheme="majorHAnsi" w:hAnsiTheme="majorHAnsi" w:cstheme="majorHAnsi"/>
        </w:rPr>
      </w:pPr>
      <w:r>
        <w:rPr>
          <w:rFonts w:asciiTheme="majorHAnsi" w:hAnsiTheme="majorHAnsi" w:cstheme="majorHAnsi"/>
        </w:rPr>
        <w:t>Assess for immediate risk and determine if this is an attempt in progress.</w:t>
      </w:r>
    </w:p>
    <w:p w:rsidR="005518B0" w:rsidRPr="00197CDF" w:rsidRDefault="005518B0" w:rsidP="007D65C5">
      <w:pPr>
        <w:numPr>
          <w:ilvl w:val="5"/>
          <w:numId w:val="48"/>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YES</w:t>
      </w:r>
      <w:r>
        <w:rPr>
          <w:rFonts w:asciiTheme="majorHAnsi" w:eastAsia="Times New Roman" w:hAnsiTheme="majorHAnsi" w:cstheme="majorHAnsi"/>
          <w:sz w:val="24"/>
          <w:szCs w:val="24"/>
        </w:rPr>
        <w:t xml:space="preserve"> - </w:t>
      </w:r>
      <w:r w:rsidRPr="00197CDF">
        <w:rPr>
          <w:rFonts w:asciiTheme="majorHAnsi" w:eastAsia="Times New Roman" w:hAnsiTheme="majorHAnsi" w:cstheme="majorHAnsi"/>
          <w:sz w:val="24"/>
          <w:szCs w:val="24"/>
        </w:rPr>
        <w:t xml:space="preserve">Follow </w:t>
      </w:r>
      <w:r>
        <w:rPr>
          <w:rFonts w:asciiTheme="majorHAnsi" w:eastAsia="Times New Roman" w:hAnsiTheme="majorHAnsi" w:cstheme="majorHAnsi"/>
          <w:sz w:val="24"/>
          <w:szCs w:val="24"/>
        </w:rPr>
        <w:t>department</w:t>
      </w:r>
      <w:r w:rsidRPr="00197CDF">
        <w:rPr>
          <w:rFonts w:asciiTheme="majorHAnsi" w:eastAsia="Times New Roman" w:hAnsiTheme="majorHAnsi" w:cstheme="majorHAnsi"/>
          <w:sz w:val="24"/>
          <w:szCs w:val="24"/>
        </w:rPr>
        <w:t xml:space="preserve"> protocols for the </w:t>
      </w:r>
      <w:r w:rsidRPr="00197CDF">
        <w:rPr>
          <w:rFonts w:asciiTheme="majorHAnsi" w:eastAsia="Times New Roman" w:hAnsiTheme="majorHAnsi" w:cstheme="majorHAnsi"/>
          <w:noProof/>
          <w:sz w:val="24"/>
          <w:szCs w:val="24"/>
        </w:rPr>
        <w:t>dispatch</w:t>
      </w:r>
      <w:r w:rsidRPr="00197CDF">
        <w:rPr>
          <w:rFonts w:asciiTheme="majorHAnsi" w:eastAsia="Times New Roman" w:hAnsiTheme="majorHAnsi" w:cstheme="majorHAnsi"/>
          <w:sz w:val="24"/>
          <w:szCs w:val="24"/>
        </w:rPr>
        <w:t xml:space="preserve"> of immediate rescue</w:t>
      </w:r>
      <w:r>
        <w:rPr>
          <w:rFonts w:asciiTheme="majorHAnsi" w:eastAsia="Times New Roman" w:hAnsiTheme="majorHAnsi" w:cstheme="majorHAnsi"/>
          <w:sz w:val="24"/>
          <w:szCs w:val="24"/>
        </w:rPr>
        <w:t>.</w:t>
      </w:r>
    </w:p>
    <w:p w:rsidR="005518B0" w:rsidRPr="00197CDF" w:rsidRDefault="005518B0" w:rsidP="007D65C5">
      <w:pPr>
        <w:pStyle w:val="ListParagraph"/>
        <w:numPr>
          <w:ilvl w:val="4"/>
          <w:numId w:val="49"/>
        </w:numPr>
        <w:ind w:left="1800"/>
        <w:rPr>
          <w:rFonts w:asciiTheme="majorHAnsi" w:hAnsiTheme="majorHAnsi" w:cstheme="majorHAnsi"/>
        </w:rPr>
      </w:pPr>
      <w:r w:rsidRPr="00197CDF">
        <w:rPr>
          <w:rFonts w:asciiTheme="majorHAnsi" w:hAnsiTheme="majorHAnsi" w:cstheme="majorHAnsi"/>
        </w:rPr>
        <w:t>NO</w:t>
      </w:r>
      <w:r>
        <w:rPr>
          <w:rFonts w:asciiTheme="majorHAnsi" w:hAnsiTheme="majorHAnsi" w:cstheme="majorHAnsi"/>
        </w:rPr>
        <w:t xml:space="preserve"> - </w:t>
      </w:r>
      <w:r w:rsidRPr="00197CDF">
        <w:rPr>
          <w:rFonts w:asciiTheme="majorHAnsi" w:hAnsiTheme="majorHAnsi" w:cstheme="majorHAnsi"/>
        </w:rPr>
        <w:t>Has the caller expressed intent to kill him/herself?</w:t>
      </w:r>
    </w:p>
    <w:p w:rsidR="005518B0" w:rsidRPr="00197CDF" w:rsidRDefault="005518B0" w:rsidP="006B5393">
      <w:pPr>
        <w:pStyle w:val="ListParagraph"/>
        <w:numPr>
          <w:ilvl w:val="4"/>
          <w:numId w:val="62"/>
        </w:numPr>
        <w:ind w:left="2160"/>
        <w:rPr>
          <w:rFonts w:asciiTheme="majorHAnsi" w:hAnsiTheme="majorHAnsi" w:cstheme="majorHAnsi"/>
        </w:rPr>
      </w:pPr>
      <w:r w:rsidRPr="00197CDF">
        <w:rPr>
          <w:rFonts w:asciiTheme="majorHAnsi" w:hAnsiTheme="majorHAnsi" w:cstheme="majorHAnsi"/>
        </w:rPr>
        <w:t xml:space="preserve">Has a plan for killing him/herself </w:t>
      </w:r>
      <w:r w:rsidRPr="00197CDF">
        <w:rPr>
          <w:rFonts w:asciiTheme="majorHAnsi" w:hAnsiTheme="majorHAnsi" w:cstheme="majorHAnsi"/>
          <w:noProof/>
        </w:rPr>
        <w:t>been</w:t>
      </w:r>
      <w:r w:rsidRPr="00197CDF">
        <w:rPr>
          <w:rFonts w:asciiTheme="majorHAnsi" w:hAnsiTheme="majorHAnsi" w:cstheme="majorHAnsi"/>
        </w:rPr>
        <w:t xml:space="preserve"> developed?</w:t>
      </w:r>
    </w:p>
    <w:p w:rsidR="005518B0" w:rsidRPr="00197CDF" w:rsidRDefault="005518B0" w:rsidP="006B5393">
      <w:pPr>
        <w:pStyle w:val="ListParagraph"/>
        <w:numPr>
          <w:ilvl w:val="4"/>
          <w:numId w:val="62"/>
        </w:numPr>
        <w:ind w:left="2160"/>
        <w:rPr>
          <w:rFonts w:asciiTheme="majorHAnsi" w:hAnsiTheme="majorHAnsi" w:cstheme="majorHAnsi"/>
        </w:rPr>
      </w:pPr>
      <w:r w:rsidRPr="00197CDF">
        <w:rPr>
          <w:rFonts w:asciiTheme="majorHAnsi" w:hAnsiTheme="majorHAnsi" w:cstheme="majorHAnsi"/>
        </w:rPr>
        <w:t>Does the caller have access to means for killing him/herself?</w:t>
      </w:r>
    </w:p>
    <w:p w:rsidR="005518B0" w:rsidRPr="00197CDF" w:rsidRDefault="005518B0" w:rsidP="006B5393">
      <w:pPr>
        <w:pStyle w:val="ListParagraph"/>
        <w:numPr>
          <w:ilvl w:val="4"/>
          <w:numId w:val="62"/>
        </w:numPr>
        <w:ind w:left="2160"/>
        <w:rPr>
          <w:rFonts w:asciiTheme="majorHAnsi" w:hAnsiTheme="majorHAnsi" w:cstheme="majorHAnsi"/>
        </w:rPr>
      </w:pPr>
      <w:r w:rsidRPr="00197CDF">
        <w:rPr>
          <w:rFonts w:asciiTheme="majorHAnsi" w:hAnsiTheme="majorHAnsi" w:cstheme="majorHAnsi"/>
        </w:rPr>
        <w:t>Separate the caller from means.</w:t>
      </w:r>
    </w:p>
    <w:p w:rsidR="005518B0" w:rsidRPr="00197CDF" w:rsidRDefault="005518B0" w:rsidP="007D65C5">
      <w:pPr>
        <w:pStyle w:val="ListParagraph"/>
        <w:numPr>
          <w:ilvl w:val="0"/>
          <w:numId w:val="47"/>
        </w:numPr>
        <w:ind w:left="1440"/>
        <w:rPr>
          <w:rFonts w:asciiTheme="majorHAnsi" w:hAnsiTheme="majorHAnsi" w:cstheme="majorHAnsi"/>
        </w:rPr>
      </w:pPr>
      <w:r w:rsidRPr="00197CDF">
        <w:rPr>
          <w:rFonts w:asciiTheme="majorHAnsi" w:hAnsiTheme="majorHAnsi" w:cstheme="majorHAnsi"/>
        </w:rPr>
        <w:t>Explore further risk factors:</w:t>
      </w:r>
    </w:p>
    <w:p w:rsidR="005518B0" w:rsidRPr="00197CDF" w:rsidRDefault="005518B0" w:rsidP="007D65C5">
      <w:pPr>
        <w:numPr>
          <w:ilvl w:val="1"/>
          <w:numId w:val="47"/>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History of suicide attempts</w:t>
      </w:r>
      <w:r>
        <w:rPr>
          <w:rFonts w:asciiTheme="majorHAnsi" w:eastAsia="Times New Roman" w:hAnsiTheme="majorHAnsi" w:cstheme="majorHAnsi"/>
          <w:sz w:val="24"/>
          <w:szCs w:val="24"/>
        </w:rPr>
        <w:t>.</w:t>
      </w:r>
    </w:p>
    <w:p w:rsidR="005518B0" w:rsidRPr="00197CDF" w:rsidRDefault="005518B0" w:rsidP="007D65C5">
      <w:pPr>
        <w:numPr>
          <w:ilvl w:val="1"/>
          <w:numId w:val="47"/>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History of violence to others</w:t>
      </w:r>
      <w:r>
        <w:rPr>
          <w:rFonts w:asciiTheme="majorHAnsi" w:eastAsia="Times New Roman" w:hAnsiTheme="majorHAnsi" w:cstheme="majorHAnsi"/>
          <w:sz w:val="24"/>
          <w:szCs w:val="24"/>
        </w:rPr>
        <w:t>.</w:t>
      </w:r>
    </w:p>
    <w:p w:rsidR="005518B0" w:rsidRPr="00197CDF" w:rsidRDefault="005518B0" w:rsidP="007D65C5">
      <w:pPr>
        <w:numPr>
          <w:ilvl w:val="1"/>
          <w:numId w:val="47"/>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History of exposure to suicide (family, friends, other)</w:t>
      </w:r>
      <w:r>
        <w:rPr>
          <w:rFonts w:asciiTheme="majorHAnsi" w:eastAsia="Times New Roman" w:hAnsiTheme="majorHAnsi" w:cstheme="majorHAnsi"/>
          <w:sz w:val="24"/>
          <w:szCs w:val="24"/>
        </w:rPr>
        <w:t>.</w:t>
      </w:r>
    </w:p>
    <w:p w:rsidR="005518B0" w:rsidRPr="00197CDF" w:rsidRDefault="005518B0" w:rsidP="007D65C5">
      <w:pPr>
        <w:numPr>
          <w:ilvl w:val="1"/>
          <w:numId w:val="47"/>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Intoxication</w:t>
      </w:r>
      <w:r>
        <w:rPr>
          <w:rFonts w:asciiTheme="majorHAnsi" w:eastAsia="Times New Roman" w:hAnsiTheme="majorHAnsi" w:cstheme="majorHAnsi"/>
          <w:sz w:val="24"/>
          <w:szCs w:val="24"/>
        </w:rPr>
        <w:t>.</w:t>
      </w:r>
    </w:p>
    <w:p w:rsidR="005518B0" w:rsidRPr="00197CDF" w:rsidRDefault="005518B0" w:rsidP="007D65C5">
      <w:pPr>
        <w:numPr>
          <w:ilvl w:val="1"/>
          <w:numId w:val="47"/>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Extreme agitation</w:t>
      </w:r>
      <w:r>
        <w:rPr>
          <w:rFonts w:asciiTheme="majorHAnsi" w:eastAsia="Times New Roman" w:hAnsiTheme="majorHAnsi" w:cstheme="majorHAnsi"/>
          <w:sz w:val="24"/>
          <w:szCs w:val="24"/>
        </w:rPr>
        <w:t>.</w:t>
      </w:r>
    </w:p>
    <w:p w:rsidR="005518B0" w:rsidRPr="00197CDF" w:rsidRDefault="005518B0" w:rsidP="007D65C5">
      <w:pPr>
        <w:numPr>
          <w:ilvl w:val="1"/>
          <w:numId w:val="47"/>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Symptoms of mental illness</w:t>
      </w:r>
      <w:r>
        <w:rPr>
          <w:rFonts w:asciiTheme="majorHAnsi" w:eastAsia="Times New Roman" w:hAnsiTheme="majorHAnsi" w:cstheme="majorHAnsi"/>
          <w:sz w:val="24"/>
          <w:szCs w:val="24"/>
        </w:rPr>
        <w:t>.</w:t>
      </w:r>
    </w:p>
    <w:p w:rsidR="005518B0" w:rsidRPr="00197CDF" w:rsidRDefault="005518B0" w:rsidP="007D65C5">
      <w:pPr>
        <w:numPr>
          <w:ilvl w:val="1"/>
          <w:numId w:val="47"/>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Hopelessness</w:t>
      </w:r>
      <w:r>
        <w:rPr>
          <w:rFonts w:asciiTheme="majorHAnsi" w:eastAsia="Times New Roman" w:hAnsiTheme="majorHAnsi" w:cstheme="majorHAnsi"/>
          <w:sz w:val="24"/>
          <w:szCs w:val="24"/>
        </w:rPr>
        <w:t>.</w:t>
      </w:r>
    </w:p>
    <w:p w:rsidR="005518B0" w:rsidRPr="00197CDF" w:rsidRDefault="005518B0" w:rsidP="007D65C5">
      <w:pPr>
        <w:numPr>
          <w:ilvl w:val="1"/>
          <w:numId w:val="47"/>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Helplessness</w:t>
      </w:r>
      <w:r>
        <w:rPr>
          <w:rFonts w:asciiTheme="majorHAnsi" w:eastAsia="Times New Roman" w:hAnsiTheme="majorHAnsi" w:cstheme="majorHAnsi"/>
          <w:sz w:val="24"/>
          <w:szCs w:val="24"/>
        </w:rPr>
        <w:t>.</w:t>
      </w:r>
    </w:p>
    <w:p w:rsidR="005518B0" w:rsidRPr="00197CDF" w:rsidRDefault="005518B0" w:rsidP="007D65C5">
      <w:pPr>
        <w:numPr>
          <w:ilvl w:val="1"/>
          <w:numId w:val="47"/>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The perceived burden on others</w:t>
      </w:r>
      <w:r>
        <w:rPr>
          <w:rFonts w:asciiTheme="majorHAnsi" w:eastAsia="Times New Roman" w:hAnsiTheme="majorHAnsi" w:cstheme="majorHAnsi"/>
          <w:sz w:val="24"/>
          <w:szCs w:val="24"/>
        </w:rPr>
        <w:t>.</w:t>
      </w:r>
    </w:p>
    <w:p w:rsidR="005518B0" w:rsidRPr="00197CDF" w:rsidRDefault="005518B0" w:rsidP="007D65C5">
      <w:pPr>
        <w:numPr>
          <w:ilvl w:val="1"/>
          <w:numId w:val="47"/>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Feeling trapped</w:t>
      </w:r>
      <w:r>
        <w:rPr>
          <w:rFonts w:asciiTheme="majorHAnsi" w:eastAsia="Times New Roman" w:hAnsiTheme="majorHAnsi" w:cstheme="majorHAnsi"/>
          <w:sz w:val="24"/>
          <w:szCs w:val="24"/>
        </w:rPr>
        <w:t>.</w:t>
      </w:r>
    </w:p>
    <w:p w:rsidR="005518B0" w:rsidRPr="00197CDF" w:rsidRDefault="005518B0" w:rsidP="007D65C5">
      <w:pPr>
        <w:numPr>
          <w:ilvl w:val="1"/>
          <w:numId w:val="47"/>
        </w:numPr>
        <w:spacing w:after="0" w:line="240" w:lineRule="auto"/>
        <w:ind w:left="180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Feeling intolerably alone</w:t>
      </w:r>
      <w:r>
        <w:rPr>
          <w:rFonts w:asciiTheme="majorHAnsi" w:eastAsia="Times New Roman" w:hAnsiTheme="majorHAnsi" w:cstheme="majorHAnsi"/>
          <w:sz w:val="24"/>
          <w:szCs w:val="24"/>
        </w:rPr>
        <w:t>.</w:t>
      </w:r>
    </w:p>
    <w:p w:rsidR="005518B0" w:rsidRPr="00891E77" w:rsidRDefault="005518B0" w:rsidP="006B5393">
      <w:pPr>
        <w:pStyle w:val="ListParagraph"/>
        <w:numPr>
          <w:ilvl w:val="0"/>
          <w:numId w:val="63"/>
        </w:numPr>
        <w:ind w:left="1440"/>
        <w:contextualSpacing/>
        <w:rPr>
          <w:rFonts w:asciiTheme="majorHAnsi" w:hAnsiTheme="majorHAnsi" w:cstheme="majorHAnsi"/>
        </w:rPr>
      </w:pPr>
      <w:r w:rsidRPr="00891E77">
        <w:rPr>
          <w:rFonts w:asciiTheme="majorHAnsi" w:hAnsiTheme="majorHAnsi" w:cstheme="majorHAnsi"/>
        </w:rPr>
        <w:t xml:space="preserve">There may be occasions when PSAP staff are speaking with a caller that is expressing suicidal thoughts but who is not forthcoming about details (such as plan or location – particularly relevant with cell phone calls) that could facilitate the dispatch of emergency rescue.  Beyond an understanding of the information needed to assess for risk, it is important for PSAP staff to know techniques that can assist in eliciting information and keeping the caller engaged until emergency services can locate him/her.  This can be </w:t>
      </w:r>
      <w:r>
        <w:rPr>
          <w:rFonts w:asciiTheme="majorHAnsi" w:hAnsiTheme="majorHAnsi" w:cstheme="majorHAnsi"/>
        </w:rPr>
        <w:t xml:space="preserve">a </w:t>
      </w:r>
      <w:r w:rsidRPr="00891E77">
        <w:rPr>
          <w:rFonts w:asciiTheme="majorHAnsi" w:hAnsiTheme="majorHAnsi" w:cstheme="majorHAnsi"/>
        </w:rPr>
        <w:t>particularly stressful time for PSAP staff and the more tools available to staff, the more equipped staff will feel to manage such calls.  It is recommended that any training that focuses on the suicidal caller also co</w:t>
      </w:r>
      <w:r>
        <w:rPr>
          <w:rFonts w:asciiTheme="majorHAnsi" w:hAnsiTheme="majorHAnsi" w:cstheme="majorHAnsi"/>
        </w:rPr>
        <w:t>ver the following:</w:t>
      </w:r>
    </w:p>
    <w:p w:rsidR="005518B0" w:rsidRPr="00197CDF" w:rsidRDefault="005518B0" w:rsidP="006B5393">
      <w:pPr>
        <w:pStyle w:val="ListParagraph"/>
        <w:numPr>
          <w:ilvl w:val="0"/>
          <w:numId w:val="228"/>
        </w:numPr>
        <w:contextualSpacing/>
        <w:rPr>
          <w:rFonts w:asciiTheme="majorHAnsi" w:hAnsiTheme="majorHAnsi" w:cstheme="majorHAnsi"/>
        </w:rPr>
      </w:pPr>
      <w:r w:rsidRPr="00197CDF">
        <w:rPr>
          <w:rFonts w:asciiTheme="majorHAnsi" w:hAnsiTheme="majorHAnsi" w:cstheme="majorHAnsi"/>
        </w:rPr>
        <w:t>Establishing good contact</w:t>
      </w:r>
      <w:r>
        <w:rPr>
          <w:rFonts w:asciiTheme="majorHAnsi" w:hAnsiTheme="majorHAnsi" w:cstheme="majorHAnsi"/>
        </w:rPr>
        <w:t xml:space="preserve"> with the </w:t>
      </w:r>
      <w:r w:rsidRPr="00440326">
        <w:rPr>
          <w:rFonts w:asciiTheme="majorHAnsi" w:hAnsiTheme="majorHAnsi" w:cstheme="majorHAnsi"/>
          <w:noProof/>
        </w:rPr>
        <w:t>caller</w:t>
      </w:r>
      <w:r>
        <w:rPr>
          <w:rFonts w:asciiTheme="majorHAnsi" w:hAnsiTheme="majorHAnsi" w:cstheme="majorHAnsi"/>
          <w:noProof/>
        </w:rPr>
        <w:t>:</w:t>
      </w:r>
      <w:r>
        <w:rPr>
          <w:rFonts w:asciiTheme="majorHAnsi" w:hAnsiTheme="majorHAnsi" w:cstheme="majorHAnsi"/>
        </w:rPr>
        <w:t xml:space="preserve"> </w:t>
      </w:r>
    </w:p>
    <w:p w:rsidR="005518B0" w:rsidRPr="00197CDF" w:rsidRDefault="005518B0" w:rsidP="006B5393">
      <w:pPr>
        <w:numPr>
          <w:ilvl w:val="1"/>
          <w:numId w:val="229"/>
        </w:numPr>
        <w:spacing w:after="0" w:line="240" w:lineRule="auto"/>
        <w:contextualSpacing/>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Effectively connecting with the caller</w:t>
      </w:r>
      <w:r w:rsidR="000B3683">
        <w:rPr>
          <w:rFonts w:asciiTheme="majorHAnsi" w:eastAsia="Times New Roman" w:hAnsiTheme="majorHAnsi" w:cstheme="majorHAnsi"/>
          <w:sz w:val="24"/>
          <w:szCs w:val="24"/>
        </w:rPr>
        <w:t>.</w:t>
      </w:r>
    </w:p>
    <w:p w:rsidR="005518B0" w:rsidRPr="00197CDF" w:rsidRDefault="005518B0" w:rsidP="006B5393">
      <w:pPr>
        <w:numPr>
          <w:ilvl w:val="1"/>
          <w:numId w:val="229"/>
        </w:numPr>
        <w:spacing w:after="0" w:line="240" w:lineRule="auto"/>
        <w:contextualSpacing/>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Using active listening skills</w:t>
      </w:r>
      <w:r w:rsidR="000B3683">
        <w:rPr>
          <w:rFonts w:asciiTheme="majorHAnsi" w:eastAsia="Times New Roman" w:hAnsiTheme="majorHAnsi" w:cstheme="majorHAnsi"/>
          <w:sz w:val="24"/>
          <w:szCs w:val="24"/>
        </w:rPr>
        <w:t>.</w:t>
      </w:r>
    </w:p>
    <w:p w:rsidR="005518B0" w:rsidRPr="00197CDF" w:rsidRDefault="005518B0" w:rsidP="006B5393">
      <w:pPr>
        <w:numPr>
          <w:ilvl w:val="1"/>
          <w:numId w:val="229"/>
        </w:numPr>
        <w:spacing w:after="0" w:line="240" w:lineRule="auto"/>
        <w:contextualSpacing/>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Building Rapport</w:t>
      </w:r>
      <w:r w:rsidR="000B3683">
        <w:rPr>
          <w:rFonts w:asciiTheme="majorHAnsi" w:eastAsia="Times New Roman" w:hAnsiTheme="majorHAnsi" w:cstheme="majorHAnsi"/>
          <w:sz w:val="24"/>
          <w:szCs w:val="24"/>
        </w:rPr>
        <w:t>.</w:t>
      </w:r>
    </w:p>
    <w:p w:rsidR="005518B0" w:rsidRPr="00197CDF" w:rsidRDefault="005518B0" w:rsidP="006B5393">
      <w:pPr>
        <w:numPr>
          <w:ilvl w:val="0"/>
          <w:numId w:val="228"/>
        </w:numPr>
        <w:spacing w:after="0" w:line="240" w:lineRule="auto"/>
        <w:contextualSpacing/>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Collaborative problem solving</w:t>
      </w:r>
      <w:r>
        <w:rPr>
          <w:rFonts w:asciiTheme="majorHAnsi" w:eastAsia="Times New Roman" w:hAnsiTheme="majorHAnsi" w:cstheme="majorHAnsi"/>
          <w:sz w:val="24"/>
          <w:szCs w:val="24"/>
        </w:rPr>
        <w:t>:</w:t>
      </w:r>
    </w:p>
    <w:p w:rsidR="005518B0" w:rsidRPr="00197CDF" w:rsidRDefault="005518B0" w:rsidP="006B5393">
      <w:pPr>
        <w:numPr>
          <w:ilvl w:val="0"/>
          <w:numId w:val="230"/>
        </w:numPr>
        <w:tabs>
          <w:tab w:val="left" w:pos="1080"/>
        </w:tabs>
        <w:spacing w:after="0" w:line="240" w:lineRule="auto"/>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 xml:space="preserve">Identifying the </w:t>
      </w:r>
      <w:r w:rsidRPr="00197CDF">
        <w:rPr>
          <w:rFonts w:asciiTheme="majorHAnsi" w:eastAsia="Times New Roman" w:hAnsiTheme="majorHAnsi" w:cstheme="majorHAnsi"/>
          <w:noProof/>
          <w:sz w:val="24"/>
          <w:szCs w:val="24"/>
        </w:rPr>
        <w:t>event</w:t>
      </w:r>
      <w:r w:rsidRPr="00197CDF">
        <w:rPr>
          <w:rFonts w:asciiTheme="majorHAnsi" w:eastAsia="Times New Roman" w:hAnsiTheme="majorHAnsi" w:cstheme="majorHAnsi"/>
          <w:sz w:val="24"/>
          <w:szCs w:val="24"/>
        </w:rPr>
        <w:t xml:space="preserve"> that precipitated the call</w:t>
      </w:r>
      <w:r w:rsidR="000B3683">
        <w:rPr>
          <w:rFonts w:asciiTheme="majorHAnsi" w:eastAsia="Times New Roman" w:hAnsiTheme="majorHAnsi" w:cstheme="majorHAnsi"/>
          <w:sz w:val="24"/>
          <w:szCs w:val="24"/>
        </w:rPr>
        <w:t>.</w:t>
      </w:r>
    </w:p>
    <w:p w:rsidR="005518B0" w:rsidRPr="00197CDF" w:rsidRDefault="005518B0" w:rsidP="006B5393">
      <w:pPr>
        <w:numPr>
          <w:ilvl w:val="0"/>
          <w:numId w:val="230"/>
        </w:numPr>
        <w:tabs>
          <w:tab w:val="left" w:pos="1080"/>
        </w:tabs>
        <w:spacing w:after="0" w:line="240" w:lineRule="auto"/>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Exploring what the caller has tried to do to solve the problem</w:t>
      </w:r>
      <w:r w:rsidR="000B3683">
        <w:rPr>
          <w:rFonts w:asciiTheme="majorHAnsi" w:eastAsia="Times New Roman" w:hAnsiTheme="majorHAnsi" w:cstheme="majorHAnsi"/>
          <w:sz w:val="24"/>
          <w:szCs w:val="24"/>
        </w:rPr>
        <w:t>.</w:t>
      </w:r>
    </w:p>
    <w:p w:rsidR="005518B0" w:rsidRPr="00197CDF" w:rsidRDefault="005518B0" w:rsidP="006B5393">
      <w:pPr>
        <w:numPr>
          <w:ilvl w:val="0"/>
          <w:numId w:val="231"/>
        </w:numPr>
        <w:tabs>
          <w:tab w:val="left" w:pos="1080"/>
        </w:tabs>
        <w:spacing w:after="0" w:line="240" w:lineRule="auto"/>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lastRenderedPageBreak/>
        <w:t>Identifying alternatives that will work for him/her</w:t>
      </w:r>
      <w:r w:rsidR="000B3683">
        <w:rPr>
          <w:rFonts w:asciiTheme="majorHAnsi" w:eastAsia="Times New Roman" w:hAnsiTheme="majorHAnsi" w:cstheme="majorHAnsi"/>
          <w:sz w:val="24"/>
          <w:szCs w:val="24"/>
        </w:rPr>
        <w:t>.</w:t>
      </w:r>
    </w:p>
    <w:p w:rsidR="005518B0" w:rsidRPr="00197CDF" w:rsidRDefault="005518B0" w:rsidP="006B5393">
      <w:pPr>
        <w:numPr>
          <w:ilvl w:val="0"/>
          <w:numId w:val="231"/>
        </w:numPr>
        <w:tabs>
          <w:tab w:val="left" w:pos="1080"/>
        </w:tabs>
        <w:spacing w:after="0" w:line="240" w:lineRule="auto"/>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Avoiding taking responsibility to fix the problem</w:t>
      </w:r>
      <w:r w:rsidR="000B3683">
        <w:rPr>
          <w:rFonts w:asciiTheme="majorHAnsi" w:eastAsia="Times New Roman" w:hAnsiTheme="majorHAnsi" w:cstheme="majorHAnsi"/>
          <w:sz w:val="24"/>
          <w:szCs w:val="24"/>
        </w:rPr>
        <w:t>.</w:t>
      </w:r>
    </w:p>
    <w:p w:rsidR="005518B0" w:rsidRPr="00197CDF" w:rsidRDefault="005518B0" w:rsidP="006B5393">
      <w:pPr>
        <w:numPr>
          <w:ilvl w:val="0"/>
          <w:numId w:val="231"/>
        </w:numPr>
        <w:tabs>
          <w:tab w:val="left" w:pos="1080"/>
        </w:tabs>
        <w:spacing w:after="0" w:line="240" w:lineRule="auto"/>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Avoiding judgment</w:t>
      </w:r>
      <w:r w:rsidR="000B3683">
        <w:rPr>
          <w:rFonts w:asciiTheme="majorHAnsi" w:eastAsia="Times New Roman" w:hAnsiTheme="majorHAnsi" w:cstheme="majorHAnsi"/>
          <w:sz w:val="24"/>
          <w:szCs w:val="24"/>
        </w:rPr>
        <w:t>.</w:t>
      </w:r>
    </w:p>
    <w:p w:rsidR="005518B0" w:rsidRPr="00197CDF" w:rsidRDefault="005518B0" w:rsidP="007D65C5">
      <w:pPr>
        <w:numPr>
          <w:ilvl w:val="0"/>
          <w:numId w:val="50"/>
        </w:numPr>
        <w:spacing w:after="0" w:line="240" w:lineRule="auto"/>
        <w:ind w:left="1440"/>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Effectively eliciting information – Exploring protective factors (or buffers)</w:t>
      </w:r>
      <w:r>
        <w:rPr>
          <w:rFonts w:asciiTheme="majorHAnsi" w:eastAsia="Times New Roman" w:hAnsiTheme="majorHAnsi" w:cstheme="majorHAnsi"/>
          <w:sz w:val="24"/>
          <w:szCs w:val="24"/>
        </w:rPr>
        <w:t>:</w:t>
      </w:r>
    </w:p>
    <w:p w:rsidR="005518B0" w:rsidRPr="00197CDF" w:rsidRDefault="005518B0" w:rsidP="006B5393">
      <w:pPr>
        <w:numPr>
          <w:ilvl w:val="0"/>
          <w:numId w:val="232"/>
        </w:numPr>
        <w:spacing w:after="0" w:line="240" w:lineRule="auto"/>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Immediate supports</w:t>
      </w:r>
      <w:r w:rsidR="000B3683">
        <w:rPr>
          <w:rFonts w:asciiTheme="majorHAnsi" w:eastAsia="Times New Roman" w:hAnsiTheme="majorHAnsi" w:cstheme="majorHAnsi"/>
          <w:sz w:val="24"/>
          <w:szCs w:val="24"/>
        </w:rPr>
        <w:t>.</w:t>
      </w:r>
    </w:p>
    <w:p w:rsidR="005518B0" w:rsidRPr="00197CDF" w:rsidRDefault="005518B0" w:rsidP="006B5393">
      <w:pPr>
        <w:numPr>
          <w:ilvl w:val="0"/>
          <w:numId w:val="232"/>
        </w:numPr>
        <w:spacing w:after="0" w:line="240" w:lineRule="auto"/>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General social supports</w:t>
      </w:r>
      <w:r w:rsidR="000B3683">
        <w:rPr>
          <w:rFonts w:asciiTheme="majorHAnsi" w:eastAsia="Times New Roman" w:hAnsiTheme="majorHAnsi" w:cstheme="majorHAnsi"/>
          <w:sz w:val="24"/>
          <w:szCs w:val="24"/>
        </w:rPr>
        <w:t>.</w:t>
      </w:r>
    </w:p>
    <w:p w:rsidR="005518B0" w:rsidRPr="00197CDF" w:rsidRDefault="005518B0" w:rsidP="006B5393">
      <w:pPr>
        <w:numPr>
          <w:ilvl w:val="0"/>
          <w:numId w:val="232"/>
        </w:numPr>
        <w:spacing w:after="0" w:line="240" w:lineRule="auto"/>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Ambivalence for living/dying</w:t>
      </w:r>
      <w:r w:rsidR="000B3683">
        <w:rPr>
          <w:rFonts w:asciiTheme="majorHAnsi" w:eastAsia="Times New Roman" w:hAnsiTheme="majorHAnsi" w:cstheme="majorHAnsi"/>
          <w:sz w:val="24"/>
          <w:szCs w:val="24"/>
        </w:rPr>
        <w:t>.</w:t>
      </w:r>
    </w:p>
    <w:p w:rsidR="005518B0" w:rsidRPr="00197CDF" w:rsidRDefault="005518B0" w:rsidP="006B5393">
      <w:pPr>
        <w:numPr>
          <w:ilvl w:val="0"/>
          <w:numId w:val="232"/>
        </w:numPr>
        <w:spacing w:after="0" w:line="240" w:lineRule="auto"/>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Planning for the future</w:t>
      </w:r>
      <w:r w:rsidR="000B3683">
        <w:rPr>
          <w:rFonts w:asciiTheme="majorHAnsi" w:eastAsia="Times New Roman" w:hAnsiTheme="majorHAnsi" w:cstheme="majorHAnsi"/>
          <w:sz w:val="24"/>
          <w:szCs w:val="24"/>
        </w:rPr>
        <w:t>.</w:t>
      </w:r>
    </w:p>
    <w:p w:rsidR="005518B0" w:rsidRPr="00197CDF" w:rsidRDefault="005518B0" w:rsidP="006B5393">
      <w:pPr>
        <w:numPr>
          <w:ilvl w:val="0"/>
          <w:numId w:val="232"/>
        </w:numPr>
        <w:spacing w:after="0" w:line="240" w:lineRule="auto"/>
        <w:rPr>
          <w:rFonts w:asciiTheme="majorHAnsi" w:eastAsia="Times New Roman" w:hAnsiTheme="majorHAnsi" w:cstheme="majorHAnsi"/>
          <w:sz w:val="24"/>
          <w:szCs w:val="24"/>
        </w:rPr>
      </w:pPr>
      <w:r w:rsidRPr="00197CDF">
        <w:rPr>
          <w:rFonts w:asciiTheme="majorHAnsi" w:eastAsia="Times New Roman" w:hAnsiTheme="majorHAnsi" w:cstheme="majorHAnsi"/>
          <w:sz w:val="24"/>
          <w:szCs w:val="24"/>
        </w:rPr>
        <w:t>Core values/beliefs</w:t>
      </w:r>
      <w:r w:rsidR="000B3683">
        <w:rPr>
          <w:rFonts w:asciiTheme="majorHAnsi" w:eastAsia="Times New Roman" w:hAnsiTheme="majorHAnsi" w:cstheme="majorHAnsi"/>
          <w:sz w:val="24"/>
          <w:szCs w:val="24"/>
        </w:rPr>
        <w:t>.</w:t>
      </w:r>
    </w:p>
    <w:p w:rsidR="005518B0" w:rsidRDefault="005518B0" w:rsidP="005518B0">
      <w:pPr>
        <w:spacing w:after="0"/>
        <w:ind w:left="1080"/>
        <w:rPr>
          <w:rFonts w:asciiTheme="majorHAnsi" w:hAnsiTheme="majorHAnsi" w:cstheme="majorHAnsi"/>
          <w:i/>
          <w:sz w:val="24"/>
          <w:szCs w:val="24"/>
        </w:rPr>
      </w:pPr>
      <w:bookmarkStart w:id="18" w:name="_Hlk2087074"/>
      <w:r w:rsidRPr="00197CDF">
        <w:rPr>
          <w:rFonts w:asciiTheme="majorHAnsi" w:hAnsiTheme="majorHAnsi" w:cstheme="majorHAnsi"/>
          <w:i/>
          <w:sz w:val="24"/>
          <w:szCs w:val="24"/>
        </w:rPr>
        <w:t xml:space="preserve">NENA Suicide Prevention Standard. NENA-STA-001.1 – 2013, June 15.  4.1 Assessment, page 12-13. </w:t>
      </w:r>
      <w:hyperlink r:id="rId41" w:history="1">
        <w:r w:rsidRPr="00A1603F">
          <w:rPr>
            <w:rStyle w:val="Hyperlink"/>
            <w:rFonts w:asciiTheme="majorHAnsi" w:hAnsiTheme="majorHAnsi" w:cstheme="majorHAnsi"/>
            <w:i/>
            <w:sz w:val="24"/>
            <w:szCs w:val="24"/>
          </w:rPr>
          <w:t>http://c.ymcdn.com/sites/www.nena.org/resource/resmgr/Standards/NENA-STA-001.1.1-2013_Suicid.pdf</w:t>
        </w:r>
      </w:hyperlink>
      <w:r w:rsidRPr="00197CDF">
        <w:rPr>
          <w:rFonts w:asciiTheme="majorHAnsi" w:hAnsiTheme="majorHAnsi" w:cstheme="majorHAnsi"/>
          <w:i/>
          <w:sz w:val="24"/>
          <w:szCs w:val="24"/>
        </w:rPr>
        <w:t xml:space="preserve"> </w:t>
      </w:r>
      <w:bookmarkEnd w:id="18"/>
    </w:p>
    <w:p w:rsidR="005518B0" w:rsidRDefault="005518B0" w:rsidP="005518B0">
      <w:pPr>
        <w:spacing w:after="0"/>
        <w:rPr>
          <w:rFonts w:asciiTheme="majorHAnsi" w:hAnsiTheme="majorHAnsi" w:cstheme="majorHAnsi"/>
          <w:i/>
          <w:sz w:val="24"/>
          <w:szCs w:val="24"/>
        </w:rPr>
      </w:pPr>
    </w:p>
    <w:p w:rsidR="00F7382F" w:rsidRDefault="00F7382F">
      <w:pPr>
        <w:rPr>
          <w:rStyle w:val="Hyperlink"/>
          <w:rFonts w:asciiTheme="majorHAnsi" w:eastAsia="Times New Roman" w:hAnsiTheme="majorHAnsi" w:cstheme="majorHAnsi"/>
          <w:b/>
          <w:color w:val="auto"/>
          <w:sz w:val="24"/>
          <w:szCs w:val="24"/>
          <w:u w:val="none"/>
        </w:rPr>
      </w:pPr>
      <w:r>
        <w:rPr>
          <w:rStyle w:val="Hyperlink"/>
          <w:rFonts w:asciiTheme="majorHAnsi" w:eastAsia="Times New Roman" w:hAnsiTheme="majorHAnsi" w:cstheme="majorHAnsi"/>
          <w:b/>
          <w:color w:val="auto"/>
          <w:sz w:val="24"/>
          <w:szCs w:val="24"/>
          <w:u w:val="none"/>
        </w:rPr>
        <w:br w:type="page"/>
      </w:r>
    </w:p>
    <w:p w:rsidR="005518B0" w:rsidRDefault="005518B0" w:rsidP="00F7382F">
      <w:pPr>
        <w:spacing w:after="0"/>
        <w:jc w:val="center"/>
        <w:rPr>
          <w:rStyle w:val="Hyperlink"/>
          <w:rFonts w:asciiTheme="majorHAnsi" w:eastAsia="Times New Roman" w:hAnsiTheme="majorHAnsi" w:cstheme="majorHAnsi"/>
          <w:b/>
          <w:color w:val="auto"/>
          <w:sz w:val="24"/>
          <w:szCs w:val="24"/>
          <w:u w:val="none"/>
        </w:rPr>
      </w:pPr>
      <w:r w:rsidRPr="00891E77">
        <w:rPr>
          <w:rStyle w:val="Hyperlink"/>
          <w:rFonts w:asciiTheme="majorHAnsi" w:eastAsia="Times New Roman" w:hAnsiTheme="majorHAnsi" w:cstheme="majorHAnsi"/>
          <w:b/>
          <w:color w:val="auto"/>
          <w:sz w:val="24"/>
          <w:szCs w:val="24"/>
          <w:u w:val="none"/>
        </w:rPr>
        <w:lastRenderedPageBreak/>
        <w:t>Unit 10</w:t>
      </w:r>
      <w:r>
        <w:rPr>
          <w:rStyle w:val="Hyperlink"/>
          <w:rFonts w:asciiTheme="majorHAnsi" w:eastAsia="Times New Roman" w:hAnsiTheme="majorHAnsi" w:cstheme="majorHAnsi"/>
          <w:b/>
          <w:color w:val="auto"/>
          <w:sz w:val="24"/>
          <w:szCs w:val="24"/>
          <w:u w:val="none"/>
        </w:rPr>
        <w:t>.2</w:t>
      </w:r>
      <w:r w:rsidRPr="00891E77">
        <w:rPr>
          <w:rStyle w:val="Hyperlink"/>
          <w:rFonts w:asciiTheme="majorHAnsi" w:eastAsia="Times New Roman" w:hAnsiTheme="majorHAnsi" w:cstheme="majorHAnsi"/>
          <w:b/>
          <w:color w:val="auto"/>
          <w:sz w:val="24"/>
          <w:szCs w:val="24"/>
          <w:u w:val="none"/>
        </w:rPr>
        <w:t xml:space="preserve"> Suicide Resources</w:t>
      </w:r>
    </w:p>
    <w:p w:rsidR="00F7382F" w:rsidRDefault="00F7382F" w:rsidP="00F7382F">
      <w:pPr>
        <w:spacing w:after="0"/>
        <w:jc w:val="center"/>
        <w:rPr>
          <w:rStyle w:val="Hyperlink"/>
          <w:rFonts w:asciiTheme="majorHAnsi" w:eastAsia="Times New Roman" w:hAnsiTheme="majorHAnsi" w:cstheme="majorHAnsi"/>
          <w:b/>
          <w:color w:val="auto"/>
          <w:sz w:val="24"/>
          <w:szCs w:val="24"/>
          <w:u w:val="none"/>
        </w:rPr>
      </w:pPr>
    </w:p>
    <w:p w:rsidR="005518B0" w:rsidRDefault="005518B0" w:rsidP="007D65C5">
      <w:pPr>
        <w:pStyle w:val="ListParagraph"/>
        <w:numPr>
          <w:ilvl w:val="0"/>
          <w:numId w:val="50"/>
        </w:numPr>
        <w:ind w:left="360"/>
        <w:rPr>
          <w:rStyle w:val="Hyperlink"/>
          <w:rFonts w:asciiTheme="majorHAnsi" w:hAnsiTheme="majorHAnsi" w:cstheme="majorHAnsi"/>
          <w:color w:val="auto"/>
          <w:u w:val="none"/>
        </w:rPr>
      </w:pPr>
      <w:r w:rsidRPr="00B76C81">
        <w:rPr>
          <w:rStyle w:val="Hyperlink"/>
          <w:rFonts w:asciiTheme="majorHAnsi" w:hAnsiTheme="majorHAnsi" w:cstheme="majorHAnsi"/>
          <w:color w:val="auto"/>
          <w:u w:val="none"/>
        </w:rPr>
        <w:t xml:space="preserve">The Suicide Crisis Line: An Education in Listening. Dylan </w:t>
      </w:r>
      <w:proofErr w:type="spellStart"/>
      <w:r w:rsidRPr="00B76C81">
        <w:rPr>
          <w:rStyle w:val="Hyperlink"/>
          <w:rFonts w:asciiTheme="majorHAnsi" w:hAnsiTheme="majorHAnsi" w:cstheme="majorHAnsi"/>
          <w:color w:val="auto"/>
          <w:u w:val="none"/>
        </w:rPr>
        <w:t>Gunaratne</w:t>
      </w:r>
      <w:proofErr w:type="spellEnd"/>
      <w:r w:rsidRPr="00B76C81">
        <w:rPr>
          <w:rStyle w:val="Hyperlink"/>
          <w:rFonts w:asciiTheme="majorHAnsi" w:hAnsiTheme="majorHAnsi" w:cstheme="majorHAnsi"/>
          <w:color w:val="auto"/>
          <w:u w:val="none"/>
        </w:rPr>
        <w:t xml:space="preserve">. </w:t>
      </w:r>
      <w:proofErr w:type="spellStart"/>
      <w:r w:rsidRPr="00B76C81">
        <w:rPr>
          <w:rStyle w:val="Hyperlink"/>
          <w:rFonts w:asciiTheme="majorHAnsi" w:hAnsiTheme="majorHAnsi" w:cstheme="majorHAnsi"/>
          <w:color w:val="auto"/>
          <w:u w:val="none"/>
        </w:rPr>
        <w:t>TEDxCalSTateLA</w:t>
      </w:r>
      <w:proofErr w:type="spellEnd"/>
      <w:r w:rsidRPr="00B76C81">
        <w:rPr>
          <w:rStyle w:val="Hyperlink"/>
          <w:rFonts w:asciiTheme="majorHAnsi" w:hAnsiTheme="majorHAnsi" w:cstheme="majorHAnsi"/>
          <w:color w:val="auto"/>
          <w:u w:val="none"/>
        </w:rPr>
        <w:t xml:space="preserve">.  June 5, 2017. </w:t>
      </w:r>
      <w:hyperlink r:id="rId42" w:history="1">
        <w:r w:rsidRPr="00B76C81">
          <w:rPr>
            <w:rStyle w:val="Hyperlink"/>
            <w:rFonts w:asciiTheme="majorHAnsi" w:hAnsiTheme="majorHAnsi" w:cstheme="majorHAnsi"/>
          </w:rPr>
          <w:t>https://www.youtube.com/watch?v=HIewIZR0aNQ&amp;feature=youtu.be</w:t>
        </w:r>
      </w:hyperlink>
      <w:r w:rsidRPr="00B76C81">
        <w:rPr>
          <w:rStyle w:val="Hyperlink"/>
          <w:rFonts w:asciiTheme="majorHAnsi" w:hAnsiTheme="majorHAnsi" w:cstheme="majorHAnsi"/>
          <w:color w:val="auto"/>
          <w:u w:val="none"/>
        </w:rPr>
        <w:t xml:space="preserve"> </w:t>
      </w:r>
    </w:p>
    <w:p w:rsidR="005518B0" w:rsidRDefault="005518B0" w:rsidP="007D65C5">
      <w:pPr>
        <w:pStyle w:val="ListParagraph"/>
        <w:numPr>
          <w:ilvl w:val="0"/>
          <w:numId w:val="50"/>
        </w:numPr>
        <w:ind w:left="360"/>
        <w:rPr>
          <w:rStyle w:val="Hyperlink"/>
          <w:rFonts w:asciiTheme="majorHAnsi" w:hAnsiTheme="majorHAnsi" w:cstheme="majorHAnsi"/>
          <w:color w:val="auto"/>
          <w:u w:val="none"/>
        </w:rPr>
      </w:pPr>
      <w:r>
        <w:rPr>
          <w:rStyle w:val="Hyperlink"/>
          <w:rFonts w:asciiTheme="majorHAnsi" w:hAnsiTheme="majorHAnsi" w:cstheme="majorHAnsi"/>
          <w:color w:val="auto"/>
          <w:u w:val="none"/>
        </w:rPr>
        <w:t xml:space="preserve">Applied Suicide Intervention Skills Training.  Lifeline Aotearoa. June 16, 2011. </w:t>
      </w:r>
      <w:hyperlink r:id="rId43" w:history="1">
        <w:r w:rsidRPr="00D107CA">
          <w:rPr>
            <w:rStyle w:val="Hyperlink"/>
            <w:rFonts w:asciiTheme="majorHAnsi" w:hAnsiTheme="majorHAnsi" w:cstheme="majorHAnsi"/>
          </w:rPr>
          <w:t>https://www.youtube.com/watch?v=81F_XYOvmcE&amp;feature=youtu.be</w:t>
        </w:r>
      </w:hyperlink>
      <w:r>
        <w:rPr>
          <w:rStyle w:val="Hyperlink"/>
          <w:rFonts w:asciiTheme="majorHAnsi" w:hAnsiTheme="majorHAnsi" w:cstheme="majorHAnsi"/>
          <w:color w:val="auto"/>
          <w:u w:val="none"/>
        </w:rPr>
        <w:t xml:space="preserve"> </w:t>
      </w:r>
    </w:p>
    <w:p w:rsidR="005518B0" w:rsidRDefault="005518B0" w:rsidP="007D65C5">
      <w:pPr>
        <w:pStyle w:val="ListParagraph"/>
        <w:numPr>
          <w:ilvl w:val="0"/>
          <w:numId w:val="50"/>
        </w:numPr>
        <w:ind w:left="360"/>
        <w:rPr>
          <w:rStyle w:val="Hyperlink"/>
          <w:rFonts w:asciiTheme="majorHAnsi" w:hAnsiTheme="majorHAnsi" w:cstheme="majorHAnsi"/>
          <w:color w:val="auto"/>
          <w:u w:val="none"/>
        </w:rPr>
      </w:pPr>
      <w:r>
        <w:rPr>
          <w:rStyle w:val="Hyperlink"/>
          <w:rFonts w:asciiTheme="majorHAnsi" w:hAnsiTheme="majorHAnsi" w:cstheme="majorHAnsi"/>
          <w:color w:val="auto"/>
          <w:u w:val="none"/>
        </w:rPr>
        <w:t xml:space="preserve">Introduction to Asist.  Living Works, February 3, 2010. </w:t>
      </w:r>
      <w:hyperlink r:id="rId44" w:history="1">
        <w:r w:rsidRPr="00D107CA">
          <w:rPr>
            <w:rStyle w:val="Hyperlink"/>
            <w:rFonts w:asciiTheme="majorHAnsi" w:hAnsiTheme="majorHAnsi" w:cstheme="majorHAnsi"/>
          </w:rPr>
          <w:t>https://www.youtube.com/watch?v=lQ3VyXJ827A&amp;feature=youtu.be</w:t>
        </w:r>
      </w:hyperlink>
      <w:r>
        <w:rPr>
          <w:rStyle w:val="Hyperlink"/>
          <w:rFonts w:asciiTheme="majorHAnsi" w:hAnsiTheme="majorHAnsi" w:cstheme="majorHAnsi"/>
          <w:color w:val="auto"/>
          <w:u w:val="none"/>
        </w:rPr>
        <w:t xml:space="preserve"> </w:t>
      </w:r>
    </w:p>
    <w:p w:rsidR="005518B0" w:rsidRPr="00B76C81" w:rsidRDefault="005518B0" w:rsidP="007D65C5">
      <w:pPr>
        <w:pStyle w:val="ListParagraph"/>
        <w:numPr>
          <w:ilvl w:val="0"/>
          <w:numId w:val="50"/>
        </w:numPr>
        <w:ind w:left="360"/>
        <w:rPr>
          <w:rStyle w:val="Hyperlink"/>
          <w:rFonts w:asciiTheme="majorHAnsi" w:hAnsiTheme="majorHAnsi" w:cstheme="majorHAnsi"/>
          <w:color w:val="auto"/>
          <w:u w:val="none"/>
        </w:rPr>
      </w:pPr>
      <w:proofErr w:type="spellStart"/>
      <w:r>
        <w:rPr>
          <w:rStyle w:val="Hyperlink"/>
          <w:rFonts w:asciiTheme="majorHAnsi" w:hAnsiTheme="majorHAnsi" w:cstheme="majorHAnsi"/>
          <w:color w:val="auto"/>
          <w:u w:val="none"/>
        </w:rPr>
        <w:t>Stebily</w:t>
      </w:r>
      <w:proofErr w:type="spellEnd"/>
      <w:r>
        <w:rPr>
          <w:rStyle w:val="Hyperlink"/>
          <w:rFonts w:asciiTheme="majorHAnsi" w:hAnsiTheme="majorHAnsi" w:cstheme="majorHAnsi"/>
          <w:color w:val="auto"/>
          <w:u w:val="none"/>
        </w:rPr>
        <w:t xml:space="preserve">, Andrew. “Signs.” Short Film-A first responder battle. October 20, 2017. </w:t>
      </w:r>
      <w:hyperlink r:id="rId45" w:history="1">
        <w:r w:rsidRPr="00D107CA">
          <w:rPr>
            <w:rStyle w:val="Hyperlink"/>
            <w:rFonts w:asciiTheme="majorHAnsi" w:hAnsiTheme="majorHAnsi" w:cstheme="majorHAnsi"/>
          </w:rPr>
          <w:t>https://www.youtube.com/watch?v=tcISX0yetto&amp;feature=youtu.be</w:t>
        </w:r>
      </w:hyperlink>
      <w:r>
        <w:rPr>
          <w:rStyle w:val="Hyperlink"/>
          <w:rFonts w:asciiTheme="majorHAnsi" w:hAnsiTheme="majorHAnsi" w:cstheme="majorHAnsi"/>
          <w:color w:val="auto"/>
          <w:u w:val="none"/>
        </w:rPr>
        <w:t xml:space="preserve"> </w:t>
      </w:r>
    </w:p>
    <w:p w:rsidR="005518B0" w:rsidRDefault="005518B0" w:rsidP="005518B0">
      <w:pPr>
        <w:spacing w:after="0"/>
        <w:rPr>
          <w:rStyle w:val="Hyperlink"/>
          <w:rFonts w:asciiTheme="majorHAnsi" w:eastAsia="Times New Roman" w:hAnsiTheme="majorHAnsi" w:cstheme="majorHAnsi"/>
          <w:b/>
          <w:color w:val="auto"/>
          <w:sz w:val="24"/>
          <w:szCs w:val="24"/>
          <w:u w:val="none"/>
        </w:rPr>
      </w:pPr>
    </w:p>
    <w:p w:rsidR="005518B0" w:rsidRDefault="005518B0" w:rsidP="00F7382F">
      <w:pPr>
        <w:spacing w:after="0"/>
        <w:jc w:val="center"/>
        <w:rPr>
          <w:rStyle w:val="Hyperlink"/>
          <w:rFonts w:asciiTheme="majorHAnsi" w:eastAsia="Times New Roman" w:hAnsiTheme="majorHAnsi" w:cstheme="majorHAnsi"/>
          <w:b/>
          <w:color w:val="auto"/>
          <w:sz w:val="24"/>
          <w:szCs w:val="24"/>
          <w:u w:val="none"/>
        </w:rPr>
      </w:pPr>
      <w:r>
        <w:rPr>
          <w:rStyle w:val="Hyperlink"/>
          <w:rFonts w:asciiTheme="majorHAnsi" w:eastAsia="Times New Roman" w:hAnsiTheme="majorHAnsi" w:cstheme="majorHAnsi"/>
          <w:b/>
          <w:color w:val="auto"/>
          <w:sz w:val="24"/>
          <w:szCs w:val="24"/>
          <w:u w:val="none"/>
        </w:rPr>
        <w:t>Glossary/Acronyms</w:t>
      </w:r>
    </w:p>
    <w:p w:rsidR="00F7382F" w:rsidRDefault="00F7382F" w:rsidP="00F7382F">
      <w:pPr>
        <w:spacing w:after="0"/>
        <w:jc w:val="center"/>
        <w:rPr>
          <w:rStyle w:val="Hyperlink"/>
          <w:rFonts w:asciiTheme="majorHAnsi" w:eastAsia="Times New Roman" w:hAnsiTheme="majorHAnsi" w:cstheme="majorHAnsi"/>
          <w:b/>
          <w:color w:val="auto"/>
          <w:sz w:val="24"/>
          <w:szCs w:val="24"/>
          <w:u w:val="none"/>
        </w:rPr>
      </w:pPr>
    </w:p>
    <w:p w:rsidR="005518B0" w:rsidRDefault="005518B0" w:rsidP="005518B0">
      <w:pPr>
        <w:spacing w:after="0"/>
        <w:rPr>
          <w:rFonts w:asciiTheme="majorHAnsi" w:hAnsiTheme="majorHAnsi" w:cstheme="majorHAnsi"/>
          <w:sz w:val="24"/>
        </w:rPr>
      </w:pPr>
      <w:r w:rsidRPr="00732DEA">
        <w:rPr>
          <w:rFonts w:asciiTheme="majorHAnsi" w:hAnsiTheme="majorHAnsi" w:cstheme="majorHAnsi"/>
          <w:sz w:val="24"/>
          <w:u w:val="single"/>
        </w:rPr>
        <w:t>Suicide</w:t>
      </w:r>
      <w:r w:rsidRPr="00732DEA">
        <w:rPr>
          <w:rFonts w:asciiTheme="majorHAnsi" w:hAnsiTheme="majorHAnsi" w:cstheme="majorHAnsi"/>
          <w:sz w:val="24"/>
        </w:rPr>
        <w:t xml:space="preserve"> – The act or an instance of taking one’s own life voluntarily and intentionally.</w:t>
      </w:r>
    </w:p>
    <w:p w:rsidR="005518B0" w:rsidRPr="00732DEA" w:rsidRDefault="005518B0" w:rsidP="005518B0">
      <w:pPr>
        <w:spacing w:after="0"/>
        <w:rPr>
          <w:rFonts w:asciiTheme="majorHAnsi" w:eastAsia="Times New Roman" w:hAnsiTheme="majorHAnsi" w:cstheme="majorHAnsi"/>
          <w:sz w:val="24"/>
          <w:szCs w:val="24"/>
        </w:rPr>
      </w:pPr>
      <w:r w:rsidRPr="00732DEA">
        <w:rPr>
          <w:rFonts w:asciiTheme="majorHAnsi" w:eastAsia="Times New Roman" w:hAnsiTheme="majorHAnsi" w:cstheme="majorHAnsi"/>
          <w:sz w:val="24"/>
          <w:szCs w:val="24"/>
          <w:u w:val="single"/>
        </w:rPr>
        <w:t>Anorexia</w:t>
      </w:r>
      <w:r>
        <w:rPr>
          <w:rFonts w:asciiTheme="majorHAnsi" w:eastAsia="Times New Roman" w:hAnsiTheme="majorHAnsi" w:cstheme="majorHAnsi"/>
          <w:sz w:val="24"/>
          <w:szCs w:val="24"/>
        </w:rPr>
        <w:t xml:space="preserve"> - A</w:t>
      </w:r>
      <w:r w:rsidRPr="00732DEA">
        <w:rPr>
          <w:rFonts w:asciiTheme="majorHAnsi" w:eastAsia="Times New Roman" w:hAnsiTheme="majorHAnsi" w:cstheme="majorHAnsi"/>
          <w:sz w:val="24"/>
          <w:szCs w:val="24"/>
        </w:rPr>
        <w:t>n eating disorder in which people have an intense fear of gaining weight and can become dangerously thin. Signs of anorexia include less than normal weight, negative body image, and obsession with food.</w:t>
      </w:r>
    </w:p>
    <w:p w:rsidR="005518B0" w:rsidRPr="00732DEA" w:rsidRDefault="005518B0" w:rsidP="005518B0">
      <w:pPr>
        <w:spacing w:after="0"/>
        <w:rPr>
          <w:rFonts w:asciiTheme="majorHAnsi" w:eastAsia="Times New Roman" w:hAnsiTheme="majorHAnsi" w:cstheme="majorHAnsi"/>
          <w:sz w:val="24"/>
          <w:szCs w:val="24"/>
        </w:rPr>
      </w:pPr>
      <w:r w:rsidRPr="00732DEA">
        <w:rPr>
          <w:rFonts w:asciiTheme="majorHAnsi" w:eastAsia="Times New Roman" w:hAnsiTheme="majorHAnsi" w:cstheme="majorHAnsi"/>
          <w:sz w:val="24"/>
          <w:szCs w:val="24"/>
          <w:u w:val="single"/>
        </w:rPr>
        <w:t>Bulimia</w:t>
      </w:r>
      <w:r>
        <w:rPr>
          <w:rFonts w:asciiTheme="majorHAnsi" w:eastAsia="Times New Roman" w:hAnsiTheme="majorHAnsi" w:cstheme="majorHAnsi"/>
          <w:sz w:val="24"/>
          <w:szCs w:val="24"/>
        </w:rPr>
        <w:t xml:space="preserve"> - A</w:t>
      </w:r>
      <w:r w:rsidRPr="00732DEA">
        <w:rPr>
          <w:rFonts w:asciiTheme="majorHAnsi" w:eastAsia="Times New Roman" w:hAnsiTheme="majorHAnsi" w:cstheme="majorHAnsi"/>
          <w:sz w:val="24"/>
          <w:szCs w:val="24"/>
        </w:rPr>
        <w:t xml:space="preserve"> serious, potentially life-threatening eating disorder characterized by a cycle of bingeing and compensatory behaviors such as self-induced vomiting designed to undo or compensate for the effects of binge eating.</w:t>
      </w:r>
    </w:p>
    <w:p w:rsidR="005518B0" w:rsidRDefault="005518B0">
      <w:pPr>
        <w:rPr>
          <w:rStyle w:val="Hyperlink"/>
          <w:rFonts w:asciiTheme="majorHAnsi" w:eastAsia="Times New Roman" w:hAnsiTheme="majorHAnsi" w:cstheme="majorHAnsi"/>
          <w:color w:val="auto"/>
          <w:sz w:val="24"/>
          <w:szCs w:val="24"/>
          <w:u w:val="none"/>
        </w:rPr>
      </w:pPr>
      <w:r>
        <w:rPr>
          <w:rStyle w:val="Hyperlink"/>
          <w:rFonts w:asciiTheme="majorHAnsi" w:eastAsia="Times New Roman" w:hAnsiTheme="majorHAnsi" w:cstheme="majorHAnsi"/>
          <w:color w:val="auto"/>
          <w:sz w:val="24"/>
          <w:szCs w:val="24"/>
          <w:u w:val="none"/>
        </w:rPr>
        <w:br w:type="page"/>
      </w:r>
    </w:p>
    <w:p w:rsidR="005518B0" w:rsidRPr="009314A0" w:rsidRDefault="005518B0" w:rsidP="005518B0">
      <w:pPr>
        <w:spacing w:after="0"/>
        <w:ind w:left="1080" w:hanging="1080"/>
        <w:rPr>
          <w:rFonts w:asciiTheme="majorHAnsi" w:hAnsiTheme="majorHAnsi" w:cstheme="majorHAnsi"/>
          <w:sz w:val="24"/>
          <w:szCs w:val="24"/>
        </w:rPr>
      </w:pPr>
      <w:r w:rsidRPr="009314A0">
        <w:rPr>
          <w:rFonts w:asciiTheme="majorHAnsi" w:hAnsiTheme="majorHAnsi" w:cstheme="majorHAnsi"/>
          <w:b/>
          <w:sz w:val="24"/>
          <w:szCs w:val="24"/>
        </w:rPr>
        <w:lastRenderedPageBreak/>
        <w:t>10.3.0</w:t>
      </w:r>
      <w:r w:rsidRPr="009314A0">
        <w:rPr>
          <w:rFonts w:asciiTheme="majorHAnsi" w:hAnsiTheme="majorHAnsi" w:cstheme="majorHAnsi"/>
          <w:b/>
          <w:sz w:val="24"/>
          <w:szCs w:val="24"/>
        </w:rPr>
        <w:tab/>
      </w:r>
      <w:r w:rsidRPr="00830DD5">
        <w:rPr>
          <w:rFonts w:asciiTheme="majorHAnsi" w:hAnsiTheme="majorHAnsi" w:cstheme="majorHAnsi"/>
          <w:b/>
          <w:sz w:val="24"/>
          <w:szCs w:val="24"/>
          <w:u w:val="single"/>
        </w:rPr>
        <w:t>Unit Goal:</w:t>
      </w:r>
      <w:r w:rsidRPr="009314A0">
        <w:rPr>
          <w:rFonts w:asciiTheme="majorHAnsi" w:hAnsiTheme="majorHAnsi" w:cstheme="majorHAnsi"/>
          <w:b/>
          <w:sz w:val="24"/>
          <w:szCs w:val="24"/>
        </w:rPr>
        <w:t xml:space="preserve">  </w:t>
      </w:r>
      <w:r w:rsidRPr="009314A0">
        <w:rPr>
          <w:rFonts w:asciiTheme="majorHAnsi" w:hAnsiTheme="majorHAnsi" w:cstheme="majorHAnsi"/>
          <w:sz w:val="24"/>
          <w:szCs w:val="24"/>
        </w:rPr>
        <w:t xml:space="preserve">Review processing techniques for </w:t>
      </w:r>
      <w:r w:rsidR="00034E06">
        <w:rPr>
          <w:rFonts w:asciiTheme="majorHAnsi" w:hAnsiTheme="majorHAnsi" w:cstheme="majorHAnsi"/>
          <w:sz w:val="24"/>
          <w:szCs w:val="24"/>
        </w:rPr>
        <w:t>f</w:t>
      </w:r>
      <w:r w:rsidRPr="009314A0">
        <w:rPr>
          <w:rFonts w:asciiTheme="majorHAnsi" w:hAnsiTheme="majorHAnsi" w:cstheme="majorHAnsi"/>
          <w:sz w:val="24"/>
          <w:szCs w:val="24"/>
        </w:rPr>
        <w:t xml:space="preserve">amily </w:t>
      </w:r>
      <w:r w:rsidR="00034E06">
        <w:rPr>
          <w:rFonts w:asciiTheme="majorHAnsi" w:hAnsiTheme="majorHAnsi" w:cstheme="majorHAnsi"/>
          <w:sz w:val="24"/>
          <w:szCs w:val="24"/>
        </w:rPr>
        <w:t>v</w:t>
      </w:r>
      <w:r w:rsidRPr="009314A0">
        <w:rPr>
          <w:rFonts w:asciiTheme="majorHAnsi" w:hAnsiTheme="majorHAnsi" w:cstheme="majorHAnsi"/>
          <w:sz w:val="24"/>
          <w:szCs w:val="24"/>
        </w:rPr>
        <w:t>iolence calls for service.</w:t>
      </w:r>
    </w:p>
    <w:p w:rsidR="005518B0" w:rsidRPr="009314A0" w:rsidRDefault="005518B0" w:rsidP="005518B0">
      <w:pPr>
        <w:spacing w:after="0"/>
        <w:ind w:left="1080" w:hanging="1080"/>
        <w:rPr>
          <w:rFonts w:asciiTheme="majorHAnsi" w:hAnsiTheme="majorHAnsi" w:cstheme="majorHAnsi"/>
          <w:sz w:val="24"/>
          <w:szCs w:val="24"/>
        </w:rPr>
      </w:pPr>
    </w:p>
    <w:p w:rsidR="005518B0" w:rsidRPr="009314A0" w:rsidRDefault="005518B0" w:rsidP="005518B0">
      <w:pPr>
        <w:spacing w:after="0"/>
        <w:ind w:left="1080" w:hanging="1080"/>
        <w:rPr>
          <w:rFonts w:asciiTheme="majorHAnsi" w:hAnsiTheme="majorHAnsi" w:cstheme="majorHAnsi"/>
          <w:b/>
          <w:sz w:val="24"/>
          <w:szCs w:val="24"/>
        </w:rPr>
      </w:pPr>
      <w:r w:rsidRPr="009314A0">
        <w:rPr>
          <w:rFonts w:asciiTheme="majorHAnsi" w:hAnsiTheme="majorHAnsi" w:cstheme="majorHAnsi"/>
          <w:b/>
          <w:sz w:val="24"/>
          <w:szCs w:val="24"/>
        </w:rPr>
        <w:t>10.3.1</w:t>
      </w:r>
      <w:r w:rsidRPr="009314A0">
        <w:rPr>
          <w:rFonts w:asciiTheme="majorHAnsi" w:hAnsiTheme="majorHAnsi" w:cstheme="majorHAnsi"/>
          <w:b/>
          <w:sz w:val="24"/>
          <w:szCs w:val="24"/>
        </w:rPr>
        <w:tab/>
      </w:r>
      <w:r w:rsidRPr="009314A0">
        <w:rPr>
          <w:rFonts w:asciiTheme="majorHAnsi" w:hAnsiTheme="majorHAnsi" w:cstheme="majorHAnsi"/>
          <w:b/>
          <w:sz w:val="24"/>
          <w:szCs w:val="24"/>
          <w:u w:val="single"/>
        </w:rPr>
        <w:t>Learning Objective</w:t>
      </w:r>
      <w:r w:rsidRPr="009314A0">
        <w:rPr>
          <w:rFonts w:asciiTheme="majorHAnsi" w:hAnsiTheme="majorHAnsi" w:cstheme="majorHAnsi"/>
          <w:b/>
          <w:sz w:val="24"/>
          <w:szCs w:val="24"/>
        </w:rPr>
        <w:t xml:space="preserve">: </w:t>
      </w:r>
      <w:r w:rsidRPr="009314A0">
        <w:rPr>
          <w:rFonts w:asciiTheme="majorHAnsi" w:hAnsiTheme="majorHAnsi" w:cstheme="majorHAnsi"/>
          <w:sz w:val="24"/>
          <w:szCs w:val="24"/>
        </w:rPr>
        <w:t>Define the term family violence.</w:t>
      </w:r>
      <w:r w:rsidRPr="009314A0">
        <w:rPr>
          <w:rFonts w:asciiTheme="majorHAnsi" w:hAnsiTheme="majorHAnsi" w:cstheme="majorHAnsi"/>
          <w:b/>
          <w:sz w:val="24"/>
          <w:szCs w:val="24"/>
        </w:rPr>
        <w:t xml:space="preserve"> </w:t>
      </w:r>
    </w:p>
    <w:p w:rsidR="005518B0" w:rsidRPr="009314A0" w:rsidRDefault="005518B0" w:rsidP="006B5393">
      <w:pPr>
        <w:pStyle w:val="ListParagraph"/>
        <w:numPr>
          <w:ilvl w:val="0"/>
          <w:numId w:val="79"/>
        </w:numPr>
        <w:contextualSpacing/>
        <w:rPr>
          <w:rFonts w:asciiTheme="majorHAnsi" w:hAnsiTheme="majorHAnsi" w:cstheme="majorHAnsi"/>
        </w:rPr>
      </w:pPr>
      <w:r w:rsidRPr="009314A0">
        <w:rPr>
          <w:rFonts w:asciiTheme="majorHAnsi" w:hAnsiTheme="majorHAnsi" w:cstheme="majorHAnsi"/>
        </w:rPr>
        <w:t xml:space="preserve">Domestic violence is defined as </w:t>
      </w:r>
      <w:r w:rsidRPr="0039308A">
        <w:rPr>
          <w:rFonts w:asciiTheme="majorHAnsi" w:hAnsiTheme="majorHAnsi" w:cstheme="majorHAnsi"/>
          <w:noProof/>
        </w:rPr>
        <w:t>assault</w:t>
      </w:r>
      <w:r w:rsidRPr="009314A0">
        <w:rPr>
          <w:rFonts w:asciiTheme="majorHAnsi" w:hAnsiTheme="majorHAnsi" w:cstheme="majorHAnsi"/>
        </w:rPr>
        <w:t xml:space="preserve"> against a family member, household member, current or past dating partner including:</w:t>
      </w:r>
    </w:p>
    <w:p w:rsidR="005518B0" w:rsidRPr="009314A0" w:rsidRDefault="005518B0" w:rsidP="006B5393">
      <w:pPr>
        <w:numPr>
          <w:ilvl w:val="0"/>
          <w:numId w:val="80"/>
        </w:numPr>
        <w:spacing w:after="0" w:line="240" w:lineRule="auto"/>
        <w:ind w:left="1800"/>
        <w:contextualSpacing/>
        <w:rPr>
          <w:rFonts w:asciiTheme="majorHAnsi" w:eastAsia="Times New Roman" w:hAnsiTheme="majorHAnsi" w:cstheme="majorHAnsi"/>
          <w:sz w:val="24"/>
          <w:szCs w:val="24"/>
        </w:rPr>
      </w:pPr>
      <w:r w:rsidRPr="009314A0">
        <w:rPr>
          <w:rFonts w:asciiTheme="majorHAnsi" w:eastAsia="Times New Roman" w:hAnsiTheme="majorHAnsi" w:cstheme="majorHAnsi"/>
          <w:sz w:val="24"/>
          <w:szCs w:val="24"/>
        </w:rPr>
        <w:t>Intentionally, knowingly or recklessly causing bodily injury to another person</w:t>
      </w:r>
      <w:r w:rsidR="00034E06">
        <w:rPr>
          <w:rFonts w:asciiTheme="majorHAnsi" w:eastAsia="Times New Roman" w:hAnsiTheme="majorHAnsi" w:cstheme="majorHAnsi"/>
          <w:sz w:val="24"/>
          <w:szCs w:val="24"/>
        </w:rPr>
        <w:t>;</w:t>
      </w:r>
      <w:r w:rsidRPr="009314A0">
        <w:rPr>
          <w:rFonts w:asciiTheme="majorHAnsi" w:eastAsia="Times New Roman" w:hAnsiTheme="majorHAnsi" w:cstheme="majorHAnsi"/>
          <w:sz w:val="24"/>
          <w:szCs w:val="24"/>
        </w:rPr>
        <w:t xml:space="preserve"> </w:t>
      </w:r>
    </w:p>
    <w:p w:rsidR="005518B0" w:rsidRPr="009314A0" w:rsidRDefault="005518B0" w:rsidP="006B5393">
      <w:pPr>
        <w:numPr>
          <w:ilvl w:val="0"/>
          <w:numId w:val="80"/>
        </w:numPr>
        <w:spacing w:after="0" w:line="240" w:lineRule="auto"/>
        <w:ind w:left="1800"/>
        <w:contextualSpacing/>
        <w:rPr>
          <w:rFonts w:asciiTheme="majorHAnsi" w:eastAsia="Times New Roman" w:hAnsiTheme="majorHAnsi" w:cstheme="majorHAnsi"/>
          <w:sz w:val="24"/>
          <w:szCs w:val="24"/>
        </w:rPr>
      </w:pPr>
      <w:r w:rsidRPr="009314A0">
        <w:rPr>
          <w:rFonts w:asciiTheme="majorHAnsi" w:eastAsia="Times New Roman" w:hAnsiTheme="majorHAnsi" w:cstheme="majorHAnsi"/>
          <w:sz w:val="24"/>
          <w:szCs w:val="24"/>
        </w:rPr>
        <w:t xml:space="preserve">Intentionally or knowingly threatening another person with imminent bodily injury; or </w:t>
      </w:r>
    </w:p>
    <w:p w:rsidR="005518B0" w:rsidRPr="009314A0" w:rsidRDefault="005518B0" w:rsidP="006B5393">
      <w:pPr>
        <w:numPr>
          <w:ilvl w:val="0"/>
          <w:numId w:val="80"/>
        </w:numPr>
        <w:spacing w:after="0" w:line="240" w:lineRule="auto"/>
        <w:ind w:left="1800"/>
        <w:contextualSpacing/>
        <w:rPr>
          <w:rFonts w:asciiTheme="majorHAnsi" w:eastAsia="Times New Roman" w:hAnsiTheme="majorHAnsi" w:cstheme="majorHAnsi"/>
          <w:i/>
          <w:sz w:val="24"/>
          <w:szCs w:val="24"/>
        </w:rPr>
      </w:pPr>
      <w:r w:rsidRPr="009314A0">
        <w:rPr>
          <w:rFonts w:asciiTheme="majorHAnsi" w:eastAsia="Times New Roman" w:hAnsiTheme="majorHAnsi" w:cstheme="majorHAnsi"/>
          <w:sz w:val="24"/>
          <w:szCs w:val="24"/>
        </w:rPr>
        <w:t>Intentionally or knowingly causing physical contact with another that the offender knows or reasonably should know the victim will find provocative or offensive.</w:t>
      </w:r>
    </w:p>
    <w:p w:rsidR="005518B0" w:rsidRPr="009314A0" w:rsidRDefault="005518B0" w:rsidP="005518B0">
      <w:pPr>
        <w:spacing w:after="0" w:line="240" w:lineRule="auto"/>
        <w:ind w:left="1080"/>
        <w:contextualSpacing/>
        <w:rPr>
          <w:rFonts w:asciiTheme="majorHAnsi" w:hAnsiTheme="majorHAnsi" w:cstheme="majorHAnsi"/>
          <w:sz w:val="24"/>
          <w:szCs w:val="24"/>
        </w:rPr>
      </w:pPr>
      <w:r w:rsidRPr="009314A0">
        <w:rPr>
          <w:rFonts w:asciiTheme="majorHAnsi" w:hAnsiTheme="majorHAnsi" w:cstheme="majorHAnsi"/>
          <w:i/>
          <w:sz w:val="24"/>
          <w:szCs w:val="24"/>
        </w:rPr>
        <w:t xml:space="preserve">Texas Legislature. Penal code. Title 5. Offenses against the Person. Chapter 22. Assaultive Offenses. Sec. 22.01. Assault. Retrieved February 10, 2019. </w:t>
      </w:r>
      <w:hyperlink r:id="rId46" w:history="1">
        <w:r w:rsidRPr="009314A0">
          <w:rPr>
            <w:rStyle w:val="Hyperlink"/>
            <w:rFonts w:asciiTheme="majorHAnsi" w:hAnsiTheme="majorHAnsi" w:cstheme="majorHAnsi"/>
            <w:i/>
            <w:sz w:val="24"/>
            <w:szCs w:val="24"/>
          </w:rPr>
          <w:t>https://statutes.capitol.texas.gov/Docs/PE/htm/PE.22.htm</w:t>
        </w:r>
      </w:hyperlink>
      <w:r w:rsidRPr="009314A0">
        <w:rPr>
          <w:rFonts w:asciiTheme="majorHAnsi" w:hAnsiTheme="majorHAnsi" w:cstheme="majorHAnsi"/>
          <w:sz w:val="24"/>
          <w:szCs w:val="24"/>
        </w:rPr>
        <w:t xml:space="preserve"> </w:t>
      </w:r>
    </w:p>
    <w:p w:rsidR="005518B0" w:rsidRPr="009314A0" w:rsidRDefault="005518B0" w:rsidP="006B5393">
      <w:pPr>
        <w:pStyle w:val="ListParagraph"/>
        <w:numPr>
          <w:ilvl w:val="0"/>
          <w:numId w:val="64"/>
        </w:numPr>
        <w:ind w:left="1440"/>
        <w:contextualSpacing/>
        <w:rPr>
          <w:rFonts w:asciiTheme="majorHAnsi" w:hAnsiTheme="majorHAnsi" w:cstheme="majorHAnsi"/>
        </w:rPr>
      </w:pPr>
      <w:r w:rsidRPr="009314A0">
        <w:rPr>
          <w:rFonts w:asciiTheme="majorHAnsi" w:hAnsiTheme="majorHAnsi" w:cstheme="majorHAnsi"/>
        </w:rPr>
        <w:t>The American Psychological Association (APA) Presidential Task Force on Violence and the Family</w:t>
      </w:r>
      <w:r>
        <w:rPr>
          <w:rFonts w:asciiTheme="majorHAnsi" w:hAnsiTheme="majorHAnsi" w:cstheme="majorHAnsi"/>
        </w:rPr>
        <w:t>,</w:t>
      </w:r>
      <w:r w:rsidRPr="009314A0">
        <w:rPr>
          <w:rFonts w:asciiTheme="majorHAnsi" w:hAnsiTheme="majorHAnsi" w:cstheme="majorHAnsi"/>
        </w:rPr>
        <w:t xml:space="preserve"> </w:t>
      </w:r>
      <w:r w:rsidRPr="0039308A">
        <w:rPr>
          <w:rFonts w:asciiTheme="majorHAnsi" w:hAnsiTheme="majorHAnsi" w:cstheme="majorHAnsi"/>
          <w:noProof/>
        </w:rPr>
        <w:t>defines</w:t>
      </w:r>
      <w:r w:rsidRPr="009314A0">
        <w:rPr>
          <w:rFonts w:asciiTheme="majorHAnsi" w:hAnsiTheme="majorHAnsi" w:cstheme="majorHAnsi"/>
        </w:rPr>
        <w:t xml:space="preserve"> family violence and abuse as including a range of physical, sexual and emotional maltreatment by one family member against another; according to this definition, the term family includes a variety of relationships beyond those of blood or marriage.</w:t>
      </w:r>
    </w:p>
    <w:p w:rsidR="005518B0" w:rsidRPr="009314A0" w:rsidRDefault="005518B0" w:rsidP="005518B0">
      <w:pPr>
        <w:pStyle w:val="ListParagraph"/>
        <w:ind w:left="1080"/>
        <w:contextualSpacing/>
        <w:rPr>
          <w:rFonts w:asciiTheme="majorHAnsi" w:hAnsiTheme="majorHAnsi" w:cstheme="majorHAnsi"/>
          <w:i/>
        </w:rPr>
      </w:pPr>
      <w:r w:rsidRPr="009314A0">
        <w:rPr>
          <w:rFonts w:asciiTheme="majorHAnsi" w:hAnsiTheme="majorHAnsi" w:cstheme="majorHAnsi"/>
          <w:i/>
        </w:rPr>
        <w:t xml:space="preserve">Violence and the Family: Report of the APA Presidential Task Force on Violence and the Family – Executive Summary.  Public Interest Initiatives, Retrieved May 15, 2018.  </w:t>
      </w:r>
      <w:hyperlink r:id="rId47" w:history="1">
        <w:r w:rsidRPr="009314A0">
          <w:rPr>
            <w:rStyle w:val="Hyperlink"/>
            <w:rFonts w:asciiTheme="majorHAnsi" w:hAnsiTheme="majorHAnsi" w:cstheme="majorHAnsi"/>
            <w:i/>
          </w:rPr>
          <w:t>http://www.nnflp.org/apa/APA_task_force.htm</w:t>
        </w:r>
      </w:hyperlink>
      <w:r w:rsidRPr="009314A0">
        <w:rPr>
          <w:rFonts w:asciiTheme="majorHAnsi" w:hAnsiTheme="majorHAnsi" w:cstheme="majorHAnsi"/>
          <w:i/>
        </w:rPr>
        <w:t xml:space="preserve"> </w:t>
      </w:r>
    </w:p>
    <w:p w:rsidR="005518B0" w:rsidRPr="009314A0" w:rsidRDefault="005518B0" w:rsidP="006B5393">
      <w:pPr>
        <w:pStyle w:val="ListParagraph"/>
        <w:numPr>
          <w:ilvl w:val="0"/>
          <w:numId w:val="65"/>
        </w:numPr>
        <w:ind w:left="1440"/>
        <w:contextualSpacing/>
        <w:rPr>
          <w:rFonts w:asciiTheme="majorHAnsi" w:hAnsiTheme="majorHAnsi" w:cstheme="majorHAnsi"/>
        </w:rPr>
      </w:pPr>
      <w:r w:rsidRPr="009314A0">
        <w:rPr>
          <w:rFonts w:asciiTheme="majorHAnsi" w:hAnsiTheme="majorHAnsi" w:cstheme="majorHAnsi"/>
          <w:noProof/>
        </w:rPr>
        <w:t>The general</w:t>
      </w:r>
      <w:r w:rsidRPr="009314A0">
        <w:rPr>
          <w:rFonts w:asciiTheme="majorHAnsi" w:hAnsiTheme="majorHAnsi" w:cstheme="majorHAnsi"/>
        </w:rPr>
        <w:t xml:space="preserve"> definition of </w:t>
      </w:r>
      <w:r w:rsidRPr="009314A0">
        <w:rPr>
          <w:rFonts w:asciiTheme="majorHAnsi" w:hAnsiTheme="majorHAnsi" w:cstheme="majorHAnsi"/>
          <w:noProof/>
        </w:rPr>
        <w:t>family</w:t>
      </w:r>
      <w:r w:rsidRPr="009314A0">
        <w:rPr>
          <w:rFonts w:asciiTheme="majorHAnsi" w:hAnsiTheme="majorHAnsi" w:cstheme="majorHAnsi"/>
        </w:rPr>
        <w:t xml:space="preserve"> violence defines such as an act by a member of a family or household against another member intended to result in physical harm, bodily injury, assault, or a threat that reasonably places the member in fear of imminent physical harm. The law excludes the reasonable discipline of a child and defines abuse as a </w:t>
      </w:r>
      <w:r w:rsidRPr="009314A0">
        <w:rPr>
          <w:rFonts w:asciiTheme="majorHAnsi" w:hAnsiTheme="majorHAnsi" w:cstheme="majorHAnsi"/>
          <w:noProof/>
        </w:rPr>
        <w:t>physical</w:t>
      </w:r>
      <w:r w:rsidRPr="009314A0">
        <w:rPr>
          <w:rFonts w:asciiTheme="majorHAnsi" w:hAnsiTheme="majorHAnsi" w:cstheme="majorHAnsi"/>
        </w:rPr>
        <w:t xml:space="preserve"> injury resulting in substantial harm or </w:t>
      </w:r>
      <w:r>
        <w:rPr>
          <w:rFonts w:asciiTheme="majorHAnsi" w:hAnsiTheme="majorHAnsi" w:cstheme="majorHAnsi"/>
        </w:rPr>
        <w:t xml:space="preserve">a </w:t>
      </w:r>
      <w:r w:rsidRPr="0039308A">
        <w:rPr>
          <w:rFonts w:asciiTheme="majorHAnsi" w:hAnsiTheme="majorHAnsi" w:cstheme="majorHAnsi"/>
          <w:noProof/>
        </w:rPr>
        <w:t>genuine</w:t>
      </w:r>
      <w:r w:rsidRPr="009314A0">
        <w:rPr>
          <w:rFonts w:asciiTheme="majorHAnsi" w:hAnsiTheme="majorHAnsi" w:cstheme="majorHAnsi"/>
        </w:rPr>
        <w:t xml:space="preserve"> threat, sexual contact, intercourse or conduct, or compelling or encouraging the child to engage in sexual conduct.</w:t>
      </w:r>
    </w:p>
    <w:p w:rsidR="005518B0" w:rsidRPr="009314A0" w:rsidRDefault="005518B0" w:rsidP="006B5393">
      <w:pPr>
        <w:pStyle w:val="ListParagraph"/>
        <w:numPr>
          <w:ilvl w:val="0"/>
          <w:numId w:val="65"/>
        </w:numPr>
        <w:ind w:left="1440"/>
        <w:rPr>
          <w:rFonts w:asciiTheme="majorHAnsi" w:hAnsiTheme="majorHAnsi" w:cstheme="majorHAnsi"/>
        </w:rPr>
      </w:pPr>
      <w:r w:rsidRPr="009314A0">
        <w:rPr>
          <w:rFonts w:asciiTheme="majorHAnsi" w:hAnsiTheme="majorHAnsi" w:cstheme="majorHAnsi"/>
        </w:rPr>
        <w:t>By definition and for the purposes of family violence reports, ‘family’ includes individuals related by blood or affinity, marriage or former marriage, biological parents of the same child, foster children, foster parents, and members or former members of the same household (including roommates). Senate Bill 68 of the 77</w:t>
      </w:r>
      <w:r w:rsidRPr="009314A0">
        <w:rPr>
          <w:rFonts w:asciiTheme="majorHAnsi" w:hAnsiTheme="majorHAnsi" w:cstheme="majorHAnsi"/>
          <w:vertAlign w:val="superscript"/>
        </w:rPr>
        <w:t>th</w:t>
      </w:r>
      <w:r w:rsidRPr="009314A0">
        <w:rPr>
          <w:rFonts w:asciiTheme="majorHAnsi" w:hAnsiTheme="majorHAnsi" w:cstheme="majorHAnsi"/>
        </w:rPr>
        <w:t xml:space="preserve"> Legislature amended the Family Code to include dating violence. The dating relationship means between individuals who have or have had a continuing relationship of a romantic or intimate nature.</w:t>
      </w:r>
    </w:p>
    <w:p w:rsidR="005518B0" w:rsidRPr="009314A0" w:rsidRDefault="005518B0" w:rsidP="005518B0">
      <w:pPr>
        <w:spacing w:after="0"/>
        <w:ind w:left="1080"/>
        <w:rPr>
          <w:rFonts w:asciiTheme="majorHAnsi" w:hAnsiTheme="majorHAnsi" w:cstheme="majorHAnsi"/>
          <w:i/>
          <w:sz w:val="24"/>
          <w:szCs w:val="24"/>
        </w:rPr>
      </w:pPr>
      <w:r w:rsidRPr="009314A0">
        <w:rPr>
          <w:rFonts w:asciiTheme="majorHAnsi" w:hAnsiTheme="majorHAnsi" w:cstheme="majorHAnsi"/>
          <w:i/>
          <w:sz w:val="24"/>
          <w:szCs w:val="24"/>
        </w:rPr>
        <w:t xml:space="preserve">Family Violence. Department of Public Safety, TX.  Chapter 5, Definition. Retrieved May 15, </w:t>
      </w:r>
      <w:r w:rsidRPr="009314A0">
        <w:rPr>
          <w:rFonts w:asciiTheme="majorHAnsi" w:hAnsiTheme="majorHAnsi" w:cstheme="majorHAnsi"/>
          <w:i/>
          <w:noProof/>
          <w:sz w:val="24"/>
          <w:szCs w:val="24"/>
        </w:rPr>
        <w:t>2018</w:t>
      </w:r>
      <w:r w:rsidRPr="009314A0">
        <w:rPr>
          <w:rFonts w:asciiTheme="majorHAnsi" w:hAnsiTheme="majorHAnsi" w:cstheme="majorHAnsi"/>
          <w:i/>
          <w:sz w:val="24"/>
          <w:szCs w:val="24"/>
        </w:rPr>
        <w:t xml:space="preserve"> page 47 </w:t>
      </w:r>
      <w:hyperlink r:id="rId48" w:history="1">
        <w:r w:rsidRPr="009314A0">
          <w:rPr>
            <w:rStyle w:val="Hyperlink"/>
            <w:rFonts w:asciiTheme="majorHAnsi" w:hAnsiTheme="majorHAnsi" w:cstheme="majorHAnsi"/>
            <w:i/>
            <w:sz w:val="24"/>
            <w:szCs w:val="24"/>
          </w:rPr>
          <w:t>https://www.dps.texas.gov/crimereports/08/citCh5.pdf</w:t>
        </w:r>
      </w:hyperlink>
      <w:r w:rsidRPr="009314A0">
        <w:rPr>
          <w:rFonts w:asciiTheme="majorHAnsi" w:hAnsiTheme="majorHAnsi" w:cstheme="majorHAnsi"/>
          <w:i/>
          <w:sz w:val="24"/>
          <w:szCs w:val="24"/>
        </w:rPr>
        <w:t xml:space="preserve"> </w:t>
      </w:r>
    </w:p>
    <w:p w:rsidR="005518B0" w:rsidRPr="009314A0" w:rsidRDefault="005518B0" w:rsidP="005518B0">
      <w:pPr>
        <w:spacing w:after="0"/>
        <w:rPr>
          <w:rFonts w:asciiTheme="majorHAnsi" w:hAnsiTheme="majorHAnsi" w:cstheme="majorHAnsi"/>
          <w:i/>
          <w:sz w:val="24"/>
          <w:szCs w:val="24"/>
        </w:rPr>
      </w:pPr>
    </w:p>
    <w:p w:rsidR="005518B0" w:rsidRPr="009314A0" w:rsidRDefault="005518B0" w:rsidP="006B5393">
      <w:pPr>
        <w:pStyle w:val="ListParagraph"/>
        <w:numPr>
          <w:ilvl w:val="2"/>
          <w:numId w:val="81"/>
        </w:numPr>
        <w:ind w:left="1080" w:hanging="1080"/>
        <w:rPr>
          <w:rFonts w:asciiTheme="majorHAnsi" w:hAnsiTheme="majorHAnsi" w:cstheme="majorHAnsi"/>
        </w:rPr>
      </w:pPr>
      <w:bookmarkStart w:id="19" w:name="_Hlk3812402"/>
      <w:r w:rsidRPr="009314A0">
        <w:rPr>
          <w:rFonts w:asciiTheme="majorHAnsi" w:hAnsiTheme="majorHAnsi" w:cstheme="majorHAnsi"/>
          <w:b/>
          <w:u w:val="single"/>
        </w:rPr>
        <w:t>Learning Objective</w:t>
      </w:r>
      <w:r w:rsidRPr="009314A0">
        <w:rPr>
          <w:rFonts w:asciiTheme="majorHAnsi" w:hAnsiTheme="majorHAnsi" w:cstheme="majorHAnsi"/>
          <w:b/>
        </w:rPr>
        <w:t xml:space="preserve">: </w:t>
      </w:r>
      <w:r w:rsidRPr="009314A0">
        <w:rPr>
          <w:rFonts w:asciiTheme="majorHAnsi" w:hAnsiTheme="majorHAnsi" w:cstheme="majorHAnsi"/>
        </w:rPr>
        <w:t xml:space="preserve">Identify </w:t>
      </w:r>
      <w:r w:rsidR="00034E06">
        <w:rPr>
          <w:rFonts w:asciiTheme="majorHAnsi" w:hAnsiTheme="majorHAnsi" w:cstheme="majorHAnsi"/>
        </w:rPr>
        <w:t>t</w:t>
      </w:r>
      <w:r w:rsidRPr="009314A0">
        <w:rPr>
          <w:rFonts w:asciiTheme="majorHAnsi" w:hAnsiTheme="majorHAnsi" w:cstheme="majorHAnsi"/>
        </w:rPr>
        <w:t xml:space="preserve">elecommunicator responsibilities related to family violence. </w:t>
      </w:r>
    </w:p>
    <w:bookmarkEnd w:id="19"/>
    <w:p w:rsidR="005518B0" w:rsidRPr="009314A0" w:rsidRDefault="005518B0" w:rsidP="006B5393">
      <w:pPr>
        <w:pStyle w:val="ListParagraph"/>
        <w:numPr>
          <w:ilvl w:val="0"/>
          <w:numId w:val="69"/>
        </w:numPr>
        <w:ind w:left="1440"/>
        <w:rPr>
          <w:rFonts w:asciiTheme="majorHAnsi" w:hAnsiTheme="majorHAnsi" w:cstheme="majorHAnsi"/>
          <w:i/>
        </w:rPr>
      </w:pPr>
      <w:r w:rsidRPr="009314A0">
        <w:rPr>
          <w:rFonts w:asciiTheme="majorHAnsi" w:hAnsiTheme="majorHAnsi" w:cstheme="majorHAnsi"/>
        </w:rPr>
        <w:t xml:space="preserve">It is vitally important that telecommunicators are prepared to competently address evidentiary considerations while thoughtfully responding to a victim who </w:t>
      </w:r>
      <w:r w:rsidRPr="009314A0">
        <w:rPr>
          <w:rFonts w:asciiTheme="majorHAnsi" w:hAnsiTheme="majorHAnsi" w:cstheme="majorHAnsi"/>
        </w:rPr>
        <w:lastRenderedPageBreak/>
        <w:t>may be in crisis. We must also understand that it may not be the victim calling but a bystander, family member</w:t>
      </w:r>
      <w:r w:rsidR="00034E06">
        <w:rPr>
          <w:rFonts w:asciiTheme="majorHAnsi" w:hAnsiTheme="majorHAnsi" w:cstheme="majorHAnsi"/>
        </w:rPr>
        <w:t>,</w:t>
      </w:r>
      <w:r w:rsidRPr="009314A0">
        <w:rPr>
          <w:rFonts w:asciiTheme="majorHAnsi" w:hAnsiTheme="majorHAnsi" w:cstheme="majorHAnsi"/>
        </w:rPr>
        <w:t xml:space="preserve"> or friend. There is not one typical reaction demonstrated by victims of family </w:t>
      </w:r>
      <w:proofErr w:type="spellStart"/>
      <w:proofErr w:type="gramStart"/>
      <w:r w:rsidRPr="009314A0">
        <w:rPr>
          <w:rFonts w:asciiTheme="majorHAnsi" w:hAnsiTheme="majorHAnsi" w:cstheme="majorHAnsi"/>
        </w:rPr>
        <w:t>violenc</w:t>
      </w:r>
      <w:proofErr w:type="spellEnd"/>
      <w:r w:rsidR="00034E06">
        <w:rPr>
          <w:rFonts w:asciiTheme="majorHAnsi" w:hAnsiTheme="majorHAnsi" w:cstheme="majorHAnsi"/>
        </w:rPr>
        <w:t>;</w:t>
      </w:r>
      <w:r w:rsidRPr="009314A0">
        <w:rPr>
          <w:rFonts w:asciiTheme="majorHAnsi" w:hAnsiTheme="majorHAnsi" w:cstheme="majorHAnsi"/>
        </w:rPr>
        <w:t>,</w:t>
      </w:r>
      <w:proofErr w:type="gramEnd"/>
      <w:r w:rsidRPr="009314A0">
        <w:rPr>
          <w:rFonts w:asciiTheme="majorHAnsi" w:hAnsiTheme="majorHAnsi" w:cstheme="majorHAnsi"/>
        </w:rPr>
        <w:t xml:space="preserve"> therefore</w:t>
      </w:r>
      <w:r w:rsidR="00034E06">
        <w:rPr>
          <w:rFonts w:asciiTheme="majorHAnsi" w:hAnsiTheme="majorHAnsi" w:cstheme="majorHAnsi"/>
        </w:rPr>
        <w:t>,</w:t>
      </w:r>
      <w:r w:rsidRPr="009314A0">
        <w:rPr>
          <w:rFonts w:asciiTheme="majorHAnsi" w:hAnsiTheme="majorHAnsi" w:cstheme="majorHAnsi"/>
        </w:rPr>
        <w:t xml:space="preserve"> it is important to refrain from judging or discounting any victim. To ensure appropriate handling of these calls, as well as responder safety, telecommunicators should receive specialized training in the dynamics of intimate or family violence incidents.  </w:t>
      </w:r>
    </w:p>
    <w:p w:rsidR="005518B0" w:rsidRPr="009314A0" w:rsidRDefault="005518B0" w:rsidP="006B5393">
      <w:pPr>
        <w:pStyle w:val="ListParagraph"/>
        <w:numPr>
          <w:ilvl w:val="0"/>
          <w:numId w:val="69"/>
        </w:numPr>
        <w:ind w:left="1440"/>
        <w:rPr>
          <w:rFonts w:asciiTheme="majorHAnsi" w:hAnsiTheme="majorHAnsi" w:cstheme="majorHAnsi"/>
          <w:i/>
        </w:rPr>
      </w:pPr>
      <w:r w:rsidRPr="009314A0">
        <w:rPr>
          <w:rFonts w:asciiTheme="majorHAnsi" w:hAnsiTheme="majorHAnsi" w:cstheme="majorHAnsi"/>
        </w:rPr>
        <w:t>The immediate safety of the victim should always be the top priority for all telecommunicators.  The following priorities should be included in agency policy for responding to family violence calls:</w:t>
      </w:r>
    </w:p>
    <w:p w:rsidR="005518B0" w:rsidRPr="009314A0" w:rsidRDefault="005518B0" w:rsidP="006B5393">
      <w:pPr>
        <w:pStyle w:val="ListParagraph"/>
        <w:numPr>
          <w:ilvl w:val="1"/>
          <w:numId w:val="69"/>
        </w:numPr>
        <w:ind w:left="1800"/>
        <w:rPr>
          <w:rFonts w:asciiTheme="majorHAnsi" w:hAnsiTheme="majorHAnsi" w:cstheme="majorHAnsi"/>
          <w:i/>
        </w:rPr>
      </w:pPr>
      <w:r w:rsidRPr="009314A0">
        <w:rPr>
          <w:rFonts w:asciiTheme="majorHAnsi" w:hAnsiTheme="majorHAnsi" w:cstheme="majorHAnsi"/>
        </w:rPr>
        <w:t xml:space="preserve">Assign a priority response to all calls, whether the assailant is on </w:t>
      </w:r>
      <w:r>
        <w:rPr>
          <w:rFonts w:asciiTheme="majorHAnsi" w:hAnsiTheme="majorHAnsi" w:cstheme="majorHAnsi"/>
        </w:rPr>
        <w:t xml:space="preserve">the </w:t>
      </w:r>
      <w:r w:rsidRPr="0039308A">
        <w:rPr>
          <w:rFonts w:asciiTheme="majorHAnsi" w:hAnsiTheme="majorHAnsi" w:cstheme="majorHAnsi"/>
          <w:noProof/>
        </w:rPr>
        <w:t>scene</w:t>
      </w:r>
      <w:r w:rsidRPr="009314A0">
        <w:rPr>
          <w:rFonts w:asciiTheme="majorHAnsi" w:hAnsiTheme="majorHAnsi" w:cstheme="majorHAnsi"/>
        </w:rPr>
        <w:t xml:space="preserve"> or not.</w:t>
      </w:r>
    </w:p>
    <w:p w:rsidR="005518B0" w:rsidRPr="009314A0" w:rsidRDefault="005518B0" w:rsidP="006B5393">
      <w:pPr>
        <w:pStyle w:val="ListParagraph"/>
        <w:numPr>
          <w:ilvl w:val="1"/>
          <w:numId w:val="69"/>
        </w:numPr>
        <w:ind w:left="1800"/>
        <w:rPr>
          <w:rFonts w:asciiTheme="majorHAnsi" w:hAnsiTheme="majorHAnsi" w:cstheme="majorHAnsi"/>
          <w:i/>
        </w:rPr>
      </w:pPr>
      <w:r w:rsidRPr="009314A0">
        <w:rPr>
          <w:rFonts w:asciiTheme="majorHAnsi" w:hAnsiTheme="majorHAnsi" w:cstheme="majorHAnsi"/>
        </w:rPr>
        <w:t>Dispatch a minimum of two officers to the call when at all possible.</w:t>
      </w:r>
    </w:p>
    <w:p w:rsidR="005518B0" w:rsidRPr="009314A0" w:rsidRDefault="005518B0" w:rsidP="006B5393">
      <w:pPr>
        <w:pStyle w:val="ListParagraph"/>
        <w:numPr>
          <w:ilvl w:val="1"/>
          <w:numId w:val="69"/>
        </w:numPr>
        <w:ind w:left="1800"/>
        <w:rPr>
          <w:rFonts w:asciiTheme="majorHAnsi" w:hAnsiTheme="majorHAnsi" w:cstheme="majorHAnsi"/>
          <w:i/>
        </w:rPr>
      </w:pPr>
      <w:r w:rsidRPr="009314A0">
        <w:rPr>
          <w:rFonts w:asciiTheme="majorHAnsi" w:hAnsiTheme="majorHAnsi" w:cstheme="majorHAnsi"/>
        </w:rPr>
        <w:t>Immediately notify a supervisor</w:t>
      </w:r>
      <w:r w:rsidR="00034E06">
        <w:rPr>
          <w:rFonts w:asciiTheme="majorHAnsi" w:hAnsiTheme="majorHAnsi" w:cstheme="majorHAnsi"/>
        </w:rPr>
        <w:t xml:space="preserve"> of a situation</w:t>
      </w:r>
      <w:r w:rsidRPr="009314A0">
        <w:rPr>
          <w:rFonts w:asciiTheme="majorHAnsi" w:hAnsiTheme="majorHAnsi" w:cstheme="majorHAnsi"/>
        </w:rPr>
        <w:t xml:space="preserve"> involving law enforcement personnel, as a suspect or victim, regardless of the jurisdiction he/she serves. </w:t>
      </w:r>
      <w:bookmarkStart w:id="20" w:name="_Hlk2168766"/>
    </w:p>
    <w:p w:rsidR="005518B0" w:rsidRPr="009314A0" w:rsidRDefault="005518B0" w:rsidP="006B5393">
      <w:pPr>
        <w:pStyle w:val="ListParagraph"/>
        <w:numPr>
          <w:ilvl w:val="0"/>
          <w:numId w:val="69"/>
        </w:numPr>
        <w:ind w:left="1440"/>
        <w:rPr>
          <w:rFonts w:asciiTheme="majorHAnsi" w:hAnsiTheme="majorHAnsi" w:cstheme="majorHAnsi"/>
          <w:i/>
        </w:rPr>
      </w:pPr>
      <w:r w:rsidRPr="009314A0">
        <w:rPr>
          <w:rFonts w:asciiTheme="majorHAnsi" w:hAnsiTheme="majorHAnsi" w:cstheme="majorHAnsi"/>
        </w:rPr>
        <w:t xml:space="preserve">During the initial </w:t>
      </w:r>
      <w:r w:rsidRPr="0039308A">
        <w:rPr>
          <w:rFonts w:asciiTheme="majorHAnsi" w:hAnsiTheme="majorHAnsi" w:cstheme="majorHAnsi"/>
          <w:noProof/>
        </w:rPr>
        <w:t>call</w:t>
      </w:r>
      <w:r>
        <w:rPr>
          <w:rFonts w:asciiTheme="majorHAnsi" w:hAnsiTheme="majorHAnsi" w:cstheme="majorHAnsi"/>
          <w:noProof/>
        </w:rPr>
        <w:t>,</w:t>
      </w:r>
      <w:r w:rsidRPr="009314A0">
        <w:rPr>
          <w:rFonts w:asciiTheme="majorHAnsi" w:hAnsiTheme="majorHAnsi" w:cstheme="majorHAnsi"/>
        </w:rPr>
        <w:t xml:space="preserve"> telecommunicators will attempt to elicit any and all information from the victim assisting the responding and investigating responders to help assess the situation.</w:t>
      </w:r>
    </w:p>
    <w:p w:rsidR="005518B0" w:rsidRPr="009314A0" w:rsidRDefault="005518B0" w:rsidP="006B5393">
      <w:pPr>
        <w:pStyle w:val="ListParagraph"/>
        <w:numPr>
          <w:ilvl w:val="1"/>
          <w:numId w:val="69"/>
        </w:numPr>
        <w:ind w:left="1800"/>
        <w:rPr>
          <w:rFonts w:asciiTheme="majorHAnsi" w:hAnsiTheme="majorHAnsi" w:cstheme="majorHAnsi"/>
          <w:i/>
        </w:rPr>
      </w:pPr>
      <w:r w:rsidRPr="009314A0">
        <w:rPr>
          <w:rFonts w:asciiTheme="majorHAnsi" w:hAnsiTheme="majorHAnsi" w:cstheme="majorHAnsi"/>
        </w:rPr>
        <w:t xml:space="preserve">The immediate safety of the caller and individuals at the scene is </w:t>
      </w:r>
      <w:r>
        <w:rPr>
          <w:rFonts w:asciiTheme="majorHAnsi" w:hAnsiTheme="majorHAnsi" w:cstheme="majorHAnsi"/>
        </w:rPr>
        <w:t xml:space="preserve">a </w:t>
      </w:r>
      <w:r w:rsidRPr="0039308A">
        <w:rPr>
          <w:rFonts w:asciiTheme="majorHAnsi" w:hAnsiTheme="majorHAnsi" w:cstheme="majorHAnsi"/>
          <w:noProof/>
        </w:rPr>
        <w:t>priority</w:t>
      </w:r>
      <w:r w:rsidRPr="009314A0">
        <w:rPr>
          <w:rFonts w:asciiTheme="majorHAnsi" w:hAnsiTheme="majorHAnsi" w:cstheme="majorHAnsi"/>
        </w:rPr>
        <w:t>.</w:t>
      </w:r>
    </w:p>
    <w:p w:rsidR="005518B0" w:rsidRPr="009314A0" w:rsidRDefault="005518B0" w:rsidP="006B5393">
      <w:pPr>
        <w:pStyle w:val="ListParagraph"/>
        <w:numPr>
          <w:ilvl w:val="1"/>
          <w:numId w:val="69"/>
        </w:numPr>
        <w:ind w:left="1800"/>
        <w:rPr>
          <w:rFonts w:asciiTheme="majorHAnsi" w:hAnsiTheme="majorHAnsi" w:cstheme="majorHAnsi"/>
          <w:i/>
        </w:rPr>
      </w:pPr>
      <w:r w:rsidRPr="009314A0">
        <w:rPr>
          <w:rFonts w:asciiTheme="majorHAnsi" w:hAnsiTheme="majorHAnsi" w:cstheme="majorHAnsi"/>
        </w:rPr>
        <w:t>The nature of the incident, verbal or physical, violent or non-violent and whether EMS should respond or be placed on standby should be answered.</w:t>
      </w:r>
    </w:p>
    <w:p w:rsidR="005518B0" w:rsidRPr="009314A0" w:rsidRDefault="005518B0" w:rsidP="006B5393">
      <w:pPr>
        <w:pStyle w:val="ListParagraph"/>
        <w:numPr>
          <w:ilvl w:val="1"/>
          <w:numId w:val="69"/>
        </w:numPr>
        <w:ind w:left="1800"/>
        <w:rPr>
          <w:rFonts w:asciiTheme="majorHAnsi" w:hAnsiTheme="majorHAnsi" w:cstheme="majorHAnsi"/>
          <w:i/>
        </w:rPr>
      </w:pPr>
      <w:r w:rsidRPr="009314A0">
        <w:rPr>
          <w:rFonts w:asciiTheme="majorHAnsi" w:hAnsiTheme="majorHAnsi" w:cstheme="majorHAnsi"/>
        </w:rPr>
        <w:t>Suspect’s relationship to the victim should be identified.</w:t>
      </w:r>
    </w:p>
    <w:p w:rsidR="005518B0" w:rsidRPr="009314A0" w:rsidRDefault="005518B0" w:rsidP="006B5393">
      <w:pPr>
        <w:pStyle w:val="ListParagraph"/>
        <w:numPr>
          <w:ilvl w:val="1"/>
          <w:numId w:val="69"/>
        </w:numPr>
        <w:ind w:left="1800"/>
        <w:rPr>
          <w:rFonts w:asciiTheme="majorHAnsi" w:hAnsiTheme="majorHAnsi" w:cstheme="majorHAnsi"/>
          <w:i/>
        </w:rPr>
      </w:pPr>
      <w:r w:rsidRPr="009314A0">
        <w:rPr>
          <w:rFonts w:asciiTheme="majorHAnsi" w:hAnsiTheme="majorHAnsi" w:cstheme="majorHAnsi"/>
        </w:rPr>
        <w:t>List any and all weapons involved, present, being used to threaten someone, etc.</w:t>
      </w:r>
    </w:p>
    <w:p w:rsidR="005518B0" w:rsidRPr="009314A0" w:rsidRDefault="005518B0" w:rsidP="006B5393">
      <w:pPr>
        <w:pStyle w:val="ListParagraph"/>
        <w:numPr>
          <w:ilvl w:val="1"/>
          <w:numId w:val="69"/>
        </w:numPr>
        <w:ind w:left="1800"/>
        <w:rPr>
          <w:rFonts w:asciiTheme="majorHAnsi" w:hAnsiTheme="majorHAnsi" w:cstheme="majorHAnsi"/>
          <w:i/>
        </w:rPr>
      </w:pPr>
      <w:r w:rsidRPr="009314A0">
        <w:rPr>
          <w:rFonts w:asciiTheme="majorHAnsi" w:hAnsiTheme="majorHAnsi" w:cstheme="majorHAnsi"/>
        </w:rPr>
        <w:t>Any other hazards should be noted (including dangerous animals).</w:t>
      </w:r>
    </w:p>
    <w:p w:rsidR="005518B0" w:rsidRPr="009314A0" w:rsidRDefault="005518B0" w:rsidP="006B5393">
      <w:pPr>
        <w:pStyle w:val="ListParagraph"/>
        <w:numPr>
          <w:ilvl w:val="1"/>
          <w:numId w:val="69"/>
        </w:numPr>
        <w:ind w:left="1800"/>
        <w:rPr>
          <w:rFonts w:asciiTheme="majorHAnsi" w:hAnsiTheme="majorHAnsi" w:cstheme="majorHAnsi"/>
          <w:i/>
        </w:rPr>
      </w:pPr>
      <w:r w:rsidRPr="009314A0">
        <w:rPr>
          <w:rFonts w:asciiTheme="majorHAnsi" w:hAnsiTheme="majorHAnsi" w:cstheme="majorHAnsi"/>
        </w:rPr>
        <w:t>Information concerning the location</w:t>
      </w:r>
      <w:r w:rsidR="00034E06">
        <w:rPr>
          <w:rFonts w:asciiTheme="majorHAnsi" w:hAnsiTheme="majorHAnsi" w:cstheme="majorHAnsi"/>
        </w:rPr>
        <w:t xml:space="preserve"> (</w:t>
      </w:r>
      <w:r w:rsidRPr="009314A0">
        <w:rPr>
          <w:rFonts w:asciiTheme="majorHAnsi" w:hAnsiTheme="majorHAnsi" w:cstheme="majorHAnsi"/>
        </w:rPr>
        <w:t>i.e. gate locked, house or apartment, back door).</w:t>
      </w:r>
    </w:p>
    <w:p w:rsidR="005518B0" w:rsidRPr="009314A0" w:rsidRDefault="005518B0" w:rsidP="006B5393">
      <w:pPr>
        <w:pStyle w:val="ListParagraph"/>
        <w:numPr>
          <w:ilvl w:val="1"/>
          <w:numId w:val="69"/>
        </w:numPr>
        <w:ind w:left="1800"/>
        <w:rPr>
          <w:rFonts w:asciiTheme="majorHAnsi" w:hAnsiTheme="majorHAnsi" w:cstheme="majorHAnsi"/>
          <w:i/>
        </w:rPr>
      </w:pPr>
      <w:r w:rsidRPr="009314A0">
        <w:rPr>
          <w:rFonts w:asciiTheme="majorHAnsi" w:hAnsiTheme="majorHAnsi" w:cstheme="majorHAnsi"/>
        </w:rPr>
        <w:t xml:space="preserve">Description of the location and directions to </w:t>
      </w:r>
      <w:r>
        <w:rPr>
          <w:rFonts w:asciiTheme="majorHAnsi" w:hAnsiTheme="majorHAnsi" w:cstheme="majorHAnsi"/>
        </w:rPr>
        <w:t xml:space="preserve">the </w:t>
      </w:r>
      <w:r w:rsidRPr="0039308A">
        <w:rPr>
          <w:rFonts w:asciiTheme="majorHAnsi" w:hAnsiTheme="majorHAnsi" w:cstheme="majorHAnsi"/>
          <w:noProof/>
        </w:rPr>
        <w:t>location</w:t>
      </w:r>
      <w:r w:rsidRPr="009314A0">
        <w:rPr>
          <w:rFonts w:asciiTheme="majorHAnsi" w:hAnsiTheme="majorHAnsi" w:cstheme="majorHAnsi"/>
        </w:rPr>
        <w:t xml:space="preserve"> if needed (rural setting or multiple story building).</w:t>
      </w:r>
    </w:p>
    <w:p w:rsidR="005518B0" w:rsidRPr="009314A0" w:rsidRDefault="005518B0" w:rsidP="006B5393">
      <w:pPr>
        <w:pStyle w:val="ListParagraph"/>
        <w:numPr>
          <w:ilvl w:val="1"/>
          <w:numId w:val="69"/>
        </w:numPr>
        <w:ind w:left="1800"/>
        <w:rPr>
          <w:rFonts w:asciiTheme="majorHAnsi" w:hAnsiTheme="majorHAnsi" w:cstheme="majorHAnsi"/>
          <w:i/>
        </w:rPr>
      </w:pPr>
      <w:r w:rsidRPr="009314A0">
        <w:rPr>
          <w:rFonts w:asciiTheme="majorHAnsi" w:hAnsiTheme="majorHAnsi" w:cstheme="majorHAnsi"/>
        </w:rPr>
        <w:t>Language barriers for responders should be noted.</w:t>
      </w:r>
    </w:p>
    <w:p w:rsidR="005518B0" w:rsidRPr="009314A0" w:rsidRDefault="005518B0" w:rsidP="006B5393">
      <w:pPr>
        <w:pStyle w:val="ListParagraph"/>
        <w:numPr>
          <w:ilvl w:val="1"/>
          <w:numId w:val="69"/>
        </w:numPr>
        <w:ind w:left="1800"/>
        <w:rPr>
          <w:rFonts w:asciiTheme="majorHAnsi" w:hAnsiTheme="majorHAnsi" w:cstheme="majorHAnsi"/>
          <w:i/>
        </w:rPr>
      </w:pPr>
      <w:r w:rsidRPr="009314A0">
        <w:rPr>
          <w:rFonts w:asciiTheme="majorHAnsi" w:hAnsiTheme="majorHAnsi" w:cstheme="majorHAnsi"/>
        </w:rPr>
        <w:t>Use of or under the influence of alcohol, legal or illegal drugs.</w:t>
      </w:r>
    </w:p>
    <w:p w:rsidR="005518B0" w:rsidRPr="009314A0" w:rsidRDefault="005518B0" w:rsidP="006B5393">
      <w:pPr>
        <w:pStyle w:val="ListParagraph"/>
        <w:numPr>
          <w:ilvl w:val="1"/>
          <w:numId w:val="69"/>
        </w:numPr>
        <w:ind w:left="1800"/>
        <w:rPr>
          <w:rFonts w:asciiTheme="majorHAnsi" w:hAnsiTheme="majorHAnsi" w:cstheme="majorHAnsi"/>
          <w:i/>
        </w:rPr>
      </w:pPr>
      <w:r w:rsidRPr="009314A0">
        <w:rPr>
          <w:rFonts w:asciiTheme="majorHAnsi" w:hAnsiTheme="majorHAnsi" w:cstheme="majorHAnsi"/>
        </w:rPr>
        <w:t xml:space="preserve">Suspect on </w:t>
      </w:r>
      <w:r>
        <w:rPr>
          <w:rFonts w:asciiTheme="majorHAnsi" w:hAnsiTheme="majorHAnsi" w:cstheme="majorHAnsi"/>
        </w:rPr>
        <w:t xml:space="preserve">the </w:t>
      </w:r>
      <w:r w:rsidRPr="0039308A">
        <w:rPr>
          <w:rFonts w:asciiTheme="majorHAnsi" w:hAnsiTheme="majorHAnsi" w:cstheme="majorHAnsi"/>
          <w:noProof/>
        </w:rPr>
        <w:t>scene</w:t>
      </w:r>
      <w:r w:rsidRPr="009314A0">
        <w:rPr>
          <w:rFonts w:asciiTheme="majorHAnsi" w:hAnsiTheme="majorHAnsi" w:cstheme="majorHAnsi"/>
        </w:rPr>
        <w:t xml:space="preserve">, left </w:t>
      </w:r>
      <w:r>
        <w:rPr>
          <w:rFonts w:asciiTheme="majorHAnsi" w:hAnsiTheme="majorHAnsi" w:cstheme="majorHAnsi"/>
        </w:rPr>
        <w:t xml:space="preserve">the </w:t>
      </w:r>
      <w:r w:rsidRPr="0039308A">
        <w:rPr>
          <w:rFonts w:asciiTheme="majorHAnsi" w:hAnsiTheme="majorHAnsi" w:cstheme="majorHAnsi"/>
          <w:noProof/>
        </w:rPr>
        <w:t>scene</w:t>
      </w:r>
      <w:r w:rsidRPr="009314A0">
        <w:rPr>
          <w:rFonts w:asciiTheme="majorHAnsi" w:hAnsiTheme="majorHAnsi" w:cstheme="majorHAnsi"/>
        </w:rPr>
        <w:t xml:space="preserve"> (direction and mode of travel)</w:t>
      </w:r>
      <w:r w:rsidR="00034E06">
        <w:rPr>
          <w:rFonts w:asciiTheme="majorHAnsi" w:hAnsiTheme="majorHAnsi" w:cstheme="majorHAnsi"/>
        </w:rPr>
        <w:t>.</w:t>
      </w:r>
    </w:p>
    <w:p w:rsidR="005518B0" w:rsidRPr="009314A0" w:rsidRDefault="005518B0" w:rsidP="006B5393">
      <w:pPr>
        <w:pStyle w:val="ListParagraph"/>
        <w:numPr>
          <w:ilvl w:val="1"/>
          <w:numId w:val="69"/>
        </w:numPr>
        <w:ind w:left="1800"/>
        <w:rPr>
          <w:rFonts w:asciiTheme="majorHAnsi" w:hAnsiTheme="majorHAnsi" w:cstheme="majorHAnsi"/>
          <w:i/>
        </w:rPr>
      </w:pPr>
      <w:r w:rsidRPr="009314A0">
        <w:rPr>
          <w:rFonts w:asciiTheme="majorHAnsi" w:hAnsiTheme="majorHAnsi" w:cstheme="majorHAnsi"/>
        </w:rPr>
        <w:t>Description of suspect (head to toe</w:t>
      </w:r>
      <w:r w:rsidR="00034E06">
        <w:rPr>
          <w:rFonts w:asciiTheme="majorHAnsi" w:hAnsiTheme="majorHAnsi" w:cstheme="majorHAnsi"/>
        </w:rPr>
        <w:t xml:space="preserve"> outside to</w:t>
      </w:r>
      <w:r w:rsidRPr="009314A0">
        <w:rPr>
          <w:rFonts w:asciiTheme="majorHAnsi" w:hAnsiTheme="majorHAnsi" w:cstheme="majorHAnsi"/>
        </w:rPr>
        <w:t xml:space="preserve"> insid</w:t>
      </w:r>
      <w:r w:rsidR="00034E06">
        <w:rPr>
          <w:rFonts w:asciiTheme="majorHAnsi" w:hAnsiTheme="majorHAnsi" w:cstheme="majorHAnsi"/>
        </w:rPr>
        <w:t>e</w:t>
      </w:r>
      <w:r w:rsidRPr="009314A0">
        <w:rPr>
          <w:rFonts w:asciiTheme="majorHAnsi" w:hAnsiTheme="majorHAnsi" w:cstheme="majorHAnsi"/>
        </w:rPr>
        <w:t xml:space="preserve">), </w:t>
      </w:r>
      <w:r>
        <w:rPr>
          <w:rFonts w:asciiTheme="majorHAnsi" w:hAnsiTheme="majorHAnsi" w:cstheme="majorHAnsi"/>
        </w:rPr>
        <w:t xml:space="preserve">the </w:t>
      </w:r>
      <w:r w:rsidRPr="0039308A">
        <w:rPr>
          <w:rFonts w:asciiTheme="majorHAnsi" w:hAnsiTheme="majorHAnsi" w:cstheme="majorHAnsi"/>
          <w:noProof/>
        </w:rPr>
        <w:t>time</w:t>
      </w:r>
      <w:r w:rsidRPr="009314A0">
        <w:rPr>
          <w:rFonts w:asciiTheme="majorHAnsi" w:hAnsiTheme="majorHAnsi" w:cstheme="majorHAnsi"/>
        </w:rPr>
        <w:t xml:space="preserve"> delay of </w:t>
      </w:r>
      <w:r>
        <w:rPr>
          <w:rFonts w:asciiTheme="majorHAnsi" w:hAnsiTheme="majorHAnsi" w:cstheme="majorHAnsi"/>
        </w:rPr>
        <w:t xml:space="preserve">the </w:t>
      </w:r>
      <w:r w:rsidRPr="0039308A">
        <w:rPr>
          <w:rFonts w:asciiTheme="majorHAnsi" w:hAnsiTheme="majorHAnsi" w:cstheme="majorHAnsi"/>
          <w:noProof/>
        </w:rPr>
        <w:t>suspect</w:t>
      </w:r>
      <w:r w:rsidRPr="009314A0">
        <w:rPr>
          <w:rFonts w:asciiTheme="majorHAnsi" w:hAnsiTheme="majorHAnsi" w:cstheme="majorHAnsi"/>
        </w:rPr>
        <w:t xml:space="preserve"> leaving. Telecommunicators should obtain basic information on </w:t>
      </w:r>
      <w:r>
        <w:rPr>
          <w:rFonts w:asciiTheme="majorHAnsi" w:hAnsiTheme="majorHAnsi" w:cstheme="majorHAnsi"/>
        </w:rPr>
        <w:t xml:space="preserve">the </w:t>
      </w:r>
      <w:r w:rsidRPr="0039308A">
        <w:rPr>
          <w:rFonts w:asciiTheme="majorHAnsi" w:hAnsiTheme="majorHAnsi" w:cstheme="majorHAnsi"/>
          <w:noProof/>
        </w:rPr>
        <w:t>suspect</w:t>
      </w:r>
      <w:r w:rsidRPr="009314A0">
        <w:rPr>
          <w:rFonts w:asciiTheme="majorHAnsi" w:hAnsiTheme="majorHAnsi" w:cstheme="majorHAnsi"/>
        </w:rPr>
        <w:t xml:space="preserve"> as well including date of birth, vehicle owned/driving, etc.</w:t>
      </w:r>
    </w:p>
    <w:p w:rsidR="005518B0" w:rsidRPr="009314A0" w:rsidRDefault="005518B0" w:rsidP="006B5393">
      <w:pPr>
        <w:pStyle w:val="ListParagraph"/>
        <w:numPr>
          <w:ilvl w:val="1"/>
          <w:numId w:val="69"/>
        </w:numPr>
        <w:ind w:left="1800"/>
        <w:rPr>
          <w:rFonts w:asciiTheme="majorHAnsi" w:hAnsiTheme="majorHAnsi" w:cstheme="majorHAnsi"/>
          <w:i/>
        </w:rPr>
      </w:pPr>
      <w:r w:rsidRPr="009314A0">
        <w:rPr>
          <w:rFonts w:asciiTheme="majorHAnsi" w:hAnsiTheme="majorHAnsi" w:cstheme="majorHAnsi"/>
        </w:rPr>
        <w:t>Others involved, including children (age, description</w:t>
      </w:r>
      <w:r>
        <w:rPr>
          <w:rFonts w:asciiTheme="majorHAnsi" w:hAnsiTheme="majorHAnsi" w:cstheme="majorHAnsi"/>
        </w:rPr>
        <w:t>,</w:t>
      </w:r>
      <w:r w:rsidRPr="009314A0">
        <w:rPr>
          <w:rFonts w:asciiTheme="majorHAnsi" w:hAnsiTheme="majorHAnsi" w:cstheme="majorHAnsi"/>
        </w:rPr>
        <w:t xml:space="preserve"> </w:t>
      </w:r>
      <w:r w:rsidRPr="0039308A">
        <w:rPr>
          <w:rFonts w:asciiTheme="majorHAnsi" w:hAnsiTheme="majorHAnsi" w:cstheme="majorHAnsi"/>
          <w:noProof/>
        </w:rPr>
        <w:t>and</w:t>
      </w:r>
      <w:r w:rsidRPr="009314A0">
        <w:rPr>
          <w:rFonts w:asciiTheme="majorHAnsi" w:hAnsiTheme="majorHAnsi" w:cstheme="majorHAnsi"/>
        </w:rPr>
        <w:t xml:space="preserve"> whereabouts of </w:t>
      </w:r>
      <w:r>
        <w:rPr>
          <w:rFonts w:asciiTheme="majorHAnsi" w:hAnsiTheme="majorHAnsi" w:cstheme="majorHAnsi"/>
        </w:rPr>
        <w:t xml:space="preserve">the </w:t>
      </w:r>
      <w:r w:rsidRPr="0039308A">
        <w:rPr>
          <w:rFonts w:asciiTheme="majorHAnsi" w:hAnsiTheme="majorHAnsi" w:cstheme="majorHAnsi"/>
          <w:noProof/>
        </w:rPr>
        <w:t>child</w:t>
      </w:r>
      <w:r w:rsidRPr="009314A0">
        <w:rPr>
          <w:rFonts w:asciiTheme="majorHAnsi" w:hAnsiTheme="majorHAnsi" w:cstheme="majorHAnsi"/>
        </w:rPr>
        <w:t>)</w:t>
      </w:r>
      <w:r w:rsidR="00034E06">
        <w:rPr>
          <w:rFonts w:asciiTheme="majorHAnsi" w:hAnsiTheme="majorHAnsi" w:cstheme="majorHAnsi"/>
        </w:rPr>
        <w:t>.</w:t>
      </w:r>
    </w:p>
    <w:p w:rsidR="005518B0" w:rsidRPr="009314A0" w:rsidRDefault="005518B0" w:rsidP="006B5393">
      <w:pPr>
        <w:pStyle w:val="ListParagraph"/>
        <w:numPr>
          <w:ilvl w:val="1"/>
          <w:numId w:val="69"/>
        </w:numPr>
        <w:ind w:left="1800"/>
        <w:rPr>
          <w:rFonts w:asciiTheme="majorHAnsi" w:hAnsiTheme="majorHAnsi" w:cstheme="majorHAnsi"/>
          <w:i/>
        </w:rPr>
      </w:pPr>
      <w:r w:rsidRPr="009314A0">
        <w:rPr>
          <w:rFonts w:asciiTheme="majorHAnsi" w:hAnsiTheme="majorHAnsi" w:cstheme="majorHAnsi"/>
        </w:rPr>
        <w:t xml:space="preserve">Whether law enforcement has been called before, </w:t>
      </w:r>
      <w:r w:rsidRPr="0039308A">
        <w:rPr>
          <w:rFonts w:asciiTheme="majorHAnsi" w:hAnsiTheme="majorHAnsi" w:cstheme="majorHAnsi"/>
          <w:noProof/>
        </w:rPr>
        <w:t>number</w:t>
      </w:r>
      <w:r w:rsidRPr="009314A0">
        <w:rPr>
          <w:rFonts w:asciiTheme="majorHAnsi" w:hAnsiTheme="majorHAnsi" w:cstheme="majorHAnsi"/>
        </w:rPr>
        <w:t xml:space="preserve"> of times, etc.</w:t>
      </w:r>
    </w:p>
    <w:p w:rsidR="005518B0" w:rsidRPr="009314A0" w:rsidRDefault="005518B0" w:rsidP="006B5393">
      <w:pPr>
        <w:pStyle w:val="ListParagraph"/>
        <w:numPr>
          <w:ilvl w:val="1"/>
          <w:numId w:val="69"/>
        </w:numPr>
        <w:ind w:left="1800"/>
        <w:rPr>
          <w:rFonts w:asciiTheme="majorHAnsi" w:hAnsiTheme="majorHAnsi" w:cstheme="majorHAnsi"/>
          <w:i/>
        </w:rPr>
      </w:pPr>
      <w:r w:rsidRPr="009314A0">
        <w:rPr>
          <w:rFonts w:asciiTheme="majorHAnsi" w:hAnsiTheme="majorHAnsi" w:cstheme="majorHAnsi"/>
        </w:rPr>
        <w:t xml:space="preserve">Current protective order or warrants on </w:t>
      </w:r>
      <w:r>
        <w:rPr>
          <w:rFonts w:asciiTheme="majorHAnsi" w:hAnsiTheme="majorHAnsi" w:cstheme="majorHAnsi"/>
        </w:rPr>
        <w:t xml:space="preserve">a </w:t>
      </w:r>
      <w:r w:rsidRPr="0039308A">
        <w:rPr>
          <w:rFonts w:asciiTheme="majorHAnsi" w:hAnsiTheme="majorHAnsi" w:cstheme="majorHAnsi"/>
          <w:noProof/>
        </w:rPr>
        <w:t>suspect</w:t>
      </w:r>
      <w:r w:rsidRPr="009314A0">
        <w:rPr>
          <w:rFonts w:asciiTheme="majorHAnsi" w:hAnsiTheme="majorHAnsi" w:cstheme="majorHAnsi"/>
        </w:rPr>
        <w:t>.</w:t>
      </w:r>
    </w:p>
    <w:p w:rsidR="005518B0" w:rsidRPr="009314A0" w:rsidRDefault="005518B0" w:rsidP="006B5393">
      <w:pPr>
        <w:pStyle w:val="ListParagraph"/>
        <w:numPr>
          <w:ilvl w:val="1"/>
          <w:numId w:val="69"/>
        </w:numPr>
        <w:ind w:left="1800"/>
        <w:rPr>
          <w:rFonts w:asciiTheme="majorHAnsi" w:hAnsiTheme="majorHAnsi" w:cstheme="majorHAnsi"/>
        </w:rPr>
      </w:pPr>
      <w:r w:rsidRPr="009314A0">
        <w:rPr>
          <w:rFonts w:asciiTheme="majorHAnsi" w:hAnsiTheme="majorHAnsi" w:cstheme="majorHAnsi"/>
        </w:rPr>
        <w:t>Previous history of violence towards law enforcement.</w:t>
      </w:r>
    </w:p>
    <w:p w:rsidR="005518B0" w:rsidRPr="009314A0" w:rsidRDefault="005518B0" w:rsidP="006B5393">
      <w:pPr>
        <w:pStyle w:val="ListParagraph"/>
        <w:numPr>
          <w:ilvl w:val="0"/>
          <w:numId w:val="69"/>
        </w:numPr>
        <w:ind w:left="1440"/>
        <w:rPr>
          <w:rFonts w:asciiTheme="majorHAnsi" w:hAnsiTheme="majorHAnsi" w:cstheme="majorHAnsi"/>
        </w:rPr>
      </w:pPr>
      <w:r w:rsidRPr="009314A0">
        <w:rPr>
          <w:rFonts w:asciiTheme="majorHAnsi" w:hAnsiTheme="majorHAnsi" w:cstheme="majorHAnsi"/>
        </w:rPr>
        <w:t>In speaking with victim callers of family violence</w:t>
      </w:r>
      <w:r w:rsidR="00034E06">
        <w:rPr>
          <w:rFonts w:asciiTheme="majorHAnsi" w:hAnsiTheme="majorHAnsi" w:cstheme="majorHAnsi"/>
        </w:rPr>
        <w:t>,</w:t>
      </w:r>
      <w:r w:rsidRPr="009314A0">
        <w:rPr>
          <w:rFonts w:asciiTheme="majorHAnsi" w:hAnsiTheme="majorHAnsi" w:cstheme="majorHAnsi"/>
        </w:rPr>
        <w:t xml:space="preserve"> keep in mind the following:</w:t>
      </w:r>
    </w:p>
    <w:p w:rsidR="005518B0" w:rsidRPr="009314A0" w:rsidRDefault="005518B0" w:rsidP="006B5393">
      <w:pPr>
        <w:pStyle w:val="ListParagraph"/>
        <w:numPr>
          <w:ilvl w:val="1"/>
          <w:numId w:val="69"/>
        </w:numPr>
        <w:ind w:left="1800"/>
        <w:rPr>
          <w:rFonts w:asciiTheme="majorHAnsi" w:hAnsiTheme="majorHAnsi" w:cstheme="majorHAnsi"/>
        </w:rPr>
      </w:pPr>
      <w:r w:rsidRPr="009314A0">
        <w:rPr>
          <w:rFonts w:asciiTheme="majorHAnsi" w:hAnsiTheme="majorHAnsi" w:cstheme="majorHAnsi"/>
        </w:rPr>
        <w:t>The victim may be in crisis; behaviors can range from hysteria, crying and rage to laughter, calmness</w:t>
      </w:r>
      <w:r>
        <w:rPr>
          <w:rFonts w:asciiTheme="majorHAnsi" w:hAnsiTheme="majorHAnsi" w:cstheme="majorHAnsi"/>
        </w:rPr>
        <w:t>,</w:t>
      </w:r>
      <w:r w:rsidRPr="009314A0">
        <w:rPr>
          <w:rFonts w:asciiTheme="majorHAnsi" w:hAnsiTheme="majorHAnsi" w:cstheme="majorHAnsi"/>
        </w:rPr>
        <w:t xml:space="preserve"> </w:t>
      </w:r>
      <w:r w:rsidRPr="0039308A">
        <w:rPr>
          <w:rFonts w:asciiTheme="majorHAnsi" w:hAnsiTheme="majorHAnsi" w:cstheme="majorHAnsi"/>
          <w:noProof/>
        </w:rPr>
        <w:t>and</w:t>
      </w:r>
      <w:r w:rsidRPr="009314A0">
        <w:rPr>
          <w:rFonts w:asciiTheme="majorHAnsi" w:hAnsiTheme="majorHAnsi" w:cstheme="majorHAnsi"/>
        </w:rPr>
        <w:t xml:space="preserve"> unresponsiveness. There isn’t one typical reaction and all should be treated with dignity and respect.</w:t>
      </w:r>
    </w:p>
    <w:p w:rsidR="005518B0" w:rsidRPr="009314A0" w:rsidRDefault="005518B0" w:rsidP="006B5393">
      <w:pPr>
        <w:pStyle w:val="ListParagraph"/>
        <w:numPr>
          <w:ilvl w:val="1"/>
          <w:numId w:val="69"/>
        </w:numPr>
        <w:ind w:left="1800"/>
        <w:rPr>
          <w:rFonts w:asciiTheme="majorHAnsi" w:hAnsiTheme="majorHAnsi" w:cstheme="majorHAnsi"/>
        </w:rPr>
      </w:pPr>
      <w:r w:rsidRPr="009314A0">
        <w:rPr>
          <w:rFonts w:asciiTheme="majorHAnsi" w:hAnsiTheme="majorHAnsi" w:cstheme="majorHAnsi"/>
        </w:rPr>
        <w:lastRenderedPageBreak/>
        <w:t xml:space="preserve">In order to minimize victim frustration, it is important to explain the questions asked will not delay the dispatch of help. </w:t>
      </w:r>
    </w:p>
    <w:p w:rsidR="005518B0" w:rsidRPr="009314A0" w:rsidRDefault="005518B0" w:rsidP="006B5393">
      <w:pPr>
        <w:pStyle w:val="ListParagraph"/>
        <w:numPr>
          <w:ilvl w:val="1"/>
          <w:numId w:val="69"/>
        </w:numPr>
        <w:ind w:left="1800"/>
        <w:rPr>
          <w:rFonts w:asciiTheme="majorHAnsi" w:hAnsiTheme="majorHAnsi" w:cstheme="majorHAnsi"/>
        </w:rPr>
      </w:pPr>
      <w:r w:rsidRPr="009314A0">
        <w:rPr>
          <w:rFonts w:asciiTheme="majorHAnsi" w:hAnsiTheme="majorHAnsi" w:cstheme="majorHAnsi"/>
        </w:rPr>
        <w:t>Remember threats might not appear as such without considering the context.  For example, a particular word, look or gesture by the suspect may have significant meaning to the victim.</w:t>
      </w:r>
    </w:p>
    <w:p w:rsidR="005518B0" w:rsidRPr="009314A0" w:rsidRDefault="005518B0" w:rsidP="006B5393">
      <w:pPr>
        <w:pStyle w:val="ListParagraph"/>
        <w:numPr>
          <w:ilvl w:val="1"/>
          <w:numId w:val="69"/>
        </w:numPr>
        <w:ind w:left="1800"/>
        <w:rPr>
          <w:rFonts w:asciiTheme="majorHAnsi" w:hAnsiTheme="majorHAnsi" w:cstheme="majorHAnsi"/>
        </w:rPr>
      </w:pPr>
      <w:r w:rsidRPr="009314A0">
        <w:rPr>
          <w:rFonts w:asciiTheme="majorHAnsi" w:hAnsiTheme="majorHAnsi" w:cstheme="majorHAnsi"/>
        </w:rPr>
        <w:t xml:space="preserve">Telecommunicators should not ask the caller if they desire prosecution.  Law enforcement once on </w:t>
      </w:r>
      <w:r>
        <w:rPr>
          <w:rFonts w:asciiTheme="majorHAnsi" w:hAnsiTheme="majorHAnsi" w:cstheme="majorHAnsi"/>
        </w:rPr>
        <w:t xml:space="preserve">the </w:t>
      </w:r>
      <w:r w:rsidRPr="0039308A">
        <w:rPr>
          <w:rFonts w:asciiTheme="majorHAnsi" w:hAnsiTheme="majorHAnsi" w:cstheme="majorHAnsi"/>
          <w:noProof/>
        </w:rPr>
        <w:t>scene</w:t>
      </w:r>
      <w:r w:rsidRPr="009314A0">
        <w:rPr>
          <w:rFonts w:asciiTheme="majorHAnsi" w:hAnsiTheme="majorHAnsi" w:cstheme="majorHAnsi"/>
        </w:rPr>
        <w:t xml:space="preserve"> will determine the circumstances of the crime committed.</w:t>
      </w:r>
    </w:p>
    <w:p w:rsidR="005518B0" w:rsidRPr="009314A0" w:rsidRDefault="005518B0" w:rsidP="006B5393">
      <w:pPr>
        <w:pStyle w:val="ListParagraph"/>
        <w:numPr>
          <w:ilvl w:val="0"/>
          <w:numId w:val="69"/>
        </w:numPr>
        <w:ind w:left="1440"/>
        <w:rPr>
          <w:rFonts w:asciiTheme="majorHAnsi" w:hAnsiTheme="majorHAnsi" w:cstheme="majorHAnsi"/>
        </w:rPr>
      </w:pPr>
      <w:r w:rsidRPr="009314A0">
        <w:rPr>
          <w:rFonts w:asciiTheme="majorHAnsi" w:hAnsiTheme="majorHAnsi" w:cstheme="majorHAnsi"/>
        </w:rPr>
        <w:t>After obtaining initial information telecommunicator should shift their priority to the responders:</w:t>
      </w:r>
    </w:p>
    <w:p w:rsidR="005518B0" w:rsidRPr="009314A0" w:rsidRDefault="005518B0" w:rsidP="006B5393">
      <w:pPr>
        <w:pStyle w:val="ListParagraph"/>
        <w:numPr>
          <w:ilvl w:val="1"/>
          <w:numId w:val="69"/>
        </w:numPr>
        <w:ind w:left="1800"/>
        <w:rPr>
          <w:rFonts w:asciiTheme="majorHAnsi" w:hAnsiTheme="majorHAnsi" w:cstheme="majorHAnsi"/>
        </w:rPr>
      </w:pPr>
      <w:r w:rsidRPr="009314A0">
        <w:rPr>
          <w:rFonts w:asciiTheme="majorHAnsi" w:hAnsiTheme="majorHAnsi" w:cstheme="majorHAnsi"/>
        </w:rPr>
        <w:t xml:space="preserve">Relay all vital information to responding officers and supervisors including language or other communication barriers, weapons displayed or being used, past or current orders of protection and any additional information that will enhance the safety of </w:t>
      </w:r>
      <w:r>
        <w:rPr>
          <w:rFonts w:asciiTheme="majorHAnsi" w:hAnsiTheme="majorHAnsi" w:cstheme="majorHAnsi"/>
        </w:rPr>
        <w:t xml:space="preserve">the </w:t>
      </w:r>
      <w:r w:rsidRPr="0039308A">
        <w:rPr>
          <w:rFonts w:asciiTheme="majorHAnsi" w:hAnsiTheme="majorHAnsi" w:cstheme="majorHAnsi"/>
          <w:noProof/>
        </w:rPr>
        <w:t>victim</w:t>
      </w:r>
      <w:r w:rsidRPr="009314A0">
        <w:rPr>
          <w:rFonts w:asciiTheme="majorHAnsi" w:hAnsiTheme="majorHAnsi" w:cstheme="majorHAnsi"/>
        </w:rPr>
        <w:t>, witnesses</w:t>
      </w:r>
      <w:r>
        <w:rPr>
          <w:rFonts w:asciiTheme="majorHAnsi" w:hAnsiTheme="majorHAnsi" w:cstheme="majorHAnsi"/>
        </w:rPr>
        <w:t>,</w:t>
      </w:r>
      <w:r w:rsidRPr="009314A0">
        <w:rPr>
          <w:rFonts w:asciiTheme="majorHAnsi" w:hAnsiTheme="majorHAnsi" w:cstheme="majorHAnsi"/>
        </w:rPr>
        <w:t xml:space="preserve"> </w:t>
      </w:r>
      <w:r w:rsidRPr="0039308A">
        <w:rPr>
          <w:rFonts w:asciiTheme="majorHAnsi" w:hAnsiTheme="majorHAnsi" w:cstheme="majorHAnsi"/>
          <w:noProof/>
        </w:rPr>
        <w:t>and</w:t>
      </w:r>
      <w:r w:rsidRPr="009314A0">
        <w:rPr>
          <w:rFonts w:asciiTheme="majorHAnsi" w:hAnsiTheme="majorHAnsi" w:cstheme="majorHAnsi"/>
        </w:rPr>
        <w:t xml:space="preserve"> responders.</w:t>
      </w:r>
    </w:p>
    <w:p w:rsidR="005518B0" w:rsidRPr="009314A0" w:rsidRDefault="005518B0" w:rsidP="006B5393">
      <w:pPr>
        <w:pStyle w:val="ListParagraph"/>
        <w:numPr>
          <w:ilvl w:val="1"/>
          <w:numId w:val="69"/>
        </w:numPr>
        <w:ind w:left="1800"/>
        <w:rPr>
          <w:rFonts w:asciiTheme="majorHAnsi" w:hAnsiTheme="majorHAnsi" w:cstheme="majorHAnsi"/>
        </w:rPr>
      </w:pPr>
      <w:r w:rsidRPr="009314A0">
        <w:rPr>
          <w:rFonts w:asciiTheme="majorHAnsi" w:hAnsiTheme="majorHAnsi" w:cstheme="majorHAnsi"/>
        </w:rPr>
        <w:t xml:space="preserve">Keep the caller on the phone if the caller is a victim or witness after ascertaining that it is safe for the caller to do so, in order to relay ongoing information to responders.  Know that it might not be safe to do so; consider an alternative which may be to ask the caller to place the phone down but leave the line open.  </w:t>
      </w:r>
    </w:p>
    <w:p w:rsidR="005518B0" w:rsidRPr="009314A0" w:rsidRDefault="005518B0" w:rsidP="006B5393">
      <w:pPr>
        <w:pStyle w:val="ListParagraph"/>
        <w:numPr>
          <w:ilvl w:val="1"/>
          <w:numId w:val="69"/>
        </w:numPr>
        <w:ind w:left="1800"/>
        <w:rPr>
          <w:rFonts w:asciiTheme="majorHAnsi" w:hAnsiTheme="majorHAnsi" w:cstheme="majorHAnsi"/>
        </w:rPr>
      </w:pPr>
      <w:r w:rsidRPr="009314A0">
        <w:rPr>
          <w:rFonts w:asciiTheme="majorHAnsi" w:hAnsiTheme="majorHAnsi" w:cstheme="majorHAnsi"/>
        </w:rPr>
        <w:t>Have ready access to department records indicating whether the parties involved have been involved previously, previous incidents involving weapons or where there is protective order in play.</w:t>
      </w:r>
    </w:p>
    <w:p w:rsidR="005518B0" w:rsidRPr="009314A0" w:rsidRDefault="005518B0" w:rsidP="006B5393">
      <w:pPr>
        <w:pStyle w:val="ListParagraph"/>
        <w:numPr>
          <w:ilvl w:val="1"/>
          <w:numId w:val="69"/>
        </w:numPr>
        <w:ind w:left="1800"/>
        <w:rPr>
          <w:rFonts w:asciiTheme="majorHAnsi" w:hAnsiTheme="majorHAnsi" w:cstheme="majorHAnsi"/>
        </w:rPr>
      </w:pPr>
      <w:r w:rsidRPr="009314A0">
        <w:rPr>
          <w:rFonts w:asciiTheme="majorHAnsi" w:hAnsiTheme="majorHAnsi" w:cstheme="majorHAnsi"/>
        </w:rPr>
        <w:t>Preserve documentation of the facts and circumstances of each call, including the 9-1-1 phone call for potential use in the criminal investigation.</w:t>
      </w:r>
    </w:p>
    <w:p w:rsidR="005518B0" w:rsidRPr="009314A0" w:rsidRDefault="005518B0" w:rsidP="005518B0">
      <w:pPr>
        <w:spacing w:after="0"/>
        <w:ind w:left="1080"/>
        <w:rPr>
          <w:rFonts w:asciiTheme="majorHAnsi" w:hAnsiTheme="majorHAnsi" w:cstheme="majorHAnsi"/>
          <w:i/>
          <w:sz w:val="24"/>
          <w:szCs w:val="24"/>
        </w:rPr>
      </w:pPr>
      <w:r w:rsidRPr="009314A0">
        <w:rPr>
          <w:rFonts w:asciiTheme="majorHAnsi" w:hAnsiTheme="majorHAnsi" w:cstheme="majorHAnsi"/>
          <w:i/>
          <w:sz w:val="24"/>
          <w:szCs w:val="24"/>
        </w:rPr>
        <w:t>The International Association of Police Chiefs</w:t>
      </w:r>
      <w:r>
        <w:rPr>
          <w:rFonts w:asciiTheme="majorHAnsi" w:hAnsiTheme="majorHAnsi" w:cstheme="majorHAnsi"/>
          <w:i/>
          <w:sz w:val="24"/>
          <w:szCs w:val="24"/>
        </w:rPr>
        <w:t>.</w:t>
      </w:r>
      <w:r w:rsidRPr="009314A0">
        <w:rPr>
          <w:rFonts w:asciiTheme="majorHAnsi" w:hAnsiTheme="majorHAnsi" w:cstheme="majorHAnsi"/>
          <w:i/>
          <w:sz w:val="24"/>
          <w:szCs w:val="24"/>
        </w:rPr>
        <w:t xml:space="preserve"> Page 10-11</w:t>
      </w:r>
      <w:r>
        <w:rPr>
          <w:rFonts w:asciiTheme="majorHAnsi" w:hAnsiTheme="majorHAnsi" w:cstheme="majorHAnsi"/>
          <w:i/>
          <w:sz w:val="24"/>
          <w:szCs w:val="24"/>
        </w:rPr>
        <w:t xml:space="preserve">. </w:t>
      </w:r>
      <w:hyperlink r:id="rId49" w:history="1">
        <w:r w:rsidRPr="00B13885">
          <w:rPr>
            <w:rStyle w:val="Hyperlink"/>
            <w:rFonts w:asciiTheme="majorHAnsi" w:hAnsiTheme="majorHAnsi" w:cstheme="majorHAnsi"/>
            <w:i/>
            <w:sz w:val="24"/>
            <w:szCs w:val="24"/>
          </w:rPr>
          <w:t>https://www.theiacp.org/sites/default/files/all/i-j/IACPIntimatePartnerViolenceResponsePolicyandTrainingGuidelines2017.pdf</w:t>
        </w:r>
      </w:hyperlink>
      <w:r w:rsidRPr="009314A0">
        <w:rPr>
          <w:rFonts w:asciiTheme="majorHAnsi" w:hAnsiTheme="majorHAnsi" w:cstheme="majorHAnsi"/>
          <w:i/>
          <w:sz w:val="24"/>
          <w:szCs w:val="24"/>
        </w:rPr>
        <w:t xml:space="preserve"> </w:t>
      </w:r>
    </w:p>
    <w:bookmarkEnd w:id="20"/>
    <w:p w:rsidR="005518B0" w:rsidRPr="009314A0" w:rsidRDefault="005518B0" w:rsidP="005518B0">
      <w:pPr>
        <w:spacing w:after="0"/>
        <w:jc w:val="both"/>
        <w:rPr>
          <w:rFonts w:asciiTheme="majorHAnsi" w:hAnsiTheme="majorHAnsi" w:cstheme="majorHAnsi"/>
          <w:sz w:val="24"/>
          <w:szCs w:val="24"/>
        </w:rPr>
      </w:pPr>
    </w:p>
    <w:p w:rsidR="005518B0" w:rsidRPr="009314A0" w:rsidRDefault="005518B0" w:rsidP="005518B0">
      <w:pPr>
        <w:spacing w:after="0"/>
        <w:ind w:left="1080" w:hanging="1080"/>
        <w:rPr>
          <w:rFonts w:asciiTheme="majorHAnsi" w:hAnsiTheme="majorHAnsi" w:cstheme="majorHAnsi"/>
          <w:sz w:val="24"/>
          <w:szCs w:val="24"/>
        </w:rPr>
      </w:pPr>
      <w:bookmarkStart w:id="21" w:name="_Hlk3812415"/>
      <w:r w:rsidRPr="009314A0">
        <w:rPr>
          <w:rFonts w:asciiTheme="majorHAnsi" w:hAnsiTheme="majorHAnsi" w:cstheme="majorHAnsi"/>
          <w:b/>
          <w:sz w:val="24"/>
          <w:szCs w:val="24"/>
        </w:rPr>
        <w:t>10.3.3</w:t>
      </w:r>
      <w:r w:rsidRPr="009314A0">
        <w:rPr>
          <w:rFonts w:asciiTheme="majorHAnsi" w:hAnsiTheme="majorHAnsi" w:cstheme="majorHAnsi"/>
          <w:b/>
          <w:sz w:val="24"/>
          <w:szCs w:val="24"/>
        </w:rPr>
        <w:tab/>
      </w:r>
      <w:r w:rsidRPr="009314A0">
        <w:rPr>
          <w:rFonts w:asciiTheme="majorHAnsi" w:hAnsiTheme="majorHAnsi" w:cstheme="majorHAnsi"/>
          <w:b/>
          <w:sz w:val="24"/>
          <w:szCs w:val="24"/>
          <w:u w:val="single"/>
        </w:rPr>
        <w:t>Learning Objective</w:t>
      </w:r>
      <w:r w:rsidRPr="009314A0">
        <w:rPr>
          <w:rFonts w:asciiTheme="majorHAnsi" w:hAnsiTheme="majorHAnsi" w:cstheme="majorHAnsi"/>
          <w:b/>
          <w:sz w:val="24"/>
          <w:szCs w:val="24"/>
        </w:rPr>
        <w:t xml:space="preserve">: </w:t>
      </w:r>
      <w:r w:rsidRPr="009314A0">
        <w:rPr>
          <w:rFonts w:asciiTheme="majorHAnsi" w:hAnsiTheme="majorHAnsi" w:cstheme="majorHAnsi"/>
          <w:sz w:val="24"/>
          <w:szCs w:val="24"/>
        </w:rPr>
        <w:t>Review statistics related to domestic violence incidents.</w:t>
      </w:r>
    </w:p>
    <w:bookmarkEnd w:id="21"/>
    <w:p w:rsidR="005518B0" w:rsidRPr="009314A0" w:rsidRDefault="005518B0" w:rsidP="006B5393">
      <w:pPr>
        <w:pStyle w:val="ListParagraph"/>
        <w:numPr>
          <w:ilvl w:val="0"/>
          <w:numId w:val="67"/>
        </w:numPr>
        <w:ind w:left="1440"/>
        <w:rPr>
          <w:rFonts w:asciiTheme="majorHAnsi" w:hAnsiTheme="majorHAnsi" w:cstheme="majorHAnsi"/>
        </w:rPr>
      </w:pPr>
      <w:r w:rsidRPr="009314A0">
        <w:rPr>
          <w:rFonts w:asciiTheme="majorHAnsi" w:hAnsiTheme="majorHAnsi" w:cstheme="majorHAnsi"/>
        </w:rPr>
        <w:t>On average, nearly twenty people per minute are physically abused by an intimate partner in the United States. In one year, this equates to more than ten million women and men.</w:t>
      </w:r>
    </w:p>
    <w:p w:rsidR="005518B0" w:rsidRPr="009314A0" w:rsidRDefault="005518B0" w:rsidP="005518B0">
      <w:pPr>
        <w:spacing w:after="0"/>
        <w:ind w:left="1080"/>
        <w:rPr>
          <w:rFonts w:asciiTheme="majorHAnsi" w:hAnsiTheme="majorHAnsi" w:cstheme="majorHAnsi"/>
          <w:i/>
          <w:sz w:val="24"/>
          <w:szCs w:val="24"/>
        </w:rPr>
      </w:pPr>
      <w:r w:rsidRPr="009314A0">
        <w:rPr>
          <w:rFonts w:asciiTheme="majorHAnsi" w:hAnsiTheme="majorHAnsi" w:cstheme="majorHAnsi"/>
          <w:i/>
          <w:sz w:val="24"/>
          <w:szCs w:val="24"/>
        </w:rPr>
        <w:t xml:space="preserve">Note: Instructors are encouraged to validate and research current statistics and trends. </w:t>
      </w:r>
    </w:p>
    <w:p w:rsidR="005518B0" w:rsidRPr="009314A0" w:rsidRDefault="005518B0" w:rsidP="005518B0">
      <w:pPr>
        <w:spacing w:after="0"/>
        <w:ind w:left="1080"/>
        <w:rPr>
          <w:rFonts w:asciiTheme="majorHAnsi" w:hAnsiTheme="majorHAnsi" w:cstheme="majorHAnsi"/>
          <w:i/>
          <w:sz w:val="24"/>
          <w:szCs w:val="24"/>
        </w:rPr>
      </w:pPr>
      <w:bookmarkStart w:id="22" w:name="_Hlk2169066"/>
      <w:r w:rsidRPr="009314A0">
        <w:rPr>
          <w:rFonts w:asciiTheme="majorHAnsi" w:hAnsiTheme="majorHAnsi" w:cstheme="majorHAnsi"/>
          <w:i/>
          <w:sz w:val="24"/>
          <w:szCs w:val="24"/>
        </w:rPr>
        <w:t xml:space="preserve">Statistics. National Statistics, NCADV.  Retrieved May 15, </w:t>
      </w:r>
      <w:r w:rsidRPr="009314A0">
        <w:rPr>
          <w:rFonts w:asciiTheme="majorHAnsi" w:hAnsiTheme="majorHAnsi" w:cstheme="majorHAnsi"/>
          <w:i/>
          <w:noProof/>
          <w:sz w:val="24"/>
          <w:szCs w:val="24"/>
        </w:rPr>
        <w:t>2018,</w:t>
      </w:r>
      <w:r w:rsidRPr="009314A0">
        <w:rPr>
          <w:rFonts w:asciiTheme="majorHAnsi" w:hAnsiTheme="majorHAnsi" w:cstheme="majorHAnsi"/>
          <w:i/>
          <w:sz w:val="24"/>
          <w:szCs w:val="24"/>
        </w:rPr>
        <w:t xml:space="preserve"> </w:t>
      </w:r>
      <w:bookmarkStart w:id="23" w:name="_Hlk2169075"/>
      <w:bookmarkEnd w:id="22"/>
      <w:r w:rsidRPr="009314A0">
        <w:rPr>
          <w:rStyle w:val="Hyperlink"/>
          <w:rFonts w:asciiTheme="majorHAnsi" w:hAnsiTheme="majorHAnsi" w:cstheme="majorHAnsi"/>
          <w:i/>
          <w:sz w:val="24"/>
          <w:szCs w:val="24"/>
        </w:rPr>
        <w:fldChar w:fldCharType="begin"/>
      </w:r>
      <w:r w:rsidRPr="009314A0">
        <w:rPr>
          <w:rStyle w:val="Hyperlink"/>
          <w:rFonts w:asciiTheme="majorHAnsi" w:hAnsiTheme="majorHAnsi" w:cstheme="majorHAnsi"/>
          <w:i/>
          <w:sz w:val="24"/>
          <w:szCs w:val="24"/>
        </w:rPr>
        <w:instrText xml:space="preserve"> HYPERLINK "https://ncadv.org/statistics" </w:instrText>
      </w:r>
      <w:r w:rsidRPr="009314A0">
        <w:rPr>
          <w:rStyle w:val="Hyperlink"/>
          <w:rFonts w:asciiTheme="majorHAnsi" w:hAnsiTheme="majorHAnsi" w:cstheme="majorHAnsi"/>
          <w:i/>
          <w:sz w:val="24"/>
          <w:szCs w:val="24"/>
        </w:rPr>
        <w:fldChar w:fldCharType="separate"/>
      </w:r>
      <w:r w:rsidRPr="009314A0">
        <w:rPr>
          <w:rStyle w:val="Hyperlink"/>
          <w:rFonts w:asciiTheme="majorHAnsi" w:hAnsiTheme="majorHAnsi" w:cstheme="majorHAnsi"/>
          <w:i/>
          <w:sz w:val="24"/>
          <w:szCs w:val="24"/>
        </w:rPr>
        <w:t>https://ncadv.org/statistics</w:t>
      </w:r>
      <w:r w:rsidRPr="009314A0">
        <w:rPr>
          <w:rStyle w:val="Hyperlink"/>
          <w:rFonts w:asciiTheme="majorHAnsi" w:hAnsiTheme="majorHAnsi" w:cstheme="majorHAnsi"/>
          <w:i/>
          <w:sz w:val="24"/>
          <w:szCs w:val="24"/>
        </w:rPr>
        <w:fldChar w:fldCharType="end"/>
      </w:r>
      <w:r w:rsidRPr="009314A0">
        <w:rPr>
          <w:rFonts w:asciiTheme="majorHAnsi" w:hAnsiTheme="majorHAnsi" w:cstheme="majorHAnsi"/>
          <w:i/>
          <w:sz w:val="24"/>
          <w:szCs w:val="24"/>
        </w:rPr>
        <w:t xml:space="preserve"> </w:t>
      </w:r>
      <w:bookmarkEnd w:id="23"/>
    </w:p>
    <w:p w:rsidR="005518B0" w:rsidRPr="009314A0" w:rsidRDefault="005518B0" w:rsidP="005518B0">
      <w:pPr>
        <w:spacing w:after="0"/>
        <w:rPr>
          <w:rFonts w:asciiTheme="majorHAnsi" w:hAnsiTheme="majorHAnsi" w:cstheme="majorHAnsi"/>
          <w:i/>
          <w:sz w:val="24"/>
          <w:szCs w:val="24"/>
        </w:rPr>
      </w:pPr>
    </w:p>
    <w:p w:rsidR="005518B0" w:rsidRPr="009314A0" w:rsidRDefault="005518B0" w:rsidP="005518B0">
      <w:pPr>
        <w:spacing w:after="0"/>
        <w:ind w:left="1080" w:hanging="1080"/>
        <w:rPr>
          <w:rFonts w:asciiTheme="majorHAnsi" w:hAnsiTheme="majorHAnsi" w:cstheme="majorHAnsi"/>
          <w:b/>
          <w:sz w:val="24"/>
          <w:szCs w:val="24"/>
        </w:rPr>
      </w:pPr>
      <w:bookmarkStart w:id="24" w:name="_Hlk3812448"/>
      <w:r w:rsidRPr="009314A0">
        <w:rPr>
          <w:rFonts w:asciiTheme="majorHAnsi" w:hAnsiTheme="majorHAnsi" w:cstheme="majorHAnsi"/>
          <w:b/>
          <w:sz w:val="24"/>
          <w:szCs w:val="24"/>
        </w:rPr>
        <w:t>10.3.4</w:t>
      </w:r>
      <w:r w:rsidRPr="009314A0">
        <w:rPr>
          <w:rFonts w:asciiTheme="majorHAnsi" w:hAnsiTheme="majorHAnsi" w:cstheme="majorHAnsi"/>
          <w:b/>
          <w:sz w:val="24"/>
          <w:szCs w:val="24"/>
        </w:rPr>
        <w:tab/>
      </w:r>
      <w:r w:rsidRPr="009314A0">
        <w:rPr>
          <w:rFonts w:asciiTheme="majorHAnsi" w:hAnsiTheme="majorHAnsi" w:cstheme="majorHAnsi"/>
          <w:b/>
          <w:sz w:val="24"/>
          <w:szCs w:val="24"/>
          <w:u w:val="single"/>
        </w:rPr>
        <w:t>Learning Objective</w:t>
      </w:r>
      <w:r w:rsidRPr="009314A0">
        <w:rPr>
          <w:rFonts w:asciiTheme="majorHAnsi" w:hAnsiTheme="majorHAnsi" w:cstheme="majorHAnsi"/>
          <w:b/>
          <w:sz w:val="24"/>
          <w:szCs w:val="24"/>
        </w:rPr>
        <w:t xml:space="preserve">: </w:t>
      </w:r>
      <w:r w:rsidRPr="009314A0">
        <w:rPr>
          <w:rFonts w:asciiTheme="majorHAnsi" w:hAnsiTheme="majorHAnsi" w:cstheme="majorHAnsi"/>
          <w:sz w:val="24"/>
          <w:szCs w:val="24"/>
        </w:rPr>
        <w:t>Discuss the causes of family violence.</w:t>
      </w:r>
    </w:p>
    <w:bookmarkEnd w:id="24"/>
    <w:p w:rsidR="005518B0" w:rsidRPr="009314A0" w:rsidRDefault="005518B0" w:rsidP="006B5393">
      <w:pPr>
        <w:pStyle w:val="ListParagraph"/>
        <w:numPr>
          <w:ilvl w:val="0"/>
          <w:numId w:val="68"/>
        </w:numPr>
        <w:ind w:left="1440"/>
        <w:rPr>
          <w:rFonts w:asciiTheme="majorHAnsi" w:hAnsiTheme="majorHAnsi" w:cstheme="majorHAnsi"/>
        </w:rPr>
      </w:pPr>
      <w:r w:rsidRPr="009314A0">
        <w:rPr>
          <w:rFonts w:asciiTheme="majorHAnsi" w:hAnsiTheme="majorHAnsi" w:cstheme="majorHAnsi"/>
        </w:rPr>
        <w:t>Abusers may feel this need to control their partner because of low self-esteem, extreme jealousy, difficulties in regulating anger and other strong emotions, or when they feel inferior to the other partner in education and socioeconomic background.</w:t>
      </w:r>
    </w:p>
    <w:p w:rsidR="005518B0" w:rsidRPr="009314A0" w:rsidRDefault="005518B0" w:rsidP="006B5393">
      <w:pPr>
        <w:pStyle w:val="ListParagraph"/>
        <w:numPr>
          <w:ilvl w:val="0"/>
          <w:numId w:val="68"/>
        </w:numPr>
        <w:ind w:left="1440"/>
        <w:rPr>
          <w:rFonts w:asciiTheme="majorHAnsi" w:hAnsiTheme="majorHAnsi" w:cstheme="majorHAnsi"/>
        </w:rPr>
      </w:pPr>
      <w:r w:rsidRPr="009314A0">
        <w:rPr>
          <w:rFonts w:asciiTheme="majorHAnsi" w:hAnsiTheme="majorHAnsi" w:cstheme="majorHAnsi"/>
        </w:rPr>
        <w:lastRenderedPageBreak/>
        <w:t xml:space="preserve">Some people with very traditional beliefs may think they have the right to control their partner, and that women aren’t equal to men. Others may have an undiagnosed personality disorder or psychological disorder. </w:t>
      </w:r>
      <w:r w:rsidRPr="009314A0">
        <w:rPr>
          <w:rFonts w:asciiTheme="majorHAnsi" w:hAnsiTheme="majorHAnsi" w:cstheme="majorHAnsi"/>
          <w:noProof/>
        </w:rPr>
        <w:t>Still,</w:t>
      </w:r>
      <w:r w:rsidRPr="009314A0">
        <w:rPr>
          <w:rFonts w:asciiTheme="majorHAnsi" w:hAnsiTheme="majorHAnsi" w:cstheme="majorHAnsi"/>
        </w:rPr>
        <w:t xml:space="preserve"> others may have learned this behavior from growing up in a household where domestic violence was accepted as a normal part of being raised in their family.</w:t>
      </w:r>
    </w:p>
    <w:p w:rsidR="005518B0" w:rsidRPr="009314A0" w:rsidRDefault="005518B0" w:rsidP="006B5393">
      <w:pPr>
        <w:pStyle w:val="ListParagraph"/>
        <w:numPr>
          <w:ilvl w:val="0"/>
          <w:numId w:val="68"/>
        </w:numPr>
        <w:ind w:left="1440"/>
        <w:rPr>
          <w:rFonts w:asciiTheme="majorHAnsi" w:hAnsiTheme="majorHAnsi" w:cstheme="majorHAnsi"/>
        </w:rPr>
      </w:pPr>
      <w:r w:rsidRPr="009314A0">
        <w:rPr>
          <w:rFonts w:asciiTheme="majorHAnsi" w:hAnsiTheme="majorHAnsi" w:cstheme="majorHAnsi"/>
        </w:rPr>
        <w:t xml:space="preserve">Children who witness or are the victims of violence may learn to believe that violence is a reasonable way to resolve the </w:t>
      </w:r>
      <w:r w:rsidRPr="009314A0">
        <w:rPr>
          <w:rFonts w:asciiTheme="majorHAnsi" w:hAnsiTheme="majorHAnsi" w:cstheme="majorHAnsi"/>
          <w:noProof/>
        </w:rPr>
        <w:t>conflict</w:t>
      </w:r>
      <w:r w:rsidRPr="009314A0">
        <w:rPr>
          <w:rFonts w:asciiTheme="majorHAnsi" w:hAnsiTheme="majorHAnsi" w:cstheme="majorHAnsi"/>
        </w:rPr>
        <w:t xml:space="preserve"> between people. Although women are most often the victim of domestic violence, </w:t>
      </w:r>
      <w:r w:rsidRPr="00B676FC">
        <w:rPr>
          <w:rFonts w:asciiTheme="majorHAnsi" w:hAnsiTheme="majorHAnsi" w:cstheme="majorHAnsi"/>
          <w:noProof/>
        </w:rPr>
        <w:t>gender</w:t>
      </w:r>
      <w:r w:rsidRPr="009314A0">
        <w:rPr>
          <w:rFonts w:asciiTheme="majorHAnsi" w:hAnsiTheme="majorHAnsi" w:cstheme="majorHAnsi"/>
        </w:rPr>
        <w:t xml:space="preserve"> roles can and are reversed sometimes.</w:t>
      </w:r>
    </w:p>
    <w:p w:rsidR="005518B0" w:rsidRPr="009314A0" w:rsidRDefault="005518B0" w:rsidP="006B5393">
      <w:pPr>
        <w:pStyle w:val="ListParagraph"/>
        <w:numPr>
          <w:ilvl w:val="0"/>
          <w:numId w:val="68"/>
        </w:numPr>
        <w:ind w:left="1440"/>
        <w:rPr>
          <w:rFonts w:asciiTheme="majorHAnsi" w:hAnsiTheme="majorHAnsi" w:cstheme="majorHAnsi"/>
        </w:rPr>
      </w:pPr>
      <w:r w:rsidRPr="009314A0">
        <w:rPr>
          <w:rFonts w:asciiTheme="majorHAnsi" w:hAnsiTheme="majorHAnsi" w:cstheme="majorHAnsi"/>
        </w:rPr>
        <w:t xml:space="preserve">No cause of domestic violence justifies the actions of the abuser. </w:t>
      </w:r>
      <w:bookmarkStart w:id="25" w:name="_Hlk2169780"/>
    </w:p>
    <w:p w:rsidR="005518B0" w:rsidRPr="009314A0" w:rsidRDefault="005518B0" w:rsidP="005518B0">
      <w:pPr>
        <w:ind w:left="1080"/>
        <w:rPr>
          <w:rFonts w:asciiTheme="majorHAnsi" w:hAnsiTheme="majorHAnsi" w:cstheme="majorHAnsi"/>
          <w:sz w:val="24"/>
          <w:szCs w:val="24"/>
        </w:rPr>
      </w:pPr>
      <w:r w:rsidRPr="009314A0">
        <w:rPr>
          <w:rFonts w:asciiTheme="majorHAnsi" w:hAnsiTheme="majorHAnsi" w:cstheme="majorHAnsi"/>
          <w:i/>
          <w:sz w:val="24"/>
          <w:szCs w:val="24"/>
        </w:rPr>
        <w:t xml:space="preserve">Goldsmith, Toby D. MD.  What Causes Domestic Violence?  Psych Central. 2017, July 16. </w:t>
      </w:r>
      <w:hyperlink r:id="rId50" w:history="1">
        <w:r w:rsidRPr="009314A0">
          <w:rPr>
            <w:rStyle w:val="Hyperlink"/>
            <w:rFonts w:asciiTheme="majorHAnsi" w:hAnsiTheme="majorHAnsi" w:cstheme="majorHAnsi"/>
            <w:i/>
            <w:sz w:val="24"/>
            <w:szCs w:val="24"/>
          </w:rPr>
          <w:t>https://psychcentral.com/lib/what-causes-domestic-violence/</w:t>
        </w:r>
      </w:hyperlink>
      <w:r w:rsidRPr="009314A0">
        <w:rPr>
          <w:rFonts w:asciiTheme="majorHAnsi" w:hAnsiTheme="majorHAnsi" w:cstheme="majorHAnsi"/>
          <w:i/>
          <w:sz w:val="24"/>
          <w:szCs w:val="24"/>
        </w:rPr>
        <w:t xml:space="preserve"> </w:t>
      </w:r>
    </w:p>
    <w:bookmarkEnd w:id="25"/>
    <w:p w:rsidR="005518B0" w:rsidRPr="009314A0" w:rsidRDefault="005518B0" w:rsidP="005518B0">
      <w:pPr>
        <w:spacing w:after="0"/>
        <w:rPr>
          <w:rFonts w:asciiTheme="majorHAnsi" w:hAnsiTheme="majorHAnsi" w:cstheme="majorHAnsi"/>
          <w:i/>
          <w:sz w:val="24"/>
          <w:szCs w:val="24"/>
        </w:rPr>
      </w:pPr>
    </w:p>
    <w:p w:rsidR="005518B0" w:rsidRDefault="005518B0" w:rsidP="005518B0">
      <w:pPr>
        <w:spacing w:after="0"/>
        <w:ind w:left="1080" w:hanging="1080"/>
        <w:rPr>
          <w:rFonts w:asciiTheme="majorHAnsi" w:hAnsiTheme="majorHAnsi" w:cstheme="majorHAnsi"/>
          <w:b/>
          <w:sz w:val="24"/>
          <w:szCs w:val="24"/>
        </w:rPr>
      </w:pPr>
      <w:bookmarkStart w:id="26" w:name="_Hlk3812491"/>
      <w:r w:rsidRPr="009314A0">
        <w:rPr>
          <w:rFonts w:asciiTheme="majorHAnsi" w:hAnsiTheme="majorHAnsi" w:cstheme="majorHAnsi"/>
          <w:b/>
          <w:sz w:val="24"/>
          <w:szCs w:val="24"/>
        </w:rPr>
        <w:t>10.3.5</w:t>
      </w:r>
      <w:r w:rsidRPr="009314A0">
        <w:rPr>
          <w:rFonts w:asciiTheme="majorHAnsi" w:hAnsiTheme="majorHAnsi" w:cstheme="majorHAnsi"/>
          <w:b/>
          <w:sz w:val="24"/>
          <w:szCs w:val="24"/>
        </w:rPr>
        <w:tab/>
      </w:r>
      <w:r w:rsidRPr="009314A0">
        <w:rPr>
          <w:rFonts w:asciiTheme="majorHAnsi" w:hAnsiTheme="majorHAnsi" w:cstheme="majorHAnsi"/>
          <w:b/>
          <w:sz w:val="24"/>
          <w:szCs w:val="24"/>
          <w:u w:val="single"/>
        </w:rPr>
        <w:t>Learning Objective</w:t>
      </w:r>
      <w:r w:rsidRPr="009314A0">
        <w:rPr>
          <w:rFonts w:asciiTheme="majorHAnsi" w:hAnsiTheme="majorHAnsi" w:cstheme="majorHAnsi"/>
          <w:b/>
          <w:sz w:val="24"/>
          <w:szCs w:val="24"/>
        </w:rPr>
        <w:t xml:space="preserve">: </w:t>
      </w:r>
      <w:r w:rsidRPr="009314A0">
        <w:rPr>
          <w:rFonts w:asciiTheme="majorHAnsi" w:hAnsiTheme="majorHAnsi" w:cstheme="majorHAnsi"/>
          <w:sz w:val="24"/>
          <w:szCs w:val="24"/>
        </w:rPr>
        <w:t xml:space="preserve">Review </w:t>
      </w:r>
      <w:r>
        <w:rPr>
          <w:rFonts w:asciiTheme="majorHAnsi" w:hAnsiTheme="majorHAnsi" w:cstheme="majorHAnsi"/>
          <w:sz w:val="24"/>
          <w:szCs w:val="24"/>
        </w:rPr>
        <w:t xml:space="preserve">the </w:t>
      </w:r>
      <w:r w:rsidRPr="00B676FC">
        <w:rPr>
          <w:rFonts w:asciiTheme="majorHAnsi" w:hAnsiTheme="majorHAnsi" w:cstheme="majorHAnsi"/>
          <w:noProof/>
          <w:sz w:val="24"/>
          <w:szCs w:val="24"/>
        </w:rPr>
        <w:t>traits</w:t>
      </w:r>
      <w:r w:rsidRPr="009314A0">
        <w:rPr>
          <w:rFonts w:asciiTheme="majorHAnsi" w:hAnsiTheme="majorHAnsi" w:cstheme="majorHAnsi"/>
          <w:sz w:val="24"/>
          <w:szCs w:val="24"/>
        </w:rPr>
        <w:t xml:space="preserve"> of an </w:t>
      </w:r>
      <w:r>
        <w:rPr>
          <w:rFonts w:asciiTheme="majorHAnsi" w:hAnsiTheme="majorHAnsi" w:cstheme="majorHAnsi"/>
          <w:sz w:val="24"/>
          <w:szCs w:val="24"/>
        </w:rPr>
        <w:t>abuser</w:t>
      </w:r>
      <w:r w:rsidRPr="009314A0">
        <w:rPr>
          <w:rFonts w:asciiTheme="majorHAnsi" w:hAnsiTheme="majorHAnsi" w:cstheme="majorHAnsi"/>
          <w:b/>
          <w:sz w:val="24"/>
          <w:szCs w:val="24"/>
        </w:rPr>
        <w:t xml:space="preserve">. </w:t>
      </w:r>
    </w:p>
    <w:bookmarkEnd w:id="26"/>
    <w:p w:rsidR="005518B0" w:rsidRDefault="005518B0" w:rsidP="006B5393">
      <w:pPr>
        <w:pStyle w:val="ListParagraph"/>
        <w:numPr>
          <w:ilvl w:val="0"/>
          <w:numId w:val="66"/>
        </w:numPr>
        <w:ind w:left="1440"/>
        <w:contextualSpacing/>
        <w:rPr>
          <w:rFonts w:asciiTheme="majorHAnsi" w:hAnsiTheme="majorHAnsi" w:cstheme="majorHAnsi"/>
        </w:rPr>
      </w:pPr>
      <w:r>
        <w:rPr>
          <w:rFonts w:asciiTheme="majorHAnsi" w:hAnsiTheme="majorHAnsi" w:cstheme="majorHAnsi"/>
        </w:rPr>
        <w:t>Abuse is defined as: improper or excessive use or treatment; physical maltreatment.</w:t>
      </w:r>
    </w:p>
    <w:p w:rsidR="005518B0" w:rsidRPr="00634374" w:rsidRDefault="005518B0" w:rsidP="005518B0">
      <w:pPr>
        <w:spacing w:after="0"/>
        <w:ind w:left="1080"/>
        <w:contextualSpacing/>
        <w:rPr>
          <w:rFonts w:asciiTheme="majorHAnsi" w:hAnsiTheme="majorHAnsi" w:cstheme="majorHAnsi"/>
          <w:i/>
          <w:sz w:val="24"/>
        </w:rPr>
      </w:pPr>
      <w:r w:rsidRPr="00634374">
        <w:rPr>
          <w:rFonts w:asciiTheme="majorHAnsi" w:hAnsiTheme="majorHAnsi" w:cstheme="majorHAnsi"/>
          <w:i/>
          <w:sz w:val="24"/>
        </w:rPr>
        <w:t xml:space="preserve">Abuse. Merriam-Webster, Retrieved March 14, 2019. </w:t>
      </w:r>
      <w:hyperlink r:id="rId51" w:history="1">
        <w:r w:rsidRPr="00634374">
          <w:rPr>
            <w:rStyle w:val="Hyperlink"/>
            <w:rFonts w:asciiTheme="majorHAnsi" w:hAnsiTheme="majorHAnsi" w:cstheme="majorHAnsi"/>
            <w:i/>
            <w:sz w:val="24"/>
          </w:rPr>
          <w:t>https://www.merriam-webster.com/dictionary/abuser</w:t>
        </w:r>
      </w:hyperlink>
      <w:r w:rsidRPr="00634374">
        <w:rPr>
          <w:rFonts w:asciiTheme="majorHAnsi" w:hAnsiTheme="majorHAnsi" w:cstheme="majorHAnsi"/>
          <w:i/>
          <w:sz w:val="24"/>
        </w:rPr>
        <w:t xml:space="preserve"> </w:t>
      </w:r>
    </w:p>
    <w:p w:rsidR="005518B0" w:rsidRPr="00E333C9" w:rsidRDefault="005518B0" w:rsidP="006B5393">
      <w:pPr>
        <w:pStyle w:val="ListParagraph"/>
        <w:numPr>
          <w:ilvl w:val="0"/>
          <w:numId w:val="66"/>
        </w:numPr>
        <w:ind w:left="1440"/>
        <w:contextualSpacing/>
        <w:rPr>
          <w:rFonts w:asciiTheme="majorHAnsi" w:hAnsiTheme="majorHAnsi" w:cstheme="majorHAnsi"/>
        </w:rPr>
      </w:pPr>
      <w:r w:rsidRPr="00E333C9">
        <w:rPr>
          <w:rFonts w:asciiTheme="majorHAnsi" w:hAnsiTheme="majorHAnsi" w:cstheme="majorHAnsi"/>
        </w:rPr>
        <w:t>The abuser will question the victim about who the victim talks to, accuse the victim of flirting or become jealous of time spent with others. The abuser may call the victim frequently during the day, drop by unexpectedly, and refuse to let the victim work, check the car mileage, or ask friends to watch the victim.</w:t>
      </w:r>
    </w:p>
    <w:p w:rsidR="005518B0" w:rsidRPr="009314A0" w:rsidRDefault="005518B0" w:rsidP="006B5393">
      <w:pPr>
        <w:pStyle w:val="ListParagraph"/>
        <w:numPr>
          <w:ilvl w:val="0"/>
          <w:numId w:val="66"/>
        </w:numPr>
        <w:ind w:left="1440"/>
        <w:rPr>
          <w:rFonts w:asciiTheme="majorHAnsi" w:hAnsiTheme="majorHAnsi" w:cstheme="majorHAnsi"/>
        </w:rPr>
      </w:pPr>
      <w:r w:rsidRPr="009314A0">
        <w:rPr>
          <w:rFonts w:asciiTheme="majorHAnsi" w:hAnsiTheme="majorHAnsi" w:cstheme="majorHAnsi"/>
        </w:rPr>
        <w:t>An abuser will attribute controlling behavior to concern for the victim (for example, the victim's safety or decision-making skills) and may assume all control of finances or prevent the victim from coming and going freely.</w:t>
      </w:r>
    </w:p>
    <w:p w:rsidR="005518B0" w:rsidRPr="009314A0" w:rsidRDefault="005518B0" w:rsidP="006B5393">
      <w:pPr>
        <w:pStyle w:val="ListParagraph"/>
        <w:numPr>
          <w:ilvl w:val="0"/>
          <w:numId w:val="66"/>
        </w:numPr>
        <w:ind w:left="1440"/>
        <w:rPr>
          <w:rFonts w:asciiTheme="majorHAnsi" w:hAnsiTheme="majorHAnsi" w:cstheme="majorHAnsi"/>
        </w:rPr>
      </w:pPr>
      <w:r w:rsidRPr="009314A0">
        <w:rPr>
          <w:rFonts w:asciiTheme="majorHAnsi" w:hAnsiTheme="majorHAnsi" w:cstheme="majorHAnsi"/>
        </w:rPr>
        <w:t>A victim often has known or dated the abuser for a brief period of time before getting engaged or living together. The abuser will pressure the victim to commit to the relationship. A victim may be made to feel guilty for wanting to slow the pace or end the relationship.</w:t>
      </w:r>
    </w:p>
    <w:p w:rsidR="005518B0" w:rsidRPr="009314A0" w:rsidRDefault="005518B0" w:rsidP="006B5393">
      <w:pPr>
        <w:pStyle w:val="ListParagraph"/>
        <w:numPr>
          <w:ilvl w:val="0"/>
          <w:numId w:val="66"/>
        </w:numPr>
        <w:ind w:left="1440"/>
        <w:rPr>
          <w:rFonts w:asciiTheme="majorHAnsi" w:hAnsiTheme="majorHAnsi" w:cstheme="majorHAnsi"/>
        </w:rPr>
      </w:pPr>
      <w:r w:rsidRPr="009314A0">
        <w:rPr>
          <w:rFonts w:asciiTheme="majorHAnsi" w:hAnsiTheme="majorHAnsi" w:cstheme="majorHAnsi"/>
        </w:rPr>
        <w:t>An abuser expects the victim to meet all of the abuser's needs, to take care of everything emotionally and domestically.</w:t>
      </w:r>
    </w:p>
    <w:p w:rsidR="005518B0" w:rsidRPr="009314A0" w:rsidRDefault="005518B0" w:rsidP="006B5393">
      <w:pPr>
        <w:pStyle w:val="ListParagraph"/>
        <w:numPr>
          <w:ilvl w:val="0"/>
          <w:numId w:val="66"/>
        </w:numPr>
        <w:ind w:left="1440"/>
        <w:rPr>
          <w:rFonts w:asciiTheme="majorHAnsi" w:hAnsiTheme="majorHAnsi" w:cstheme="majorHAnsi"/>
        </w:rPr>
      </w:pPr>
      <w:r w:rsidRPr="009314A0">
        <w:rPr>
          <w:rFonts w:asciiTheme="majorHAnsi" w:hAnsiTheme="majorHAnsi" w:cstheme="majorHAnsi"/>
        </w:rPr>
        <w:t>An abuser will attempt to isolate the victim by severing ties to outside support and resources. The abuser may block the victim's access to use of a vehicle, work, or telephone service in the home.</w:t>
      </w:r>
    </w:p>
    <w:p w:rsidR="005518B0" w:rsidRPr="009314A0" w:rsidRDefault="005518B0" w:rsidP="006B5393">
      <w:pPr>
        <w:pStyle w:val="ListParagraph"/>
        <w:numPr>
          <w:ilvl w:val="0"/>
          <w:numId w:val="66"/>
        </w:numPr>
        <w:ind w:left="1440"/>
        <w:rPr>
          <w:rFonts w:asciiTheme="majorHAnsi" w:hAnsiTheme="majorHAnsi" w:cstheme="majorHAnsi"/>
        </w:rPr>
      </w:pPr>
      <w:r w:rsidRPr="009314A0">
        <w:rPr>
          <w:rFonts w:asciiTheme="majorHAnsi" w:hAnsiTheme="majorHAnsi" w:cstheme="majorHAnsi"/>
        </w:rPr>
        <w:t xml:space="preserve">An abuser will blame others for all problems or for the abuser's own shortcomings. Someone is always out to get the abuser or is an obstacle to the abuser's achievements. </w:t>
      </w:r>
    </w:p>
    <w:p w:rsidR="005518B0" w:rsidRPr="009314A0" w:rsidRDefault="005518B0" w:rsidP="006B5393">
      <w:pPr>
        <w:pStyle w:val="ListParagraph"/>
        <w:numPr>
          <w:ilvl w:val="0"/>
          <w:numId w:val="66"/>
        </w:numPr>
        <w:ind w:left="1440"/>
        <w:rPr>
          <w:rFonts w:asciiTheme="majorHAnsi" w:hAnsiTheme="majorHAnsi" w:cstheme="majorHAnsi"/>
        </w:rPr>
      </w:pPr>
      <w:r w:rsidRPr="009314A0">
        <w:rPr>
          <w:rFonts w:asciiTheme="majorHAnsi" w:hAnsiTheme="majorHAnsi" w:cstheme="majorHAnsi"/>
        </w:rPr>
        <w:t>The abuser punishes animals brutally or is insensitive to their pain. The abuser may expect children to perform beyond their capability.</w:t>
      </w:r>
    </w:p>
    <w:p w:rsidR="005518B0" w:rsidRPr="009314A0" w:rsidRDefault="005518B0" w:rsidP="006B5393">
      <w:pPr>
        <w:pStyle w:val="ListParagraph"/>
        <w:numPr>
          <w:ilvl w:val="0"/>
          <w:numId w:val="66"/>
        </w:numPr>
        <w:ind w:left="1440"/>
        <w:rPr>
          <w:rFonts w:asciiTheme="majorHAnsi" w:hAnsiTheme="majorHAnsi" w:cstheme="majorHAnsi"/>
        </w:rPr>
      </w:pPr>
      <w:r w:rsidRPr="009314A0">
        <w:rPr>
          <w:rFonts w:asciiTheme="majorHAnsi" w:hAnsiTheme="majorHAnsi" w:cstheme="majorHAnsi"/>
        </w:rPr>
        <w:t xml:space="preserve">"Playful" use of force in sex including restraining partners against their will during sex, acting out fantasies in which the partner is helpless, initiating sex when the partner is asleep, or demanding sex when the partner is ill or tired. </w:t>
      </w:r>
    </w:p>
    <w:p w:rsidR="005518B0" w:rsidRPr="009314A0" w:rsidRDefault="005518B0" w:rsidP="006B5393">
      <w:pPr>
        <w:pStyle w:val="ListParagraph"/>
        <w:numPr>
          <w:ilvl w:val="0"/>
          <w:numId w:val="66"/>
        </w:numPr>
        <w:ind w:left="1440"/>
        <w:rPr>
          <w:rFonts w:asciiTheme="majorHAnsi" w:hAnsiTheme="majorHAnsi" w:cstheme="majorHAnsi"/>
        </w:rPr>
      </w:pPr>
      <w:r w:rsidRPr="009314A0">
        <w:rPr>
          <w:rFonts w:asciiTheme="majorHAnsi" w:hAnsiTheme="majorHAnsi" w:cstheme="majorHAnsi"/>
        </w:rPr>
        <w:lastRenderedPageBreak/>
        <w:t>Verbal abuse involves saying things that are intended to be cruel and hurtful, cursing or degrading the victim, or putting down the victim's accomplishments.</w:t>
      </w:r>
    </w:p>
    <w:p w:rsidR="005518B0" w:rsidRPr="009314A0" w:rsidRDefault="005518B0" w:rsidP="006B5393">
      <w:pPr>
        <w:pStyle w:val="ListParagraph"/>
        <w:numPr>
          <w:ilvl w:val="0"/>
          <w:numId w:val="66"/>
        </w:numPr>
        <w:ind w:left="1440"/>
        <w:rPr>
          <w:rFonts w:asciiTheme="majorHAnsi" w:hAnsiTheme="majorHAnsi" w:cstheme="majorHAnsi"/>
        </w:rPr>
      </w:pPr>
      <w:r w:rsidRPr="009314A0">
        <w:rPr>
          <w:rFonts w:asciiTheme="majorHAnsi" w:hAnsiTheme="majorHAnsi" w:cstheme="majorHAnsi"/>
        </w:rPr>
        <w:t>Dual personality "Dr. Jekyll and Mr. Hyde" - Explosive behavior and moodiness, which can shift quickly to congeniality, are typical of people who beat their partners.</w:t>
      </w:r>
    </w:p>
    <w:p w:rsidR="005518B0" w:rsidRPr="009314A0" w:rsidRDefault="005518B0" w:rsidP="006B5393">
      <w:pPr>
        <w:pStyle w:val="ListParagraph"/>
        <w:numPr>
          <w:ilvl w:val="0"/>
          <w:numId w:val="66"/>
        </w:numPr>
        <w:ind w:left="1440"/>
        <w:rPr>
          <w:rFonts w:asciiTheme="majorHAnsi" w:hAnsiTheme="majorHAnsi" w:cstheme="majorHAnsi"/>
        </w:rPr>
      </w:pPr>
      <w:r w:rsidRPr="009314A0">
        <w:rPr>
          <w:rFonts w:asciiTheme="majorHAnsi" w:hAnsiTheme="majorHAnsi" w:cstheme="majorHAnsi"/>
        </w:rPr>
        <w:t xml:space="preserve">Threats of violence </w:t>
      </w:r>
      <w:r w:rsidRPr="00B676FC">
        <w:rPr>
          <w:rFonts w:asciiTheme="majorHAnsi" w:hAnsiTheme="majorHAnsi" w:cstheme="majorHAnsi"/>
          <w:noProof/>
        </w:rPr>
        <w:t>consist</w:t>
      </w:r>
      <w:r w:rsidRPr="009314A0">
        <w:rPr>
          <w:rFonts w:asciiTheme="majorHAnsi" w:hAnsiTheme="majorHAnsi" w:cstheme="majorHAnsi"/>
        </w:rPr>
        <w:t xml:space="preserve"> of any threat of physical force meant to control the partner. Most people do not threaten their mates, but an abuser will excuse this behavior by claiming "everyone talks like that."</w:t>
      </w:r>
    </w:p>
    <w:p w:rsidR="005518B0" w:rsidRPr="009314A0" w:rsidRDefault="005518B0" w:rsidP="006B5393">
      <w:pPr>
        <w:pStyle w:val="ListParagraph"/>
        <w:numPr>
          <w:ilvl w:val="0"/>
          <w:numId w:val="66"/>
        </w:numPr>
        <w:ind w:left="1440"/>
        <w:rPr>
          <w:rFonts w:asciiTheme="majorHAnsi" w:hAnsiTheme="majorHAnsi" w:cstheme="majorHAnsi"/>
        </w:rPr>
      </w:pPr>
      <w:r w:rsidRPr="009314A0">
        <w:rPr>
          <w:rFonts w:asciiTheme="majorHAnsi" w:hAnsiTheme="majorHAnsi" w:cstheme="majorHAnsi"/>
        </w:rPr>
        <w:t>Breaking or striking objects is used as a punishment or to terrorize the victim.</w:t>
      </w:r>
    </w:p>
    <w:p w:rsidR="005518B0" w:rsidRPr="009314A0" w:rsidRDefault="005518B0" w:rsidP="006B5393">
      <w:pPr>
        <w:pStyle w:val="ListParagraph"/>
        <w:numPr>
          <w:ilvl w:val="0"/>
          <w:numId w:val="66"/>
        </w:numPr>
        <w:ind w:left="1440"/>
        <w:rPr>
          <w:rFonts w:asciiTheme="majorHAnsi" w:hAnsiTheme="majorHAnsi" w:cstheme="majorHAnsi"/>
        </w:rPr>
      </w:pPr>
      <w:r w:rsidRPr="009314A0">
        <w:rPr>
          <w:rFonts w:asciiTheme="majorHAnsi" w:hAnsiTheme="majorHAnsi" w:cstheme="majorHAnsi"/>
        </w:rPr>
        <w:t>Any force during an argument may involve an abuser holding down the victim, physically restraining the victim, pushing or shoving.</w:t>
      </w:r>
      <w:r w:rsidRPr="009314A0">
        <w:rPr>
          <w:rFonts w:asciiTheme="majorHAnsi" w:hAnsiTheme="majorHAnsi" w:cstheme="majorHAnsi"/>
        </w:rPr>
        <w:tab/>
      </w:r>
    </w:p>
    <w:p w:rsidR="005518B0" w:rsidRPr="009314A0" w:rsidRDefault="005518B0" w:rsidP="005518B0">
      <w:pPr>
        <w:spacing w:after="0" w:line="240" w:lineRule="auto"/>
        <w:ind w:left="1080"/>
        <w:contextualSpacing/>
        <w:rPr>
          <w:rFonts w:asciiTheme="majorHAnsi" w:hAnsiTheme="majorHAnsi" w:cstheme="majorHAnsi"/>
          <w:i/>
          <w:sz w:val="24"/>
          <w:szCs w:val="24"/>
        </w:rPr>
      </w:pPr>
      <w:bookmarkStart w:id="27" w:name="_Hlk2171688"/>
      <w:r w:rsidRPr="009314A0">
        <w:rPr>
          <w:rFonts w:asciiTheme="majorHAnsi" w:hAnsiTheme="majorHAnsi" w:cstheme="majorHAnsi"/>
          <w:i/>
          <w:sz w:val="24"/>
          <w:szCs w:val="24"/>
        </w:rPr>
        <w:t xml:space="preserve">Abuser Tricks.  New Hope for Women.  Retrieved May 15, 2018.  </w:t>
      </w:r>
      <w:hyperlink r:id="rId52" w:history="1">
        <w:r w:rsidRPr="009314A0">
          <w:rPr>
            <w:rStyle w:val="Hyperlink"/>
            <w:rFonts w:asciiTheme="majorHAnsi" w:hAnsiTheme="majorHAnsi" w:cstheme="majorHAnsi"/>
            <w:i/>
            <w:sz w:val="24"/>
            <w:szCs w:val="24"/>
          </w:rPr>
          <w:t>https://newhopeforwomen.org/abuser-tricks</w:t>
        </w:r>
      </w:hyperlink>
      <w:r w:rsidRPr="009314A0">
        <w:rPr>
          <w:rFonts w:asciiTheme="majorHAnsi" w:hAnsiTheme="majorHAnsi" w:cstheme="majorHAnsi"/>
          <w:i/>
          <w:sz w:val="24"/>
          <w:szCs w:val="24"/>
        </w:rPr>
        <w:t xml:space="preserve">   </w:t>
      </w:r>
    </w:p>
    <w:bookmarkEnd w:id="27"/>
    <w:p w:rsidR="005518B0" w:rsidRPr="009314A0" w:rsidRDefault="005518B0" w:rsidP="006B5393">
      <w:pPr>
        <w:pStyle w:val="ListParagraph"/>
        <w:numPr>
          <w:ilvl w:val="0"/>
          <w:numId w:val="82"/>
        </w:numPr>
        <w:ind w:left="1440"/>
        <w:contextualSpacing/>
        <w:rPr>
          <w:rFonts w:asciiTheme="majorHAnsi" w:hAnsiTheme="majorHAnsi" w:cstheme="majorHAnsi"/>
        </w:rPr>
      </w:pPr>
      <w:r w:rsidRPr="009314A0">
        <w:rPr>
          <w:rFonts w:asciiTheme="majorHAnsi" w:hAnsiTheme="majorHAnsi" w:cstheme="majorHAnsi"/>
        </w:rPr>
        <w:t xml:space="preserve">Dating violence - </w:t>
      </w:r>
      <w:r w:rsidR="00034E06">
        <w:rPr>
          <w:rFonts w:asciiTheme="majorHAnsi" w:hAnsiTheme="majorHAnsi" w:cstheme="majorHAnsi"/>
        </w:rPr>
        <w:t>d</w:t>
      </w:r>
      <w:r w:rsidRPr="009314A0">
        <w:rPr>
          <w:rFonts w:asciiTheme="majorHAnsi" w:hAnsiTheme="majorHAnsi" w:cstheme="majorHAnsi"/>
        </w:rPr>
        <w:t xml:space="preserve">ating violence is controlling, abusive, and aggressive behavior in a romantic relationship. It can happen in straight or gay relationships. It can include verbal, emotional, physical, or sexual </w:t>
      </w:r>
      <w:r w:rsidRPr="009314A0">
        <w:rPr>
          <w:rFonts w:asciiTheme="majorHAnsi" w:hAnsiTheme="majorHAnsi" w:cstheme="majorHAnsi"/>
          <w:noProof/>
        </w:rPr>
        <w:t>abuse</w:t>
      </w:r>
      <w:r w:rsidRPr="009314A0">
        <w:rPr>
          <w:rFonts w:asciiTheme="majorHAnsi" w:hAnsiTheme="majorHAnsi" w:cstheme="majorHAnsi"/>
        </w:rPr>
        <w:t xml:space="preserve"> or a combination.  </w:t>
      </w:r>
    </w:p>
    <w:p w:rsidR="005518B0" w:rsidRPr="009314A0" w:rsidRDefault="005518B0" w:rsidP="006B5393">
      <w:pPr>
        <w:pStyle w:val="ListParagraph"/>
        <w:numPr>
          <w:ilvl w:val="0"/>
          <w:numId w:val="83"/>
        </w:numPr>
        <w:ind w:left="1800"/>
        <w:contextualSpacing/>
        <w:rPr>
          <w:rFonts w:asciiTheme="majorHAnsi" w:hAnsiTheme="majorHAnsi" w:cstheme="majorHAnsi"/>
        </w:rPr>
      </w:pPr>
      <w:r w:rsidRPr="009314A0">
        <w:rPr>
          <w:rFonts w:asciiTheme="majorHAnsi" w:hAnsiTheme="majorHAnsi" w:cstheme="majorHAnsi"/>
        </w:rPr>
        <w:t xml:space="preserve">Controlling behavior may not </w:t>
      </w:r>
      <w:r w:rsidRPr="00B676FC">
        <w:rPr>
          <w:rFonts w:asciiTheme="majorHAnsi" w:hAnsiTheme="majorHAnsi" w:cstheme="majorHAnsi"/>
          <w:noProof/>
        </w:rPr>
        <w:t>let</w:t>
      </w:r>
      <w:r w:rsidRPr="009314A0">
        <w:rPr>
          <w:rFonts w:asciiTheme="majorHAnsi" w:hAnsiTheme="majorHAnsi" w:cstheme="majorHAnsi"/>
        </w:rPr>
        <w:t xml:space="preserve"> you hang out with your friends, calling you frequently to find out where you are, whom you're with, and what you're doing; telling you what to wear or having to be with you all the time</w:t>
      </w:r>
      <w:r w:rsidR="00034E06">
        <w:rPr>
          <w:rFonts w:asciiTheme="majorHAnsi" w:hAnsiTheme="majorHAnsi" w:cstheme="majorHAnsi"/>
        </w:rPr>
        <w:t>;</w:t>
      </w:r>
      <w:r w:rsidRPr="009314A0">
        <w:rPr>
          <w:rFonts w:asciiTheme="majorHAnsi" w:hAnsiTheme="majorHAnsi" w:cstheme="majorHAnsi"/>
        </w:rPr>
        <w:t xml:space="preserve"> </w:t>
      </w:r>
    </w:p>
    <w:p w:rsidR="005518B0" w:rsidRPr="009314A0" w:rsidRDefault="005518B0" w:rsidP="006B5393">
      <w:pPr>
        <w:pStyle w:val="ListParagraph"/>
        <w:numPr>
          <w:ilvl w:val="0"/>
          <w:numId w:val="83"/>
        </w:numPr>
        <w:ind w:left="1800"/>
        <w:contextualSpacing/>
        <w:rPr>
          <w:rFonts w:asciiTheme="majorHAnsi" w:hAnsiTheme="majorHAnsi" w:cstheme="majorHAnsi"/>
        </w:rPr>
      </w:pPr>
      <w:r w:rsidRPr="009314A0">
        <w:rPr>
          <w:rFonts w:asciiTheme="majorHAnsi" w:hAnsiTheme="majorHAnsi" w:cstheme="majorHAnsi"/>
        </w:rPr>
        <w:t>Anyone can be a victim of dating violence. Both boys and girls are victims, but boys and girls abuse their partners in different ways. Girls are more likely to use verbal abuse or threaten to hurt themselves. Boys are more likely to use force to injure their partners</w:t>
      </w:r>
      <w:r>
        <w:rPr>
          <w:rFonts w:asciiTheme="majorHAnsi" w:hAnsiTheme="majorHAnsi" w:cstheme="majorHAnsi"/>
        </w:rPr>
        <w:t>,</w:t>
      </w:r>
      <w:r w:rsidRPr="009314A0">
        <w:rPr>
          <w:rFonts w:asciiTheme="majorHAnsi" w:hAnsiTheme="majorHAnsi" w:cstheme="majorHAnsi"/>
        </w:rPr>
        <w:t xml:space="preserve"> injure girls and force them to participate in </w:t>
      </w:r>
      <w:r w:rsidRPr="00B676FC">
        <w:rPr>
          <w:rFonts w:asciiTheme="majorHAnsi" w:hAnsiTheme="majorHAnsi" w:cstheme="majorHAnsi"/>
          <w:noProof/>
        </w:rPr>
        <w:t>unwanted</w:t>
      </w:r>
      <w:r w:rsidRPr="009314A0">
        <w:rPr>
          <w:rFonts w:asciiTheme="majorHAnsi" w:hAnsiTheme="majorHAnsi" w:cstheme="majorHAnsi"/>
        </w:rPr>
        <w:t xml:space="preserve"> sexual activity. </w:t>
      </w:r>
    </w:p>
    <w:p w:rsidR="005518B0" w:rsidRPr="009314A0" w:rsidRDefault="005518B0" w:rsidP="005518B0">
      <w:pPr>
        <w:spacing w:after="0" w:line="240" w:lineRule="auto"/>
        <w:ind w:left="1080"/>
        <w:contextualSpacing/>
        <w:rPr>
          <w:rFonts w:asciiTheme="majorHAnsi" w:hAnsiTheme="majorHAnsi" w:cstheme="majorHAnsi"/>
          <w:i/>
          <w:sz w:val="24"/>
          <w:szCs w:val="24"/>
        </w:rPr>
      </w:pPr>
      <w:bookmarkStart w:id="28" w:name="_Hlk2171360"/>
      <w:r w:rsidRPr="009314A0">
        <w:rPr>
          <w:rFonts w:asciiTheme="majorHAnsi" w:hAnsiTheme="majorHAnsi" w:cstheme="majorHAnsi"/>
          <w:i/>
          <w:sz w:val="24"/>
          <w:szCs w:val="24"/>
        </w:rPr>
        <w:t xml:space="preserve">Bulletins for Teens: Dating Violence.  The National Center for Victims of Crime.  What is it?  </w:t>
      </w:r>
      <w:hyperlink r:id="rId53" w:history="1">
        <w:r w:rsidRPr="009314A0">
          <w:rPr>
            <w:rStyle w:val="Hyperlink"/>
            <w:rFonts w:asciiTheme="majorHAnsi" w:hAnsiTheme="majorHAnsi" w:cstheme="majorHAnsi"/>
            <w:i/>
            <w:sz w:val="24"/>
            <w:szCs w:val="24"/>
          </w:rPr>
          <w:t>http://victimsofcrime.org/help-for-crime-victims/get-help-bulletins-for-crime-victims/bulletins-for-teens/dating-violence</w:t>
        </w:r>
      </w:hyperlink>
      <w:r w:rsidRPr="009314A0">
        <w:rPr>
          <w:rFonts w:asciiTheme="majorHAnsi" w:hAnsiTheme="majorHAnsi" w:cstheme="majorHAnsi"/>
          <w:i/>
          <w:sz w:val="24"/>
          <w:szCs w:val="24"/>
        </w:rPr>
        <w:t xml:space="preserve"> </w:t>
      </w:r>
    </w:p>
    <w:bookmarkEnd w:id="28"/>
    <w:p w:rsidR="005518B0" w:rsidRPr="009314A0" w:rsidRDefault="005518B0" w:rsidP="005518B0">
      <w:pPr>
        <w:spacing w:after="0" w:line="240" w:lineRule="auto"/>
        <w:contextualSpacing/>
        <w:rPr>
          <w:rFonts w:asciiTheme="majorHAnsi" w:hAnsiTheme="majorHAnsi" w:cstheme="majorHAnsi"/>
          <w:i/>
          <w:sz w:val="24"/>
          <w:szCs w:val="24"/>
        </w:rPr>
      </w:pPr>
    </w:p>
    <w:p w:rsidR="005518B0" w:rsidRPr="009314A0" w:rsidRDefault="005518B0" w:rsidP="005518B0">
      <w:pPr>
        <w:spacing w:after="0" w:line="240" w:lineRule="auto"/>
        <w:ind w:left="1080" w:hanging="1080"/>
        <w:contextualSpacing/>
        <w:rPr>
          <w:rFonts w:asciiTheme="majorHAnsi" w:hAnsiTheme="majorHAnsi" w:cstheme="majorHAnsi"/>
          <w:sz w:val="24"/>
          <w:szCs w:val="24"/>
        </w:rPr>
      </w:pPr>
      <w:bookmarkStart w:id="29" w:name="_Hlk3812505"/>
      <w:r w:rsidRPr="009314A0">
        <w:rPr>
          <w:rFonts w:asciiTheme="majorHAnsi" w:hAnsiTheme="majorHAnsi" w:cstheme="majorHAnsi"/>
          <w:b/>
          <w:sz w:val="24"/>
          <w:szCs w:val="24"/>
        </w:rPr>
        <w:t>10.3.6</w:t>
      </w:r>
      <w:r w:rsidRPr="009314A0">
        <w:rPr>
          <w:rFonts w:asciiTheme="majorHAnsi" w:hAnsiTheme="majorHAnsi" w:cstheme="majorHAnsi"/>
          <w:b/>
          <w:sz w:val="24"/>
          <w:szCs w:val="24"/>
        </w:rPr>
        <w:tab/>
      </w:r>
      <w:r w:rsidRPr="009314A0">
        <w:rPr>
          <w:rFonts w:asciiTheme="majorHAnsi" w:hAnsiTheme="majorHAnsi" w:cstheme="majorHAnsi"/>
          <w:b/>
          <w:sz w:val="24"/>
          <w:szCs w:val="24"/>
          <w:u w:val="single"/>
        </w:rPr>
        <w:t>Learning Objective</w:t>
      </w:r>
      <w:r w:rsidRPr="009314A0">
        <w:rPr>
          <w:rFonts w:asciiTheme="majorHAnsi" w:hAnsiTheme="majorHAnsi" w:cstheme="majorHAnsi"/>
          <w:b/>
          <w:sz w:val="24"/>
          <w:szCs w:val="24"/>
        </w:rPr>
        <w:t xml:space="preserve">: </w:t>
      </w:r>
      <w:r w:rsidRPr="009314A0">
        <w:rPr>
          <w:rFonts w:asciiTheme="majorHAnsi" w:hAnsiTheme="majorHAnsi" w:cstheme="majorHAnsi"/>
          <w:sz w:val="24"/>
          <w:szCs w:val="24"/>
        </w:rPr>
        <w:t>Review why victims do not leave abusive situations.</w:t>
      </w:r>
    </w:p>
    <w:bookmarkEnd w:id="29"/>
    <w:p w:rsidR="005518B0" w:rsidRPr="009314A0" w:rsidRDefault="005518B0" w:rsidP="006B5393">
      <w:pPr>
        <w:pStyle w:val="ListParagraph"/>
        <w:numPr>
          <w:ilvl w:val="0"/>
          <w:numId w:val="84"/>
        </w:numPr>
        <w:ind w:left="1440"/>
        <w:contextualSpacing/>
        <w:rPr>
          <w:rFonts w:asciiTheme="majorHAnsi" w:hAnsiTheme="majorHAnsi" w:cstheme="majorHAnsi"/>
        </w:rPr>
      </w:pPr>
      <w:r w:rsidRPr="009314A0">
        <w:rPr>
          <w:rFonts w:asciiTheme="majorHAnsi" w:hAnsiTheme="majorHAnsi" w:cstheme="majorHAnsi"/>
        </w:rPr>
        <w:t xml:space="preserve">“You’re telling me that your husband beat you up. I would never put up with that abuse. Why don’t you just leave him?” We often put ourselves in the place of the victims and imagine ourselves leaving at the first signs of abuse. But breaking free of abuse is not simply a matter of walking out the door. Leaving is a process. It can be difficult for many people to understand why a person would stay in an abusive relationship. But there are many reasons. Strong emotional and psychological forces keep the victim tied to the abuser. Sometimes situational realities like a lack of money keep the victim from leaving. The reasons for staying vary from one victim to the next, and they usually involve several factors. </w:t>
      </w:r>
      <w:r w:rsidR="00034E06">
        <w:rPr>
          <w:rFonts w:asciiTheme="majorHAnsi" w:hAnsiTheme="majorHAnsi" w:cstheme="majorHAnsi"/>
        </w:rPr>
        <w:t xml:space="preserve"> </w:t>
      </w:r>
    </w:p>
    <w:p w:rsidR="005518B0" w:rsidRPr="009314A0" w:rsidRDefault="005518B0" w:rsidP="006B5393">
      <w:pPr>
        <w:pStyle w:val="ListParagraph"/>
        <w:numPr>
          <w:ilvl w:val="0"/>
          <w:numId w:val="84"/>
        </w:numPr>
        <w:ind w:left="1440"/>
        <w:contextualSpacing/>
        <w:rPr>
          <w:rFonts w:asciiTheme="majorHAnsi" w:hAnsiTheme="majorHAnsi" w:cstheme="majorHAnsi"/>
        </w:rPr>
      </w:pPr>
      <w:r w:rsidRPr="009314A0">
        <w:rPr>
          <w:rFonts w:asciiTheme="majorHAnsi" w:hAnsiTheme="majorHAnsi" w:cstheme="majorHAnsi"/>
        </w:rPr>
        <w:t xml:space="preserve">Emotional reasons for staying </w:t>
      </w:r>
      <w:r w:rsidRPr="009314A0">
        <w:rPr>
          <w:rFonts w:asciiTheme="majorHAnsi" w:hAnsiTheme="majorHAnsi" w:cstheme="majorHAnsi"/>
          <w:noProof/>
        </w:rPr>
        <w:t>belief</w:t>
      </w:r>
      <w:r w:rsidRPr="009314A0">
        <w:rPr>
          <w:rFonts w:asciiTheme="majorHAnsi" w:hAnsiTheme="majorHAnsi" w:cstheme="majorHAnsi"/>
        </w:rPr>
        <w:t xml:space="preserve"> </w:t>
      </w:r>
      <w:r>
        <w:rPr>
          <w:rFonts w:asciiTheme="majorHAnsi" w:hAnsiTheme="majorHAnsi" w:cstheme="majorHAnsi"/>
        </w:rPr>
        <w:t xml:space="preserve">is </w:t>
      </w:r>
      <w:r w:rsidRPr="009314A0">
        <w:rPr>
          <w:rFonts w:asciiTheme="majorHAnsi" w:hAnsiTheme="majorHAnsi" w:cstheme="majorHAnsi"/>
        </w:rPr>
        <w:t xml:space="preserve">the abusive partner will change because of his remorse and promises to stop </w:t>
      </w:r>
      <w:r>
        <w:rPr>
          <w:rFonts w:asciiTheme="majorHAnsi" w:hAnsiTheme="majorHAnsi" w:cstheme="majorHAnsi"/>
        </w:rPr>
        <w:t>abusing</w:t>
      </w:r>
      <w:r w:rsidRPr="009314A0">
        <w:rPr>
          <w:rFonts w:asciiTheme="majorHAnsi" w:hAnsiTheme="majorHAnsi" w:cstheme="majorHAnsi"/>
        </w:rPr>
        <w:t>; fear of threats being carried out, lack of emotional support from others, guilt over the failure of the relationship</w:t>
      </w:r>
      <w:r w:rsidR="00034E06">
        <w:rPr>
          <w:rFonts w:asciiTheme="majorHAnsi" w:hAnsiTheme="majorHAnsi" w:cstheme="majorHAnsi"/>
        </w:rPr>
        <w:t>,</w:t>
      </w:r>
      <w:r w:rsidRPr="009314A0">
        <w:rPr>
          <w:rFonts w:asciiTheme="majorHAnsi" w:hAnsiTheme="majorHAnsi" w:cstheme="majorHAnsi"/>
        </w:rPr>
        <w:t xml:space="preserve"> of the abuser who threatens to kill the victim if abuse is reported to anyone, love the</w:t>
      </w:r>
      <w:r w:rsidR="00034E06">
        <w:rPr>
          <w:rFonts w:asciiTheme="majorHAnsi" w:hAnsiTheme="majorHAnsi" w:cstheme="majorHAnsi"/>
        </w:rPr>
        <w:t>y</w:t>
      </w:r>
      <w:r w:rsidRPr="009314A0">
        <w:rPr>
          <w:rFonts w:asciiTheme="majorHAnsi" w:hAnsiTheme="majorHAnsi" w:cstheme="majorHAnsi"/>
        </w:rPr>
        <w:t xml:space="preserve"> </w:t>
      </w:r>
      <w:r w:rsidRPr="009314A0">
        <w:rPr>
          <w:rFonts w:asciiTheme="majorHAnsi" w:hAnsiTheme="majorHAnsi" w:cstheme="majorHAnsi"/>
        </w:rPr>
        <w:lastRenderedPageBreak/>
        <w:t>still have for their partner</w:t>
      </w:r>
      <w:r w:rsidR="00034E06">
        <w:rPr>
          <w:rFonts w:asciiTheme="majorHAnsi" w:hAnsiTheme="majorHAnsi" w:cstheme="majorHAnsi"/>
        </w:rPr>
        <w:t>,</w:t>
      </w:r>
      <w:r w:rsidRPr="009314A0">
        <w:rPr>
          <w:rFonts w:asciiTheme="majorHAnsi" w:hAnsiTheme="majorHAnsi" w:cstheme="majorHAnsi"/>
        </w:rPr>
        <w:t xml:space="preserve"> and one of the most common reason is feeling responsible for what made their abuser angry.</w:t>
      </w:r>
    </w:p>
    <w:p w:rsidR="005518B0" w:rsidRPr="009314A0" w:rsidRDefault="005518B0" w:rsidP="006B5393">
      <w:pPr>
        <w:pStyle w:val="ListParagraph"/>
        <w:numPr>
          <w:ilvl w:val="0"/>
          <w:numId w:val="84"/>
        </w:numPr>
        <w:tabs>
          <w:tab w:val="left" w:pos="1532"/>
        </w:tabs>
        <w:ind w:left="1440"/>
        <w:contextualSpacing/>
        <w:rPr>
          <w:rFonts w:asciiTheme="majorHAnsi" w:hAnsiTheme="majorHAnsi" w:cstheme="majorHAnsi"/>
        </w:rPr>
      </w:pPr>
      <w:r w:rsidRPr="009314A0">
        <w:rPr>
          <w:rFonts w:asciiTheme="majorHAnsi" w:hAnsiTheme="majorHAnsi" w:cstheme="majorHAnsi"/>
        </w:rPr>
        <w:t>Other factors contributing to victims’ staying in the situation include economic dependence, fear of harm to the children, social isolation, lack of knowledge of resources available to the victim, belief that law enforcement can’t or won’t help them</w:t>
      </w:r>
      <w:r w:rsidR="00034E06">
        <w:rPr>
          <w:rFonts w:asciiTheme="majorHAnsi" w:hAnsiTheme="majorHAnsi" w:cstheme="majorHAnsi"/>
        </w:rPr>
        <w:t>,</w:t>
      </w:r>
      <w:r w:rsidRPr="009314A0">
        <w:rPr>
          <w:rFonts w:asciiTheme="majorHAnsi" w:hAnsiTheme="majorHAnsi" w:cstheme="majorHAnsi"/>
        </w:rPr>
        <w:t xml:space="preserve"> and cultural or religious beliefs. </w:t>
      </w:r>
    </w:p>
    <w:p w:rsidR="005518B0" w:rsidRPr="009314A0" w:rsidRDefault="005518B0" w:rsidP="005518B0">
      <w:pPr>
        <w:spacing w:after="0"/>
        <w:ind w:left="1080"/>
        <w:rPr>
          <w:rFonts w:asciiTheme="majorHAnsi" w:hAnsiTheme="majorHAnsi" w:cstheme="majorHAnsi"/>
          <w:i/>
          <w:sz w:val="24"/>
          <w:szCs w:val="24"/>
        </w:rPr>
      </w:pPr>
      <w:bookmarkStart w:id="30" w:name="_Hlk2172121"/>
      <w:r w:rsidRPr="009314A0">
        <w:rPr>
          <w:rFonts w:asciiTheme="majorHAnsi" w:hAnsiTheme="majorHAnsi" w:cstheme="majorHAnsi"/>
          <w:i/>
          <w:sz w:val="24"/>
          <w:szCs w:val="24"/>
        </w:rPr>
        <w:t xml:space="preserve">Why do Abuse Victims Stay?  Domestic Violence Roundtable.  Retrieved May 15, </w:t>
      </w:r>
      <w:r w:rsidRPr="00B676FC">
        <w:rPr>
          <w:rFonts w:asciiTheme="majorHAnsi" w:hAnsiTheme="majorHAnsi" w:cstheme="majorHAnsi"/>
          <w:i/>
          <w:noProof/>
          <w:sz w:val="24"/>
          <w:szCs w:val="24"/>
        </w:rPr>
        <w:t>2018</w:t>
      </w:r>
      <w:r>
        <w:rPr>
          <w:rFonts w:asciiTheme="majorHAnsi" w:hAnsiTheme="majorHAnsi" w:cstheme="majorHAnsi"/>
          <w:i/>
          <w:noProof/>
          <w:sz w:val="24"/>
          <w:szCs w:val="24"/>
        </w:rPr>
        <w:t>,</w:t>
      </w:r>
      <w:r w:rsidRPr="009314A0">
        <w:rPr>
          <w:rFonts w:asciiTheme="majorHAnsi" w:hAnsiTheme="majorHAnsi" w:cstheme="majorHAnsi"/>
          <w:i/>
          <w:sz w:val="24"/>
          <w:szCs w:val="24"/>
        </w:rPr>
        <w:t xml:space="preserve"> </w:t>
      </w:r>
      <w:hyperlink r:id="rId54" w:history="1">
        <w:r w:rsidRPr="009314A0">
          <w:rPr>
            <w:rStyle w:val="Hyperlink"/>
            <w:rFonts w:asciiTheme="majorHAnsi" w:hAnsiTheme="majorHAnsi" w:cstheme="majorHAnsi"/>
            <w:i/>
            <w:sz w:val="24"/>
            <w:szCs w:val="24"/>
          </w:rPr>
          <w:t>http://www.domesticviolenceroundtable.org/abuse-victims-stay.html</w:t>
        </w:r>
      </w:hyperlink>
      <w:r w:rsidRPr="009314A0">
        <w:rPr>
          <w:rFonts w:asciiTheme="majorHAnsi" w:hAnsiTheme="majorHAnsi" w:cstheme="majorHAnsi"/>
          <w:i/>
          <w:sz w:val="24"/>
          <w:szCs w:val="24"/>
        </w:rPr>
        <w:t xml:space="preserve"> </w:t>
      </w:r>
    </w:p>
    <w:bookmarkEnd w:id="30"/>
    <w:p w:rsidR="005518B0" w:rsidRPr="009314A0" w:rsidRDefault="005518B0" w:rsidP="005518B0">
      <w:pPr>
        <w:spacing w:after="0"/>
        <w:rPr>
          <w:rFonts w:asciiTheme="majorHAnsi" w:hAnsiTheme="majorHAnsi" w:cstheme="majorHAnsi"/>
          <w:i/>
          <w:sz w:val="24"/>
          <w:szCs w:val="24"/>
        </w:rPr>
      </w:pPr>
    </w:p>
    <w:p w:rsidR="005518B0" w:rsidRDefault="005518B0" w:rsidP="005518B0">
      <w:pPr>
        <w:spacing w:after="0"/>
        <w:ind w:left="1080" w:hanging="1080"/>
        <w:contextualSpacing/>
        <w:rPr>
          <w:rFonts w:asciiTheme="majorHAnsi" w:hAnsiTheme="majorHAnsi" w:cstheme="majorHAnsi"/>
          <w:sz w:val="24"/>
          <w:szCs w:val="24"/>
        </w:rPr>
      </w:pPr>
      <w:bookmarkStart w:id="31" w:name="_Hlk3812512"/>
      <w:r w:rsidRPr="009314A0">
        <w:rPr>
          <w:rFonts w:asciiTheme="majorHAnsi" w:hAnsiTheme="majorHAnsi" w:cstheme="majorHAnsi"/>
          <w:b/>
          <w:sz w:val="24"/>
          <w:szCs w:val="24"/>
        </w:rPr>
        <w:t>10.3.</w:t>
      </w:r>
      <w:r>
        <w:rPr>
          <w:rFonts w:asciiTheme="majorHAnsi" w:hAnsiTheme="majorHAnsi" w:cstheme="majorHAnsi"/>
          <w:b/>
          <w:sz w:val="24"/>
          <w:szCs w:val="24"/>
        </w:rPr>
        <w:t>7</w:t>
      </w:r>
      <w:r w:rsidRPr="009314A0">
        <w:rPr>
          <w:rFonts w:asciiTheme="majorHAnsi" w:hAnsiTheme="majorHAnsi" w:cstheme="majorHAnsi"/>
          <w:b/>
          <w:sz w:val="24"/>
          <w:szCs w:val="24"/>
        </w:rPr>
        <w:tab/>
      </w:r>
      <w:r w:rsidRPr="009314A0">
        <w:rPr>
          <w:rFonts w:asciiTheme="majorHAnsi" w:hAnsiTheme="majorHAnsi" w:cstheme="majorHAnsi"/>
          <w:b/>
          <w:sz w:val="24"/>
          <w:szCs w:val="24"/>
          <w:u w:val="single"/>
        </w:rPr>
        <w:t>Learning Objective</w:t>
      </w:r>
      <w:r w:rsidRPr="009314A0">
        <w:rPr>
          <w:rFonts w:asciiTheme="majorHAnsi" w:hAnsiTheme="majorHAnsi" w:cstheme="majorHAnsi"/>
          <w:b/>
          <w:sz w:val="24"/>
          <w:szCs w:val="24"/>
        </w:rPr>
        <w:t xml:space="preserve">: </w:t>
      </w:r>
      <w:r w:rsidRPr="009314A0">
        <w:rPr>
          <w:rFonts w:asciiTheme="majorHAnsi" w:hAnsiTheme="majorHAnsi" w:cstheme="majorHAnsi"/>
          <w:sz w:val="24"/>
          <w:szCs w:val="24"/>
        </w:rPr>
        <w:t>Discuss the complication of strangulation during a family violence incident.</w:t>
      </w:r>
    </w:p>
    <w:bookmarkEnd w:id="31"/>
    <w:p w:rsidR="005518B0" w:rsidRDefault="005518B0" w:rsidP="006B5393">
      <w:pPr>
        <w:pStyle w:val="ListParagraph"/>
        <w:numPr>
          <w:ilvl w:val="0"/>
          <w:numId w:val="86"/>
        </w:numPr>
        <w:ind w:left="1440"/>
        <w:contextualSpacing/>
        <w:rPr>
          <w:rFonts w:asciiTheme="majorHAnsi" w:hAnsiTheme="majorHAnsi" w:cstheme="majorHAnsi"/>
        </w:rPr>
      </w:pPr>
      <w:r>
        <w:rPr>
          <w:rFonts w:asciiTheme="majorHAnsi" w:hAnsiTheme="majorHAnsi" w:cstheme="majorHAnsi"/>
        </w:rPr>
        <w:t>To strangle is to choke to death by compressing the throat with something; to obstruct seriously or fatally the normal breathing; to die from or as if from interference with breathing.</w:t>
      </w:r>
    </w:p>
    <w:p w:rsidR="005518B0" w:rsidRPr="00634374" w:rsidRDefault="005518B0" w:rsidP="005518B0">
      <w:pPr>
        <w:spacing w:after="0"/>
        <w:ind w:left="1080"/>
        <w:contextualSpacing/>
        <w:rPr>
          <w:rFonts w:asciiTheme="majorHAnsi" w:hAnsiTheme="majorHAnsi" w:cstheme="majorHAnsi"/>
          <w:i/>
          <w:sz w:val="24"/>
          <w:szCs w:val="24"/>
        </w:rPr>
      </w:pPr>
      <w:r w:rsidRPr="00634374">
        <w:rPr>
          <w:rFonts w:asciiTheme="majorHAnsi" w:hAnsiTheme="majorHAnsi" w:cstheme="majorHAnsi"/>
          <w:i/>
          <w:sz w:val="24"/>
          <w:szCs w:val="24"/>
        </w:rPr>
        <w:t xml:space="preserve">Strangle.  Merriam-Webster, Retrieved March 14, 2019.  </w:t>
      </w:r>
      <w:hyperlink r:id="rId55" w:history="1">
        <w:r w:rsidRPr="00634374">
          <w:rPr>
            <w:rStyle w:val="Hyperlink"/>
            <w:rFonts w:asciiTheme="majorHAnsi" w:hAnsiTheme="majorHAnsi" w:cstheme="majorHAnsi"/>
            <w:i/>
            <w:sz w:val="24"/>
            <w:szCs w:val="24"/>
          </w:rPr>
          <w:t>https://www.merriam-webster.com/dictionary/strangulation</w:t>
        </w:r>
      </w:hyperlink>
      <w:r w:rsidRPr="00634374">
        <w:rPr>
          <w:rFonts w:asciiTheme="majorHAnsi" w:hAnsiTheme="majorHAnsi" w:cstheme="majorHAnsi"/>
          <w:i/>
          <w:sz w:val="24"/>
          <w:szCs w:val="24"/>
        </w:rPr>
        <w:t xml:space="preserve"> </w:t>
      </w:r>
    </w:p>
    <w:p w:rsidR="005518B0" w:rsidRPr="009314A0" w:rsidRDefault="005518B0" w:rsidP="006B5393">
      <w:pPr>
        <w:pStyle w:val="ListParagraph"/>
        <w:numPr>
          <w:ilvl w:val="0"/>
          <w:numId w:val="70"/>
        </w:numPr>
        <w:tabs>
          <w:tab w:val="left" w:pos="1440"/>
        </w:tabs>
        <w:ind w:left="1440"/>
        <w:rPr>
          <w:rFonts w:asciiTheme="majorHAnsi" w:hAnsiTheme="majorHAnsi" w:cstheme="majorHAnsi"/>
        </w:rPr>
      </w:pPr>
      <w:r w:rsidRPr="009314A0">
        <w:rPr>
          <w:rFonts w:asciiTheme="majorHAnsi" w:hAnsiTheme="majorHAnsi" w:cstheme="majorHAnsi"/>
        </w:rPr>
        <w:t>Victims of strangulation often present unique problems to 9</w:t>
      </w:r>
      <w:r w:rsidR="00034E06">
        <w:rPr>
          <w:rFonts w:asciiTheme="majorHAnsi" w:hAnsiTheme="majorHAnsi" w:cstheme="majorHAnsi"/>
        </w:rPr>
        <w:t>-</w:t>
      </w:r>
      <w:r w:rsidRPr="009314A0">
        <w:rPr>
          <w:rFonts w:asciiTheme="majorHAnsi" w:hAnsiTheme="majorHAnsi" w:cstheme="majorHAnsi"/>
        </w:rPr>
        <w:t>1</w:t>
      </w:r>
      <w:r w:rsidR="00034E06">
        <w:rPr>
          <w:rFonts w:asciiTheme="majorHAnsi" w:hAnsiTheme="majorHAnsi" w:cstheme="majorHAnsi"/>
        </w:rPr>
        <w:t>-</w:t>
      </w:r>
      <w:r w:rsidRPr="009314A0">
        <w:rPr>
          <w:rFonts w:asciiTheme="majorHAnsi" w:hAnsiTheme="majorHAnsi" w:cstheme="majorHAnsi"/>
        </w:rPr>
        <w:t xml:space="preserve">1 call-takers and law enforcement officers. In addition to the inherent minimization of the events, some victims are unable to describe the event using the technical terms or they may have momentarily lost consciousness and “blacked out”. Understanding the signs and symptoms of strangulation can help a victim get the medical assistance they need, as well as direct the victim to the appropriate services for a victim of escalating, and potentially lethal, family violence. </w:t>
      </w:r>
    </w:p>
    <w:p w:rsidR="005518B0" w:rsidRPr="009314A0" w:rsidRDefault="005518B0" w:rsidP="006B5393">
      <w:pPr>
        <w:pStyle w:val="ListParagraph"/>
        <w:numPr>
          <w:ilvl w:val="0"/>
          <w:numId w:val="70"/>
        </w:numPr>
        <w:tabs>
          <w:tab w:val="left" w:pos="1440"/>
        </w:tabs>
        <w:ind w:left="1440"/>
        <w:rPr>
          <w:rFonts w:asciiTheme="majorHAnsi" w:hAnsiTheme="majorHAnsi" w:cstheme="majorHAnsi"/>
        </w:rPr>
      </w:pPr>
      <w:r w:rsidRPr="009314A0">
        <w:rPr>
          <w:rFonts w:asciiTheme="majorHAnsi" w:hAnsiTheme="majorHAnsi" w:cstheme="majorHAnsi"/>
        </w:rPr>
        <w:t xml:space="preserve">Choking is an internal obstruction of the airway with an object or tongue. Strangulation is grabbing, suppression, squeezing, or crushing of the throat. </w:t>
      </w:r>
    </w:p>
    <w:p w:rsidR="005518B0" w:rsidRPr="009314A0" w:rsidRDefault="005518B0" w:rsidP="006B5393">
      <w:pPr>
        <w:pStyle w:val="ListParagraph"/>
        <w:numPr>
          <w:ilvl w:val="0"/>
          <w:numId w:val="70"/>
        </w:numPr>
        <w:tabs>
          <w:tab w:val="left" w:pos="1440"/>
        </w:tabs>
        <w:ind w:left="1440"/>
        <w:rPr>
          <w:rFonts w:asciiTheme="majorHAnsi" w:hAnsiTheme="majorHAnsi" w:cstheme="majorHAnsi"/>
        </w:rPr>
      </w:pPr>
      <w:r w:rsidRPr="009314A0">
        <w:rPr>
          <w:rFonts w:asciiTheme="majorHAnsi" w:hAnsiTheme="majorHAnsi" w:cstheme="majorHAnsi"/>
        </w:rPr>
        <w:t>Manual strangulation is usually done with hands, but can also be performed with forearms, or by standing or kneeling on the victim’s throat.</w:t>
      </w:r>
    </w:p>
    <w:p w:rsidR="005518B0" w:rsidRPr="009314A0" w:rsidRDefault="005518B0" w:rsidP="006B5393">
      <w:pPr>
        <w:pStyle w:val="ListParagraph"/>
        <w:numPr>
          <w:ilvl w:val="0"/>
          <w:numId w:val="78"/>
        </w:numPr>
        <w:tabs>
          <w:tab w:val="left" w:pos="1440"/>
        </w:tabs>
        <w:ind w:left="1440"/>
        <w:rPr>
          <w:rFonts w:asciiTheme="majorHAnsi" w:hAnsiTheme="majorHAnsi" w:cstheme="majorHAnsi"/>
        </w:rPr>
      </w:pPr>
      <w:r w:rsidRPr="009314A0">
        <w:rPr>
          <w:rFonts w:asciiTheme="majorHAnsi" w:hAnsiTheme="majorHAnsi" w:cstheme="majorHAnsi"/>
        </w:rPr>
        <w:t>Signs and Symptoms - Call takers should be familiar with the following signs and symptoms of strangulation:</w:t>
      </w:r>
    </w:p>
    <w:p w:rsidR="005518B0" w:rsidRPr="009314A0" w:rsidRDefault="005518B0" w:rsidP="006B5393">
      <w:pPr>
        <w:pStyle w:val="ListParagraph"/>
        <w:numPr>
          <w:ilvl w:val="2"/>
          <w:numId w:val="77"/>
        </w:numPr>
        <w:ind w:left="1800"/>
        <w:rPr>
          <w:rFonts w:asciiTheme="majorHAnsi" w:hAnsiTheme="majorHAnsi" w:cstheme="majorHAnsi"/>
        </w:rPr>
      </w:pPr>
      <w:r w:rsidRPr="009314A0">
        <w:rPr>
          <w:rFonts w:asciiTheme="majorHAnsi" w:hAnsiTheme="majorHAnsi" w:cstheme="majorHAnsi"/>
        </w:rPr>
        <w:t>Neck swelling or stiffness</w:t>
      </w:r>
      <w:r w:rsidR="00034E06">
        <w:rPr>
          <w:rFonts w:asciiTheme="majorHAnsi" w:hAnsiTheme="majorHAnsi" w:cstheme="majorHAnsi"/>
        </w:rPr>
        <w:t>.</w:t>
      </w:r>
    </w:p>
    <w:p w:rsidR="005518B0" w:rsidRPr="009314A0" w:rsidRDefault="005518B0" w:rsidP="006B5393">
      <w:pPr>
        <w:pStyle w:val="ListParagraph"/>
        <w:numPr>
          <w:ilvl w:val="2"/>
          <w:numId w:val="77"/>
        </w:numPr>
        <w:ind w:left="1800"/>
        <w:rPr>
          <w:rFonts w:asciiTheme="majorHAnsi" w:hAnsiTheme="majorHAnsi" w:cstheme="majorHAnsi"/>
        </w:rPr>
      </w:pPr>
      <w:r w:rsidRPr="009314A0">
        <w:rPr>
          <w:rFonts w:asciiTheme="majorHAnsi" w:hAnsiTheme="majorHAnsi" w:cstheme="majorHAnsi"/>
        </w:rPr>
        <w:t xml:space="preserve">Raspy breath, difficulty speaking - voice changes will occur in up to 50 percent of </w:t>
      </w:r>
      <w:r w:rsidRPr="009314A0">
        <w:rPr>
          <w:rFonts w:asciiTheme="majorHAnsi" w:hAnsiTheme="majorHAnsi" w:cstheme="majorHAnsi"/>
          <w:noProof/>
        </w:rPr>
        <w:t>victims</w:t>
      </w:r>
      <w:r w:rsidRPr="009314A0">
        <w:rPr>
          <w:rFonts w:asciiTheme="majorHAnsi" w:hAnsiTheme="majorHAnsi" w:cstheme="majorHAnsi"/>
        </w:rPr>
        <w:t xml:space="preserve"> and can be as mild as hoarseness to complete lack of voice.</w:t>
      </w:r>
    </w:p>
    <w:p w:rsidR="005518B0" w:rsidRPr="009314A0" w:rsidRDefault="005518B0" w:rsidP="006B5393">
      <w:pPr>
        <w:pStyle w:val="ListParagraph"/>
        <w:numPr>
          <w:ilvl w:val="2"/>
          <w:numId w:val="77"/>
        </w:numPr>
        <w:ind w:left="1800"/>
        <w:rPr>
          <w:rFonts w:asciiTheme="majorHAnsi" w:hAnsiTheme="majorHAnsi" w:cstheme="majorHAnsi"/>
        </w:rPr>
      </w:pPr>
      <w:r w:rsidRPr="009314A0">
        <w:rPr>
          <w:rFonts w:asciiTheme="majorHAnsi" w:hAnsiTheme="majorHAnsi" w:cstheme="majorHAnsi"/>
        </w:rPr>
        <w:t>Difficulty breathing or inability to breathe</w:t>
      </w:r>
      <w:r w:rsidR="00034E06">
        <w:rPr>
          <w:rFonts w:asciiTheme="majorHAnsi" w:hAnsiTheme="majorHAnsi" w:cstheme="majorHAnsi"/>
        </w:rPr>
        <w:t>.</w:t>
      </w:r>
    </w:p>
    <w:p w:rsidR="005518B0" w:rsidRPr="009314A0" w:rsidRDefault="005518B0" w:rsidP="006B5393">
      <w:pPr>
        <w:pStyle w:val="ListParagraph"/>
        <w:numPr>
          <w:ilvl w:val="2"/>
          <w:numId w:val="77"/>
        </w:numPr>
        <w:ind w:left="1800"/>
        <w:rPr>
          <w:rFonts w:asciiTheme="majorHAnsi" w:hAnsiTheme="majorHAnsi" w:cstheme="majorHAnsi"/>
        </w:rPr>
      </w:pPr>
      <w:r w:rsidRPr="009314A0">
        <w:rPr>
          <w:rFonts w:asciiTheme="majorHAnsi" w:hAnsiTheme="majorHAnsi" w:cstheme="majorHAnsi"/>
        </w:rPr>
        <w:t xml:space="preserve">Complaints of a </w:t>
      </w:r>
      <w:r w:rsidRPr="009314A0">
        <w:rPr>
          <w:rFonts w:asciiTheme="majorHAnsi" w:hAnsiTheme="majorHAnsi" w:cstheme="majorHAnsi"/>
          <w:noProof/>
        </w:rPr>
        <w:t>sore</w:t>
      </w:r>
      <w:r w:rsidRPr="009314A0">
        <w:rPr>
          <w:rFonts w:asciiTheme="majorHAnsi" w:hAnsiTheme="majorHAnsi" w:cstheme="majorHAnsi"/>
        </w:rPr>
        <w:t xml:space="preserve"> throat</w:t>
      </w:r>
      <w:r w:rsidR="00034E06">
        <w:rPr>
          <w:rFonts w:asciiTheme="majorHAnsi" w:hAnsiTheme="majorHAnsi" w:cstheme="majorHAnsi"/>
        </w:rPr>
        <w:t>.</w:t>
      </w:r>
    </w:p>
    <w:p w:rsidR="005518B0" w:rsidRPr="009314A0" w:rsidRDefault="005518B0" w:rsidP="006B5393">
      <w:pPr>
        <w:pStyle w:val="ListParagraph"/>
        <w:numPr>
          <w:ilvl w:val="2"/>
          <w:numId w:val="77"/>
        </w:numPr>
        <w:ind w:left="1800"/>
        <w:rPr>
          <w:rFonts w:asciiTheme="majorHAnsi" w:hAnsiTheme="majorHAnsi" w:cstheme="majorHAnsi"/>
        </w:rPr>
      </w:pPr>
      <w:r w:rsidRPr="009314A0">
        <w:rPr>
          <w:rFonts w:asciiTheme="majorHAnsi" w:hAnsiTheme="majorHAnsi" w:cstheme="majorHAnsi"/>
        </w:rPr>
        <w:t>Difficulty swallowing, painful swallowing</w:t>
      </w:r>
      <w:r w:rsidR="00034E06">
        <w:rPr>
          <w:rFonts w:asciiTheme="majorHAnsi" w:hAnsiTheme="majorHAnsi" w:cstheme="majorHAnsi"/>
        </w:rPr>
        <w:t>.</w:t>
      </w:r>
    </w:p>
    <w:p w:rsidR="005518B0" w:rsidRPr="009314A0" w:rsidRDefault="005518B0" w:rsidP="006B5393">
      <w:pPr>
        <w:pStyle w:val="ListParagraph"/>
        <w:numPr>
          <w:ilvl w:val="2"/>
          <w:numId w:val="77"/>
        </w:numPr>
        <w:ind w:left="1800"/>
        <w:rPr>
          <w:rFonts w:asciiTheme="majorHAnsi" w:hAnsiTheme="majorHAnsi" w:cstheme="majorHAnsi"/>
        </w:rPr>
      </w:pPr>
      <w:r w:rsidRPr="009314A0">
        <w:rPr>
          <w:rFonts w:asciiTheme="majorHAnsi" w:hAnsiTheme="majorHAnsi" w:cstheme="majorHAnsi"/>
        </w:rPr>
        <w:t>Uncontrollable shaking</w:t>
      </w:r>
      <w:r w:rsidR="00034E06">
        <w:rPr>
          <w:rFonts w:asciiTheme="majorHAnsi" w:hAnsiTheme="majorHAnsi" w:cstheme="majorHAnsi"/>
        </w:rPr>
        <w:t>.</w:t>
      </w:r>
    </w:p>
    <w:p w:rsidR="005518B0" w:rsidRPr="009314A0" w:rsidRDefault="005518B0" w:rsidP="006B5393">
      <w:pPr>
        <w:pStyle w:val="ListParagraph"/>
        <w:numPr>
          <w:ilvl w:val="2"/>
          <w:numId w:val="77"/>
        </w:numPr>
        <w:ind w:left="1800"/>
        <w:rPr>
          <w:rFonts w:asciiTheme="majorHAnsi" w:hAnsiTheme="majorHAnsi" w:cstheme="majorHAnsi"/>
        </w:rPr>
      </w:pPr>
      <w:r w:rsidRPr="009314A0">
        <w:rPr>
          <w:rFonts w:asciiTheme="majorHAnsi" w:hAnsiTheme="majorHAnsi" w:cstheme="majorHAnsi"/>
        </w:rPr>
        <w:t>Memory loss</w:t>
      </w:r>
      <w:r w:rsidR="00034E06">
        <w:rPr>
          <w:rFonts w:asciiTheme="majorHAnsi" w:hAnsiTheme="majorHAnsi" w:cstheme="majorHAnsi"/>
        </w:rPr>
        <w:t>.</w:t>
      </w:r>
    </w:p>
    <w:p w:rsidR="005518B0" w:rsidRPr="009314A0" w:rsidRDefault="005518B0" w:rsidP="006B5393">
      <w:pPr>
        <w:pStyle w:val="ListParagraph"/>
        <w:numPr>
          <w:ilvl w:val="2"/>
          <w:numId w:val="77"/>
        </w:numPr>
        <w:ind w:left="1800"/>
        <w:rPr>
          <w:rFonts w:asciiTheme="majorHAnsi" w:hAnsiTheme="majorHAnsi" w:cstheme="majorHAnsi"/>
        </w:rPr>
      </w:pPr>
      <w:r w:rsidRPr="009314A0">
        <w:rPr>
          <w:rFonts w:asciiTheme="majorHAnsi" w:hAnsiTheme="majorHAnsi" w:cstheme="majorHAnsi"/>
        </w:rPr>
        <w:t>Nausea</w:t>
      </w:r>
      <w:r w:rsidR="00034E06">
        <w:rPr>
          <w:rFonts w:asciiTheme="majorHAnsi" w:hAnsiTheme="majorHAnsi" w:cstheme="majorHAnsi"/>
        </w:rPr>
        <w:t>.</w:t>
      </w:r>
    </w:p>
    <w:p w:rsidR="005518B0" w:rsidRPr="009314A0" w:rsidRDefault="005518B0" w:rsidP="006B5393">
      <w:pPr>
        <w:pStyle w:val="ListParagraph"/>
        <w:numPr>
          <w:ilvl w:val="2"/>
          <w:numId w:val="77"/>
        </w:numPr>
        <w:ind w:left="1800"/>
        <w:rPr>
          <w:rFonts w:asciiTheme="majorHAnsi" w:hAnsiTheme="majorHAnsi" w:cstheme="majorHAnsi"/>
        </w:rPr>
      </w:pPr>
      <w:r w:rsidRPr="009314A0">
        <w:rPr>
          <w:rFonts w:asciiTheme="majorHAnsi" w:hAnsiTheme="majorHAnsi" w:cstheme="majorHAnsi"/>
        </w:rPr>
        <w:t>Involuntary urination and defecation</w:t>
      </w:r>
      <w:r w:rsidR="00034E06">
        <w:rPr>
          <w:rFonts w:asciiTheme="majorHAnsi" w:hAnsiTheme="majorHAnsi" w:cstheme="majorHAnsi"/>
        </w:rPr>
        <w:t>.</w:t>
      </w:r>
    </w:p>
    <w:p w:rsidR="005518B0" w:rsidRPr="009314A0" w:rsidRDefault="005518B0" w:rsidP="006B5393">
      <w:pPr>
        <w:pStyle w:val="ListParagraph"/>
        <w:numPr>
          <w:ilvl w:val="2"/>
          <w:numId w:val="77"/>
        </w:numPr>
        <w:ind w:left="1800"/>
        <w:rPr>
          <w:rFonts w:asciiTheme="majorHAnsi" w:hAnsiTheme="majorHAnsi" w:cstheme="majorHAnsi"/>
        </w:rPr>
      </w:pPr>
      <w:r w:rsidRPr="009314A0">
        <w:rPr>
          <w:rFonts w:asciiTheme="majorHAnsi" w:hAnsiTheme="majorHAnsi" w:cstheme="majorHAnsi"/>
        </w:rPr>
        <w:t>Rope or cord burns or other linear injuries caused by an object used to throttle the victim</w:t>
      </w:r>
      <w:r w:rsidR="00034E06">
        <w:rPr>
          <w:rFonts w:asciiTheme="majorHAnsi" w:hAnsiTheme="majorHAnsi" w:cstheme="majorHAnsi"/>
        </w:rPr>
        <w:t>.</w:t>
      </w:r>
    </w:p>
    <w:p w:rsidR="005518B0" w:rsidRPr="009314A0" w:rsidRDefault="005518B0" w:rsidP="006B5393">
      <w:pPr>
        <w:pStyle w:val="ListParagraph"/>
        <w:numPr>
          <w:ilvl w:val="2"/>
          <w:numId w:val="77"/>
        </w:numPr>
        <w:ind w:left="1800"/>
        <w:rPr>
          <w:rFonts w:asciiTheme="majorHAnsi" w:hAnsiTheme="majorHAnsi" w:cstheme="majorHAnsi"/>
        </w:rPr>
      </w:pPr>
      <w:r w:rsidRPr="009314A0">
        <w:rPr>
          <w:rFonts w:asciiTheme="majorHAnsi" w:hAnsiTheme="majorHAnsi" w:cstheme="majorHAnsi"/>
        </w:rPr>
        <w:t>Chin abrasions are common as the victim lowers the chin to protect the neck</w:t>
      </w:r>
      <w:r w:rsidR="00034E06">
        <w:rPr>
          <w:rFonts w:asciiTheme="majorHAnsi" w:hAnsiTheme="majorHAnsi" w:cstheme="majorHAnsi"/>
        </w:rPr>
        <w:t>.</w:t>
      </w:r>
    </w:p>
    <w:p w:rsidR="005518B0" w:rsidRPr="009314A0" w:rsidRDefault="005518B0" w:rsidP="006B5393">
      <w:pPr>
        <w:pStyle w:val="ListParagraph"/>
        <w:numPr>
          <w:ilvl w:val="2"/>
          <w:numId w:val="71"/>
        </w:numPr>
        <w:ind w:left="1440"/>
        <w:contextualSpacing/>
        <w:rPr>
          <w:rFonts w:asciiTheme="majorHAnsi" w:hAnsiTheme="majorHAnsi" w:cstheme="majorHAnsi"/>
        </w:rPr>
      </w:pPr>
      <w:r w:rsidRPr="009314A0">
        <w:rPr>
          <w:rFonts w:asciiTheme="majorHAnsi" w:hAnsiTheme="majorHAnsi" w:cstheme="majorHAnsi"/>
        </w:rPr>
        <w:lastRenderedPageBreak/>
        <w:t>The call-taker should ask the victim if the offender strangled them. Even if the answer is no, they should question the victim as to if the offender put his hands around the victim’s neck and squeezed. If the answer is yes to either question, the call taker should then inquire about the following:</w:t>
      </w:r>
    </w:p>
    <w:p w:rsidR="005518B0" w:rsidRPr="009314A0" w:rsidRDefault="005518B0" w:rsidP="006B5393">
      <w:pPr>
        <w:pStyle w:val="ListParagraph"/>
        <w:numPr>
          <w:ilvl w:val="2"/>
          <w:numId w:val="72"/>
        </w:numPr>
        <w:tabs>
          <w:tab w:val="left" w:pos="1800"/>
        </w:tabs>
        <w:ind w:left="1800"/>
        <w:rPr>
          <w:rFonts w:asciiTheme="majorHAnsi" w:hAnsiTheme="majorHAnsi" w:cstheme="majorHAnsi"/>
        </w:rPr>
      </w:pPr>
      <w:r w:rsidRPr="009314A0">
        <w:rPr>
          <w:rFonts w:asciiTheme="majorHAnsi" w:hAnsiTheme="majorHAnsi" w:cstheme="majorHAnsi"/>
        </w:rPr>
        <w:t>What was used?</w:t>
      </w:r>
    </w:p>
    <w:p w:rsidR="005518B0" w:rsidRPr="009314A0" w:rsidRDefault="005518B0" w:rsidP="006B5393">
      <w:pPr>
        <w:pStyle w:val="ListParagraph"/>
        <w:numPr>
          <w:ilvl w:val="2"/>
          <w:numId w:val="72"/>
        </w:numPr>
        <w:tabs>
          <w:tab w:val="left" w:pos="1800"/>
        </w:tabs>
        <w:ind w:left="1800"/>
        <w:rPr>
          <w:rFonts w:asciiTheme="majorHAnsi" w:hAnsiTheme="majorHAnsi" w:cstheme="majorHAnsi"/>
        </w:rPr>
      </w:pPr>
      <w:r w:rsidRPr="009314A0">
        <w:rPr>
          <w:rFonts w:asciiTheme="majorHAnsi" w:hAnsiTheme="majorHAnsi" w:cstheme="majorHAnsi"/>
        </w:rPr>
        <w:t>How long was it used?</w:t>
      </w:r>
    </w:p>
    <w:p w:rsidR="005518B0" w:rsidRPr="009314A0" w:rsidRDefault="005518B0" w:rsidP="006B5393">
      <w:pPr>
        <w:pStyle w:val="ListParagraph"/>
        <w:numPr>
          <w:ilvl w:val="2"/>
          <w:numId w:val="72"/>
        </w:numPr>
        <w:tabs>
          <w:tab w:val="left" w:pos="1800"/>
        </w:tabs>
        <w:ind w:left="1800"/>
        <w:rPr>
          <w:rFonts w:asciiTheme="majorHAnsi" w:hAnsiTheme="majorHAnsi" w:cstheme="majorHAnsi"/>
        </w:rPr>
      </w:pPr>
      <w:r w:rsidRPr="009314A0">
        <w:rPr>
          <w:rFonts w:asciiTheme="majorHAnsi" w:hAnsiTheme="majorHAnsi" w:cstheme="majorHAnsi"/>
        </w:rPr>
        <w:t>Did the victim lose consciousness?</w:t>
      </w:r>
    </w:p>
    <w:p w:rsidR="005518B0" w:rsidRPr="009314A0" w:rsidRDefault="005518B0" w:rsidP="006B5393">
      <w:pPr>
        <w:pStyle w:val="ListParagraph"/>
        <w:numPr>
          <w:ilvl w:val="2"/>
          <w:numId w:val="72"/>
        </w:numPr>
        <w:tabs>
          <w:tab w:val="left" w:pos="1800"/>
        </w:tabs>
        <w:ind w:left="1800"/>
        <w:rPr>
          <w:rFonts w:asciiTheme="majorHAnsi" w:hAnsiTheme="majorHAnsi" w:cstheme="majorHAnsi"/>
        </w:rPr>
      </w:pPr>
      <w:r w:rsidRPr="009314A0">
        <w:rPr>
          <w:rFonts w:asciiTheme="majorHAnsi" w:hAnsiTheme="majorHAnsi" w:cstheme="majorHAnsi"/>
        </w:rPr>
        <w:t>Has it happened before and how often?</w:t>
      </w:r>
    </w:p>
    <w:p w:rsidR="005518B0" w:rsidRPr="009314A0" w:rsidRDefault="005518B0" w:rsidP="006B5393">
      <w:pPr>
        <w:pStyle w:val="ListParagraph"/>
        <w:numPr>
          <w:ilvl w:val="1"/>
          <w:numId w:val="73"/>
        </w:numPr>
        <w:rPr>
          <w:rFonts w:asciiTheme="majorHAnsi" w:hAnsiTheme="majorHAnsi" w:cstheme="majorHAnsi"/>
        </w:rPr>
      </w:pPr>
      <w:r w:rsidRPr="009314A0">
        <w:rPr>
          <w:rFonts w:asciiTheme="majorHAnsi" w:hAnsiTheme="majorHAnsi" w:cstheme="majorHAnsi"/>
        </w:rPr>
        <w:t>The call-taker should also ask whether the suspect made any statements before, during, or after he had his hand(s) or object around his/her neck.</w:t>
      </w:r>
    </w:p>
    <w:p w:rsidR="005518B0" w:rsidRPr="009314A0" w:rsidRDefault="005518B0" w:rsidP="006B5393">
      <w:pPr>
        <w:pStyle w:val="ListParagraph"/>
        <w:numPr>
          <w:ilvl w:val="1"/>
          <w:numId w:val="73"/>
        </w:numPr>
        <w:ind w:right="144"/>
        <w:rPr>
          <w:rFonts w:asciiTheme="majorHAnsi" w:hAnsiTheme="majorHAnsi" w:cstheme="majorHAnsi"/>
        </w:rPr>
      </w:pPr>
      <w:r w:rsidRPr="009314A0">
        <w:rPr>
          <w:rFonts w:asciiTheme="majorHAnsi" w:hAnsiTheme="majorHAnsi" w:cstheme="majorHAnsi"/>
        </w:rPr>
        <w:t>Strangulation questions and appropriate identification and documentation are important because there are few visible external injuries, even if there are substantial internal injuries. When strangulation causes death, there are often no external injuries. However, pathologists frequently discover broken hyoid bones and other indications of strangulation that were not outwardly apparent. The use of a weapon is likely to be lethal. In the call, use “choke” in quotes if this is how the victim referred to it. Victims are much more likely to respond to the word “choking” as reflecting their experience, although strangulation is a more accurate medical (and criminal justice) term.</w:t>
      </w:r>
    </w:p>
    <w:p w:rsidR="005518B0" w:rsidRPr="007118C4" w:rsidRDefault="005518B0" w:rsidP="005518B0">
      <w:pPr>
        <w:pStyle w:val="ListParagraph"/>
        <w:ind w:left="1080"/>
        <w:rPr>
          <w:rFonts w:asciiTheme="majorHAnsi" w:hAnsiTheme="majorHAnsi" w:cstheme="majorHAnsi"/>
          <w:i/>
        </w:rPr>
      </w:pPr>
      <w:bookmarkStart w:id="32" w:name="_Hlk3445806"/>
      <w:r w:rsidRPr="000B4806">
        <w:rPr>
          <w:rFonts w:asciiTheme="majorHAnsi" w:hAnsiTheme="majorHAnsi" w:cstheme="majorHAnsi"/>
          <w:i/>
        </w:rPr>
        <w:t xml:space="preserve">National Domestic Violence Hotline </w:t>
      </w:r>
      <w:hyperlink r:id="rId56" w:history="1">
        <w:r w:rsidRPr="000B4806">
          <w:rPr>
            <w:rStyle w:val="Hyperlink"/>
            <w:rFonts w:asciiTheme="majorHAnsi" w:hAnsiTheme="majorHAnsi" w:cstheme="majorHAnsi"/>
            <w:i/>
          </w:rPr>
          <w:t>https://www.thehotline.org/2016/03/15/the-dangers-of-strangulation</w:t>
        </w:r>
      </w:hyperlink>
      <w:r w:rsidRPr="007118C4">
        <w:rPr>
          <w:rFonts w:asciiTheme="majorHAnsi" w:hAnsiTheme="majorHAnsi" w:cstheme="majorHAnsi"/>
          <w:i/>
        </w:rPr>
        <w:t xml:space="preserve"> </w:t>
      </w:r>
    </w:p>
    <w:bookmarkEnd w:id="32"/>
    <w:p w:rsidR="005518B0" w:rsidRPr="007118C4" w:rsidRDefault="005518B0" w:rsidP="005518B0">
      <w:pPr>
        <w:contextualSpacing/>
        <w:rPr>
          <w:rFonts w:asciiTheme="majorHAnsi" w:hAnsiTheme="majorHAnsi" w:cstheme="majorHAnsi"/>
          <w:sz w:val="24"/>
          <w:szCs w:val="24"/>
        </w:rPr>
      </w:pPr>
    </w:p>
    <w:p w:rsidR="005518B0" w:rsidRPr="009314A0" w:rsidRDefault="005518B0" w:rsidP="005518B0">
      <w:pPr>
        <w:spacing w:after="0" w:line="240" w:lineRule="auto"/>
        <w:ind w:left="1080" w:hanging="1080"/>
        <w:contextualSpacing/>
        <w:rPr>
          <w:rFonts w:asciiTheme="majorHAnsi" w:hAnsiTheme="majorHAnsi" w:cstheme="majorHAnsi"/>
          <w:b/>
          <w:sz w:val="24"/>
          <w:szCs w:val="24"/>
        </w:rPr>
      </w:pPr>
      <w:bookmarkStart w:id="33" w:name="_Hlk3812521"/>
      <w:r w:rsidRPr="007118C4">
        <w:rPr>
          <w:rFonts w:asciiTheme="majorHAnsi" w:hAnsiTheme="majorHAnsi" w:cstheme="majorHAnsi"/>
          <w:b/>
          <w:sz w:val="24"/>
          <w:szCs w:val="24"/>
        </w:rPr>
        <w:t>10.3.8</w:t>
      </w:r>
      <w:r w:rsidRPr="007118C4">
        <w:rPr>
          <w:rFonts w:asciiTheme="majorHAnsi" w:hAnsiTheme="majorHAnsi" w:cstheme="majorHAnsi"/>
          <w:b/>
          <w:sz w:val="24"/>
          <w:szCs w:val="24"/>
        </w:rPr>
        <w:tab/>
      </w:r>
      <w:r w:rsidRPr="007118C4">
        <w:rPr>
          <w:rFonts w:asciiTheme="majorHAnsi" w:hAnsiTheme="majorHAnsi" w:cstheme="majorHAnsi"/>
          <w:b/>
          <w:sz w:val="24"/>
          <w:szCs w:val="24"/>
          <w:u w:val="single"/>
        </w:rPr>
        <w:t>Learnin</w:t>
      </w:r>
      <w:r w:rsidRPr="009314A0">
        <w:rPr>
          <w:rFonts w:asciiTheme="majorHAnsi" w:hAnsiTheme="majorHAnsi" w:cstheme="majorHAnsi"/>
          <w:b/>
          <w:sz w:val="24"/>
          <w:szCs w:val="24"/>
          <w:u w:val="single"/>
        </w:rPr>
        <w:t>g Objective</w:t>
      </w:r>
      <w:r w:rsidRPr="009314A0">
        <w:rPr>
          <w:rFonts w:asciiTheme="majorHAnsi" w:hAnsiTheme="majorHAnsi" w:cstheme="majorHAnsi"/>
          <w:b/>
          <w:sz w:val="24"/>
          <w:szCs w:val="24"/>
        </w:rPr>
        <w:t xml:space="preserve">: </w:t>
      </w:r>
      <w:r w:rsidRPr="009314A0">
        <w:rPr>
          <w:rFonts w:asciiTheme="majorHAnsi" w:hAnsiTheme="majorHAnsi" w:cstheme="majorHAnsi"/>
          <w:sz w:val="24"/>
          <w:szCs w:val="24"/>
        </w:rPr>
        <w:t>Discuss possible head injuries in family violence incidents.</w:t>
      </w:r>
      <w:r w:rsidRPr="009314A0">
        <w:rPr>
          <w:rFonts w:asciiTheme="majorHAnsi" w:hAnsiTheme="majorHAnsi" w:cstheme="majorHAnsi"/>
          <w:b/>
          <w:sz w:val="24"/>
          <w:szCs w:val="24"/>
        </w:rPr>
        <w:t xml:space="preserve"> </w:t>
      </w:r>
    </w:p>
    <w:bookmarkEnd w:id="33"/>
    <w:p w:rsidR="005518B0" w:rsidRPr="009314A0" w:rsidRDefault="005518B0" w:rsidP="006B5393">
      <w:pPr>
        <w:pStyle w:val="ListParagraph"/>
        <w:numPr>
          <w:ilvl w:val="0"/>
          <w:numId w:val="74"/>
        </w:numPr>
        <w:ind w:left="1440"/>
        <w:contextualSpacing/>
        <w:rPr>
          <w:rFonts w:asciiTheme="majorHAnsi" w:hAnsiTheme="majorHAnsi" w:cstheme="majorHAnsi"/>
        </w:rPr>
      </w:pPr>
      <w:r w:rsidRPr="009314A0">
        <w:rPr>
          <w:rFonts w:asciiTheme="majorHAnsi" w:hAnsiTheme="majorHAnsi" w:cstheme="majorHAnsi"/>
        </w:rPr>
        <w:t>It is common in family violence incidents for head injuries to occur. Research has found that the head is a primary target in attacks against family violence victims and the effect of the assaults can result in cumulative brain injury. Due to the violence involved in these types of incidents, injuries may occur without the victim being aware.  The common signs of head injuries include:</w:t>
      </w:r>
    </w:p>
    <w:p w:rsidR="005518B0" w:rsidRPr="009314A0" w:rsidRDefault="005518B0" w:rsidP="006B5393">
      <w:pPr>
        <w:pStyle w:val="ListParagraph"/>
        <w:numPr>
          <w:ilvl w:val="2"/>
          <w:numId w:val="75"/>
        </w:numPr>
        <w:tabs>
          <w:tab w:val="left" w:pos="1800"/>
          <w:tab w:val="left" w:pos="3510"/>
        </w:tabs>
        <w:ind w:left="1800"/>
        <w:rPr>
          <w:rFonts w:asciiTheme="majorHAnsi" w:hAnsiTheme="majorHAnsi" w:cstheme="majorHAnsi"/>
        </w:rPr>
      </w:pPr>
      <w:r w:rsidRPr="009314A0">
        <w:rPr>
          <w:rFonts w:asciiTheme="majorHAnsi" w:hAnsiTheme="majorHAnsi" w:cstheme="majorHAnsi"/>
        </w:rPr>
        <w:t>Headaches</w:t>
      </w:r>
      <w:r w:rsidR="00034E06">
        <w:rPr>
          <w:rFonts w:asciiTheme="majorHAnsi" w:hAnsiTheme="majorHAnsi" w:cstheme="majorHAnsi"/>
        </w:rPr>
        <w:t>.</w:t>
      </w:r>
    </w:p>
    <w:p w:rsidR="005518B0" w:rsidRPr="009314A0" w:rsidRDefault="005518B0" w:rsidP="006B5393">
      <w:pPr>
        <w:pStyle w:val="ListParagraph"/>
        <w:numPr>
          <w:ilvl w:val="2"/>
          <w:numId w:val="75"/>
        </w:numPr>
        <w:tabs>
          <w:tab w:val="left" w:pos="1800"/>
          <w:tab w:val="left" w:pos="3510"/>
        </w:tabs>
        <w:ind w:left="1800"/>
        <w:rPr>
          <w:rFonts w:asciiTheme="majorHAnsi" w:hAnsiTheme="majorHAnsi" w:cstheme="majorHAnsi"/>
        </w:rPr>
      </w:pPr>
      <w:r w:rsidRPr="009314A0">
        <w:rPr>
          <w:rFonts w:asciiTheme="majorHAnsi" w:hAnsiTheme="majorHAnsi" w:cstheme="majorHAnsi"/>
        </w:rPr>
        <w:t>Dizziness</w:t>
      </w:r>
      <w:r w:rsidR="00034E06">
        <w:rPr>
          <w:rFonts w:asciiTheme="majorHAnsi" w:hAnsiTheme="majorHAnsi" w:cstheme="majorHAnsi"/>
        </w:rPr>
        <w:t>.</w:t>
      </w:r>
    </w:p>
    <w:p w:rsidR="005518B0" w:rsidRPr="009314A0" w:rsidRDefault="005518B0" w:rsidP="006B5393">
      <w:pPr>
        <w:pStyle w:val="ListParagraph"/>
        <w:numPr>
          <w:ilvl w:val="2"/>
          <w:numId w:val="75"/>
        </w:numPr>
        <w:tabs>
          <w:tab w:val="left" w:pos="1800"/>
          <w:tab w:val="left" w:pos="3510"/>
        </w:tabs>
        <w:ind w:left="1800"/>
        <w:rPr>
          <w:rFonts w:asciiTheme="majorHAnsi" w:hAnsiTheme="majorHAnsi" w:cstheme="majorHAnsi"/>
        </w:rPr>
      </w:pPr>
      <w:r w:rsidRPr="009314A0">
        <w:rPr>
          <w:rFonts w:asciiTheme="majorHAnsi" w:hAnsiTheme="majorHAnsi" w:cstheme="majorHAnsi"/>
        </w:rPr>
        <w:t>Depression</w:t>
      </w:r>
      <w:r w:rsidR="00034E06">
        <w:rPr>
          <w:rFonts w:asciiTheme="majorHAnsi" w:hAnsiTheme="majorHAnsi" w:cstheme="majorHAnsi"/>
        </w:rPr>
        <w:t>.</w:t>
      </w:r>
    </w:p>
    <w:p w:rsidR="005518B0" w:rsidRPr="009314A0" w:rsidRDefault="005518B0" w:rsidP="006B5393">
      <w:pPr>
        <w:pStyle w:val="ListParagraph"/>
        <w:numPr>
          <w:ilvl w:val="2"/>
          <w:numId w:val="75"/>
        </w:numPr>
        <w:tabs>
          <w:tab w:val="left" w:pos="1800"/>
          <w:tab w:val="left" w:pos="3510"/>
        </w:tabs>
        <w:ind w:left="1800"/>
        <w:rPr>
          <w:rFonts w:asciiTheme="majorHAnsi" w:hAnsiTheme="majorHAnsi" w:cstheme="majorHAnsi"/>
        </w:rPr>
      </w:pPr>
      <w:r w:rsidRPr="009314A0">
        <w:rPr>
          <w:rFonts w:asciiTheme="majorHAnsi" w:hAnsiTheme="majorHAnsi" w:cstheme="majorHAnsi"/>
        </w:rPr>
        <w:t>Memory loss or poor memory</w:t>
      </w:r>
      <w:r w:rsidR="00034E06">
        <w:rPr>
          <w:rFonts w:asciiTheme="majorHAnsi" w:hAnsiTheme="majorHAnsi" w:cstheme="majorHAnsi"/>
        </w:rPr>
        <w:t>.</w:t>
      </w:r>
    </w:p>
    <w:p w:rsidR="005518B0" w:rsidRPr="009314A0" w:rsidRDefault="005518B0" w:rsidP="006B5393">
      <w:pPr>
        <w:pStyle w:val="ListParagraph"/>
        <w:numPr>
          <w:ilvl w:val="2"/>
          <w:numId w:val="75"/>
        </w:numPr>
        <w:tabs>
          <w:tab w:val="left" w:pos="1800"/>
          <w:tab w:val="left" w:pos="3510"/>
        </w:tabs>
        <w:ind w:left="1800"/>
        <w:rPr>
          <w:rFonts w:asciiTheme="majorHAnsi" w:hAnsiTheme="majorHAnsi" w:cstheme="majorHAnsi"/>
        </w:rPr>
      </w:pPr>
      <w:r w:rsidRPr="009314A0">
        <w:rPr>
          <w:rFonts w:asciiTheme="majorHAnsi" w:hAnsiTheme="majorHAnsi" w:cstheme="majorHAnsi"/>
        </w:rPr>
        <w:t>Difficulty concentrating, reading, writing, or performing tasks</w:t>
      </w:r>
      <w:r w:rsidR="00034E06">
        <w:rPr>
          <w:rFonts w:asciiTheme="majorHAnsi" w:hAnsiTheme="majorHAnsi" w:cstheme="majorHAnsi"/>
        </w:rPr>
        <w:t>.</w:t>
      </w:r>
    </w:p>
    <w:p w:rsidR="005518B0" w:rsidRPr="009314A0" w:rsidRDefault="005518B0" w:rsidP="006B5393">
      <w:pPr>
        <w:pStyle w:val="ListParagraph"/>
        <w:numPr>
          <w:ilvl w:val="0"/>
          <w:numId w:val="74"/>
        </w:numPr>
        <w:ind w:left="1440"/>
        <w:rPr>
          <w:rFonts w:asciiTheme="majorHAnsi" w:hAnsiTheme="majorHAnsi" w:cstheme="majorHAnsi"/>
        </w:rPr>
      </w:pPr>
      <w:r w:rsidRPr="009314A0">
        <w:rPr>
          <w:rFonts w:asciiTheme="majorHAnsi" w:hAnsiTheme="majorHAnsi" w:cstheme="majorHAnsi"/>
        </w:rPr>
        <w:t>The call-taker should question the victim regarding:</w:t>
      </w:r>
    </w:p>
    <w:p w:rsidR="005518B0" w:rsidRPr="009314A0" w:rsidRDefault="005518B0" w:rsidP="006B5393">
      <w:pPr>
        <w:pStyle w:val="ListParagraph"/>
        <w:numPr>
          <w:ilvl w:val="2"/>
          <w:numId w:val="76"/>
        </w:numPr>
        <w:tabs>
          <w:tab w:val="left" w:pos="1800"/>
        </w:tabs>
        <w:ind w:left="1800"/>
        <w:rPr>
          <w:rFonts w:asciiTheme="majorHAnsi" w:hAnsiTheme="majorHAnsi" w:cstheme="majorHAnsi"/>
        </w:rPr>
      </w:pPr>
      <w:r w:rsidRPr="009314A0">
        <w:rPr>
          <w:rFonts w:asciiTheme="majorHAnsi" w:hAnsiTheme="majorHAnsi" w:cstheme="majorHAnsi"/>
        </w:rPr>
        <w:t>Was the victim hit on the head? How many times?</w:t>
      </w:r>
    </w:p>
    <w:p w:rsidR="005518B0" w:rsidRPr="009314A0" w:rsidRDefault="005518B0" w:rsidP="006B5393">
      <w:pPr>
        <w:pStyle w:val="ListParagraph"/>
        <w:numPr>
          <w:ilvl w:val="2"/>
          <w:numId w:val="76"/>
        </w:numPr>
        <w:tabs>
          <w:tab w:val="left" w:pos="1800"/>
        </w:tabs>
        <w:ind w:left="1800"/>
        <w:rPr>
          <w:rFonts w:asciiTheme="majorHAnsi" w:hAnsiTheme="majorHAnsi" w:cstheme="majorHAnsi"/>
        </w:rPr>
      </w:pPr>
      <w:r w:rsidRPr="009314A0">
        <w:rPr>
          <w:rFonts w:asciiTheme="majorHAnsi" w:hAnsiTheme="majorHAnsi" w:cstheme="majorHAnsi"/>
        </w:rPr>
        <w:t>Was the victim slammed into a wall?</w:t>
      </w:r>
    </w:p>
    <w:p w:rsidR="005518B0" w:rsidRPr="009314A0" w:rsidRDefault="005518B0" w:rsidP="006B5393">
      <w:pPr>
        <w:pStyle w:val="ListParagraph"/>
        <w:numPr>
          <w:ilvl w:val="2"/>
          <w:numId w:val="76"/>
        </w:numPr>
        <w:tabs>
          <w:tab w:val="left" w:pos="1800"/>
        </w:tabs>
        <w:ind w:left="1800"/>
        <w:rPr>
          <w:rFonts w:asciiTheme="majorHAnsi" w:hAnsiTheme="majorHAnsi" w:cstheme="majorHAnsi"/>
        </w:rPr>
      </w:pPr>
      <w:r w:rsidRPr="009314A0">
        <w:rPr>
          <w:rFonts w:asciiTheme="majorHAnsi" w:hAnsiTheme="majorHAnsi" w:cstheme="majorHAnsi"/>
        </w:rPr>
        <w:t>Was the victim hit with an object, fist or pushed into something?</w:t>
      </w:r>
    </w:p>
    <w:p w:rsidR="005518B0" w:rsidRPr="009314A0" w:rsidRDefault="005518B0" w:rsidP="006B5393">
      <w:pPr>
        <w:pStyle w:val="ListParagraph"/>
        <w:numPr>
          <w:ilvl w:val="2"/>
          <w:numId w:val="76"/>
        </w:numPr>
        <w:tabs>
          <w:tab w:val="left" w:pos="1800"/>
        </w:tabs>
        <w:ind w:left="1800"/>
        <w:rPr>
          <w:rFonts w:asciiTheme="majorHAnsi" w:hAnsiTheme="majorHAnsi" w:cstheme="majorHAnsi"/>
        </w:rPr>
      </w:pPr>
      <w:r w:rsidRPr="009314A0">
        <w:rPr>
          <w:rFonts w:asciiTheme="majorHAnsi" w:hAnsiTheme="majorHAnsi" w:cstheme="majorHAnsi"/>
        </w:rPr>
        <w:t>Did the victim fall down or were they pushed down?</w:t>
      </w:r>
    </w:p>
    <w:p w:rsidR="005518B0" w:rsidRPr="009314A0" w:rsidRDefault="005518B0" w:rsidP="006B5393">
      <w:pPr>
        <w:pStyle w:val="ListParagraph"/>
        <w:numPr>
          <w:ilvl w:val="2"/>
          <w:numId w:val="76"/>
        </w:numPr>
        <w:tabs>
          <w:tab w:val="left" w:pos="1800"/>
        </w:tabs>
        <w:ind w:left="1800"/>
        <w:rPr>
          <w:rFonts w:asciiTheme="majorHAnsi" w:hAnsiTheme="majorHAnsi" w:cstheme="majorHAnsi"/>
        </w:rPr>
      </w:pPr>
      <w:r w:rsidRPr="009314A0">
        <w:rPr>
          <w:rFonts w:asciiTheme="majorHAnsi" w:hAnsiTheme="majorHAnsi" w:cstheme="majorHAnsi"/>
        </w:rPr>
        <w:t>Did the victim lose consciousness?</w:t>
      </w:r>
    </w:p>
    <w:p w:rsidR="005518B0" w:rsidRPr="009314A0" w:rsidRDefault="005518B0" w:rsidP="006B5393">
      <w:pPr>
        <w:pStyle w:val="ListParagraph"/>
        <w:numPr>
          <w:ilvl w:val="2"/>
          <w:numId w:val="76"/>
        </w:numPr>
        <w:tabs>
          <w:tab w:val="left" w:pos="1800"/>
        </w:tabs>
        <w:ind w:left="1800"/>
        <w:rPr>
          <w:rFonts w:asciiTheme="majorHAnsi" w:hAnsiTheme="majorHAnsi" w:cstheme="majorHAnsi"/>
        </w:rPr>
      </w:pPr>
      <w:r w:rsidRPr="009314A0">
        <w:rPr>
          <w:rFonts w:asciiTheme="majorHAnsi" w:hAnsiTheme="majorHAnsi" w:cstheme="majorHAnsi"/>
        </w:rPr>
        <w:t>How often has this happened?</w:t>
      </w:r>
    </w:p>
    <w:p w:rsidR="005518B0" w:rsidRPr="009314A0" w:rsidRDefault="005518B0" w:rsidP="006B5393">
      <w:pPr>
        <w:pStyle w:val="ListParagraph"/>
        <w:numPr>
          <w:ilvl w:val="2"/>
          <w:numId w:val="76"/>
        </w:numPr>
        <w:tabs>
          <w:tab w:val="left" w:pos="1800"/>
        </w:tabs>
        <w:ind w:left="1800"/>
        <w:rPr>
          <w:rFonts w:asciiTheme="majorHAnsi" w:hAnsiTheme="majorHAnsi" w:cstheme="majorHAnsi"/>
          <w:b/>
        </w:rPr>
      </w:pPr>
      <w:r w:rsidRPr="009314A0">
        <w:rPr>
          <w:rFonts w:asciiTheme="majorHAnsi" w:hAnsiTheme="majorHAnsi" w:cstheme="majorHAnsi"/>
        </w:rPr>
        <w:t xml:space="preserve">Was the victim shaken severely? </w:t>
      </w:r>
    </w:p>
    <w:p w:rsidR="005518B0" w:rsidRPr="007118C4" w:rsidRDefault="005518B0" w:rsidP="005518B0">
      <w:pPr>
        <w:pStyle w:val="ListParagraph"/>
        <w:rPr>
          <w:rFonts w:asciiTheme="majorHAnsi" w:hAnsiTheme="majorHAnsi" w:cstheme="majorHAnsi"/>
          <w:b/>
        </w:rPr>
      </w:pPr>
      <w:r>
        <w:rPr>
          <w:rFonts w:asciiTheme="majorHAnsi" w:hAnsiTheme="majorHAnsi" w:cstheme="majorHAnsi"/>
          <w:i/>
        </w:rPr>
        <w:lastRenderedPageBreak/>
        <w:t xml:space="preserve">Domestic Abuse and Traumatic Brain Information Guide. </w:t>
      </w:r>
      <w:r w:rsidRPr="00694D41">
        <w:rPr>
          <w:rFonts w:asciiTheme="majorHAnsi" w:hAnsiTheme="majorHAnsi" w:cstheme="majorHAnsi"/>
          <w:i/>
        </w:rPr>
        <w:t>Office for Prevention of Domestic Violence, State of New York</w:t>
      </w:r>
      <w:r>
        <w:rPr>
          <w:rFonts w:asciiTheme="majorHAnsi" w:hAnsiTheme="majorHAnsi" w:cstheme="majorHAnsi"/>
          <w:i/>
        </w:rPr>
        <w:t xml:space="preserve">.  Retrieved March 14, 2019. </w:t>
      </w:r>
      <w:hyperlink r:id="rId57" w:history="1">
        <w:r w:rsidRPr="00106511">
          <w:rPr>
            <w:rStyle w:val="Hyperlink"/>
            <w:rFonts w:asciiTheme="majorHAnsi" w:hAnsiTheme="majorHAnsi" w:cstheme="majorHAnsi"/>
            <w:i/>
          </w:rPr>
          <w:t>https://www.opdv.ny.gov/professionals/tbi/dvandtbi_infoguide.html</w:t>
        </w:r>
      </w:hyperlink>
    </w:p>
    <w:p w:rsidR="005518B0" w:rsidRPr="007118C4" w:rsidRDefault="005518B0" w:rsidP="007118C4">
      <w:pPr>
        <w:rPr>
          <w:rFonts w:asciiTheme="majorHAnsi" w:hAnsiTheme="majorHAnsi" w:cstheme="majorHAnsi"/>
          <w:sz w:val="24"/>
          <w:szCs w:val="24"/>
        </w:rPr>
      </w:pPr>
    </w:p>
    <w:p w:rsidR="00F7382F" w:rsidRDefault="00F7382F">
      <w:pPr>
        <w:rPr>
          <w:rFonts w:asciiTheme="majorHAnsi" w:hAnsiTheme="majorHAnsi" w:cstheme="majorHAnsi"/>
          <w:b/>
          <w:sz w:val="24"/>
          <w:szCs w:val="24"/>
        </w:rPr>
      </w:pPr>
      <w:bookmarkStart w:id="34" w:name="_Hlk3812538"/>
      <w:r>
        <w:rPr>
          <w:rFonts w:asciiTheme="majorHAnsi" w:hAnsiTheme="majorHAnsi" w:cstheme="majorHAnsi"/>
          <w:b/>
          <w:sz w:val="24"/>
          <w:szCs w:val="24"/>
        </w:rPr>
        <w:br w:type="page"/>
      </w:r>
    </w:p>
    <w:p w:rsidR="005518B0" w:rsidRDefault="005518B0" w:rsidP="00F7382F">
      <w:pPr>
        <w:spacing w:after="0"/>
        <w:ind w:left="720" w:hanging="720"/>
        <w:jc w:val="center"/>
        <w:rPr>
          <w:rFonts w:asciiTheme="majorHAnsi" w:hAnsiTheme="majorHAnsi" w:cstheme="majorHAnsi"/>
          <w:b/>
          <w:sz w:val="24"/>
          <w:szCs w:val="24"/>
        </w:rPr>
      </w:pPr>
      <w:r w:rsidRPr="009314A0">
        <w:rPr>
          <w:rFonts w:asciiTheme="majorHAnsi" w:hAnsiTheme="majorHAnsi" w:cstheme="majorHAnsi"/>
          <w:b/>
          <w:sz w:val="24"/>
          <w:szCs w:val="24"/>
        </w:rPr>
        <w:lastRenderedPageBreak/>
        <w:t>Unit 10.3 Family Violence Resources</w:t>
      </w:r>
    </w:p>
    <w:p w:rsidR="00F7382F" w:rsidRPr="009314A0" w:rsidRDefault="00F7382F" w:rsidP="00F7382F">
      <w:pPr>
        <w:spacing w:after="0"/>
        <w:ind w:left="720" w:hanging="720"/>
        <w:jc w:val="center"/>
        <w:rPr>
          <w:rFonts w:asciiTheme="majorHAnsi" w:hAnsiTheme="majorHAnsi" w:cstheme="majorHAnsi"/>
          <w:b/>
          <w:sz w:val="24"/>
          <w:szCs w:val="24"/>
        </w:rPr>
      </w:pPr>
    </w:p>
    <w:p w:rsidR="005518B0" w:rsidRPr="009314A0" w:rsidRDefault="005518B0" w:rsidP="006B5393">
      <w:pPr>
        <w:pStyle w:val="ListParagraph"/>
        <w:numPr>
          <w:ilvl w:val="0"/>
          <w:numId w:val="85"/>
        </w:numPr>
        <w:rPr>
          <w:rFonts w:asciiTheme="majorHAnsi" w:hAnsiTheme="majorHAnsi" w:cstheme="majorHAnsi"/>
          <w:b/>
        </w:rPr>
      </w:pPr>
      <w:r w:rsidRPr="009314A0">
        <w:rPr>
          <w:rFonts w:asciiTheme="majorHAnsi" w:hAnsiTheme="majorHAnsi" w:cstheme="majorHAnsi"/>
          <w:i/>
        </w:rPr>
        <w:t xml:space="preserve">Texas Legislature. Penal code. Title 5. Offenses against the Person. Chapter 22. Assaultive Offenses. Sec. 22.01. Assault. </w:t>
      </w:r>
      <w:hyperlink r:id="rId58" w:history="1">
        <w:r w:rsidRPr="009314A0">
          <w:rPr>
            <w:rStyle w:val="Hyperlink"/>
            <w:rFonts w:asciiTheme="majorHAnsi" w:hAnsiTheme="majorHAnsi" w:cstheme="majorHAnsi"/>
            <w:i/>
          </w:rPr>
          <w:t>https://statutes.capitol.texas.gov/Docs/PE/htm/PE.22.htm</w:t>
        </w:r>
      </w:hyperlink>
    </w:p>
    <w:p w:rsidR="005518B0" w:rsidRPr="009314A0" w:rsidRDefault="005518B0" w:rsidP="006B5393">
      <w:pPr>
        <w:pStyle w:val="ListParagraph"/>
        <w:numPr>
          <w:ilvl w:val="0"/>
          <w:numId w:val="85"/>
        </w:numPr>
        <w:rPr>
          <w:rFonts w:asciiTheme="majorHAnsi" w:hAnsiTheme="majorHAnsi" w:cstheme="majorHAnsi"/>
          <w:b/>
        </w:rPr>
      </w:pPr>
      <w:r w:rsidRPr="009314A0">
        <w:rPr>
          <w:rFonts w:asciiTheme="majorHAnsi" w:hAnsiTheme="majorHAnsi" w:cstheme="majorHAnsi"/>
          <w:i/>
        </w:rPr>
        <w:t xml:space="preserve">American Psychological Association: Violence and the Family: Report of the APA Presidential Task Force on Violence and the Family – Executive Summary.  Public Interest Initiatives.   </w:t>
      </w:r>
      <w:hyperlink r:id="rId59" w:history="1">
        <w:r w:rsidRPr="009314A0">
          <w:rPr>
            <w:rStyle w:val="Hyperlink"/>
            <w:rFonts w:asciiTheme="majorHAnsi" w:hAnsiTheme="majorHAnsi" w:cstheme="majorHAnsi"/>
            <w:i/>
          </w:rPr>
          <w:t>http://www.nnflp.org/apa/APA_task_force.htm</w:t>
        </w:r>
      </w:hyperlink>
    </w:p>
    <w:p w:rsidR="005518B0" w:rsidRPr="009314A0" w:rsidRDefault="005518B0" w:rsidP="006B5393">
      <w:pPr>
        <w:pStyle w:val="ListParagraph"/>
        <w:numPr>
          <w:ilvl w:val="0"/>
          <w:numId w:val="85"/>
        </w:numPr>
        <w:rPr>
          <w:rFonts w:asciiTheme="majorHAnsi" w:hAnsiTheme="majorHAnsi" w:cstheme="majorHAnsi"/>
          <w:b/>
        </w:rPr>
      </w:pPr>
      <w:r w:rsidRPr="009314A0">
        <w:rPr>
          <w:rFonts w:asciiTheme="majorHAnsi" w:hAnsiTheme="majorHAnsi" w:cstheme="majorHAnsi"/>
          <w:i/>
        </w:rPr>
        <w:t xml:space="preserve">Texas Department of Public Safety Chapter 5, Definition Page 47 </w:t>
      </w:r>
      <w:hyperlink r:id="rId60" w:history="1">
        <w:r w:rsidRPr="009314A0">
          <w:rPr>
            <w:rStyle w:val="Hyperlink"/>
            <w:rFonts w:asciiTheme="majorHAnsi" w:hAnsiTheme="majorHAnsi" w:cstheme="majorHAnsi"/>
            <w:i/>
          </w:rPr>
          <w:t>https://www.dps.texas.gov/crimereports/08/citCh5.pdf</w:t>
        </w:r>
      </w:hyperlink>
    </w:p>
    <w:p w:rsidR="005518B0" w:rsidRPr="009314A0" w:rsidRDefault="005518B0" w:rsidP="006B5393">
      <w:pPr>
        <w:pStyle w:val="ListParagraph"/>
        <w:numPr>
          <w:ilvl w:val="0"/>
          <w:numId w:val="85"/>
        </w:numPr>
        <w:rPr>
          <w:rFonts w:asciiTheme="majorHAnsi" w:hAnsiTheme="majorHAnsi" w:cstheme="majorHAnsi"/>
          <w:b/>
        </w:rPr>
      </w:pPr>
      <w:r w:rsidRPr="009314A0">
        <w:rPr>
          <w:rFonts w:asciiTheme="majorHAnsi" w:hAnsiTheme="majorHAnsi" w:cstheme="majorHAnsi"/>
          <w:i/>
        </w:rPr>
        <w:t xml:space="preserve">The International Association of Police Chiefs Page 10-11 </w:t>
      </w:r>
      <w:hyperlink r:id="rId61" w:history="1">
        <w:r w:rsidRPr="009314A0">
          <w:rPr>
            <w:rStyle w:val="Hyperlink"/>
            <w:rFonts w:asciiTheme="majorHAnsi" w:hAnsiTheme="majorHAnsi" w:cstheme="majorHAnsi"/>
            <w:i/>
          </w:rPr>
          <w:t>https://www.theiacp.org/sites/default/files/all/i-j/IACPIntimatePartnerViolenceResponsePolicyandTrainingGuidelines2017.pdf</w:t>
        </w:r>
      </w:hyperlink>
    </w:p>
    <w:p w:rsidR="005518B0" w:rsidRPr="009314A0" w:rsidRDefault="005518B0" w:rsidP="006B5393">
      <w:pPr>
        <w:pStyle w:val="ListParagraph"/>
        <w:numPr>
          <w:ilvl w:val="0"/>
          <w:numId w:val="85"/>
        </w:numPr>
        <w:rPr>
          <w:rFonts w:asciiTheme="majorHAnsi" w:hAnsiTheme="majorHAnsi" w:cstheme="majorHAnsi"/>
          <w:b/>
        </w:rPr>
      </w:pPr>
      <w:r w:rsidRPr="009314A0">
        <w:rPr>
          <w:rFonts w:asciiTheme="majorHAnsi" w:hAnsiTheme="majorHAnsi" w:cstheme="majorHAnsi"/>
          <w:i/>
        </w:rPr>
        <w:t xml:space="preserve">National Coalition of Against Domestic Violence Statistics.  </w:t>
      </w:r>
      <w:hyperlink r:id="rId62" w:history="1">
        <w:r w:rsidRPr="009314A0">
          <w:rPr>
            <w:rStyle w:val="Hyperlink"/>
            <w:rFonts w:asciiTheme="majorHAnsi" w:hAnsiTheme="majorHAnsi" w:cstheme="majorHAnsi"/>
            <w:i/>
          </w:rPr>
          <w:t>https://ncadv.org/statistics</w:t>
        </w:r>
      </w:hyperlink>
    </w:p>
    <w:p w:rsidR="005518B0" w:rsidRPr="009314A0" w:rsidRDefault="005518B0" w:rsidP="006B5393">
      <w:pPr>
        <w:pStyle w:val="ListParagraph"/>
        <w:numPr>
          <w:ilvl w:val="0"/>
          <w:numId w:val="85"/>
        </w:numPr>
        <w:rPr>
          <w:rFonts w:asciiTheme="majorHAnsi" w:hAnsiTheme="majorHAnsi" w:cstheme="majorHAnsi"/>
          <w:b/>
        </w:rPr>
      </w:pPr>
      <w:r w:rsidRPr="009314A0">
        <w:rPr>
          <w:rFonts w:asciiTheme="majorHAnsi" w:hAnsiTheme="majorHAnsi" w:cstheme="majorHAnsi"/>
          <w:i/>
        </w:rPr>
        <w:t xml:space="preserve">Goldsmith, Toby D. MD.  What Causes Domestic Violence?  Psych Central. 2017, July 16 </w:t>
      </w:r>
      <w:hyperlink r:id="rId63" w:history="1">
        <w:r w:rsidRPr="009314A0">
          <w:rPr>
            <w:rStyle w:val="Hyperlink"/>
            <w:rFonts w:asciiTheme="majorHAnsi" w:hAnsiTheme="majorHAnsi" w:cstheme="majorHAnsi"/>
            <w:i/>
          </w:rPr>
          <w:t>https://psychcentral.com/lib/what-causes-domestic-violence</w:t>
        </w:r>
      </w:hyperlink>
      <w:r w:rsidRPr="009314A0">
        <w:rPr>
          <w:rFonts w:asciiTheme="majorHAnsi" w:hAnsiTheme="majorHAnsi" w:cstheme="majorHAnsi"/>
          <w:i/>
        </w:rPr>
        <w:t xml:space="preserve"> </w:t>
      </w:r>
    </w:p>
    <w:p w:rsidR="005518B0" w:rsidRPr="009314A0" w:rsidRDefault="005518B0" w:rsidP="006B5393">
      <w:pPr>
        <w:pStyle w:val="ListParagraph"/>
        <w:numPr>
          <w:ilvl w:val="0"/>
          <w:numId w:val="85"/>
        </w:numPr>
        <w:rPr>
          <w:rFonts w:asciiTheme="majorHAnsi" w:hAnsiTheme="majorHAnsi" w:cstheme="majorHAnsi"/>
          <w:b/>
        </w:rPr>
      </w:pPr>
      <w:r w:rsidRPr="009314A0">
        <w:rPr>
          <w:rFonts w:asciiTheme="majorHAnsi" w:hAnsiTheme="majorHAnsi" w:cstheme="majorHAnsi"/>
          <w:i/>
        </w:rPr>
        <w:t xml:space="preserve">New Hope for Women Organization: Abuser Tricks.  </w:t>
      </w:r>
      <w:hyperlink r:id="rId64" w:history="1">
        <w:r w:rsidRPr="009314A0">
          <w:rPr>
            <w:rStyle w:val="Hyperlink"/>
            <w:rFonts w:asciiTheme="majorHAnsi" w:hAnsiTheme="majorHAnsi" w:cstheme="majorHAnsi"/>
            <w:i/>
          </w:rPr>
          <w:t>https://newhopeforwomen.org/abuser-tricks</w:t>
        </w:r>
      </w:hyperlink>
    </w:p>
    <w:p w:rsidR="005518B0" w:rsidRPr="009314A0" w:rsidRDefault="005518B0" w:rsidP="006B5393">
      <w:pPr>
        <w:pStyle w:val="ListParagraph"/>
        <w:numPr>
          <w:ilvl w:val="0"/>
          <w:numId w:val="85"/>
        </w:numPr>
        <w:rPr>
          <w:rFonts w:asciiTheme="majorHAnsi" w:hAnsiTheme="majorHAnsi" w:cstheme="majorHAnsi"/>
          <w:b/>
        </w:rPr>
      </w:pPr>
      <w:r w:rsidRPr="009314A0">
        <w:rPr>
          <w:rFonts w:asciiTheme="majorHAnsi" w:hAnsiTheme="majorHAnsi" w:cstheme="majorHAnsi"/>
          <w:i/>
        </w:rPr>
        <w:t xml:space="preserve">The National Center for Victims of Crime: Bulletins for Teens: Dating Violence.  </w:t>
      </w:r>
      <w:hyperlink r:id="rId65" w:history="1">
        <w:r w:rsidRPr="009314A0">
          <w:rPr>
            <w:rStyle w:val="Hyperlink"/>
            <w:rFonts w:asciiTheme="majorHAnsi" w:hAnsiTheme="majorHAnsi" w:cstheme="majorHAnsi"/>
            <w:i/>
          </w:rPr>
          <w:t>http://victimsofcrime.org/help-for-crime-victims/get-help-bulletins-for-crime-victims/bulletins-for-teens/dating-violence</w:t>
        </w:r>
      </w:hyperlink>
    </w:p>
    <w:p w:rsidR="005518B0" w:rsidRPr="009314A0" w:rsidRDefault="005518B0" w:rsidP="006B5393">
      <w:pPr>
        <w:pStyle w:val="ListParagraph"/>
        <w:numPr>
          <w:ilvl w:val="0"/>
          <w:numId w:val="85"/>
        </w:numPr>
        <w:rPr>
          <w:rFonts w:asciiTheme="majorHAnsi" w:hAnsiTheme="majorHAnsi" w:cstheme="majorHAnsi"/>
          <w:b/>
        </w:rPr>
      </w:pPr>
      <w:r w:rsidRPr="009314A0">
        <w:rPr>
          <w:rFonts w:asciiTheme="majorHAnsi" w:hAnsiTheme="majorHAnsi" w:cstheme="majorHAnsi"/>
          <w:i/>
        </w:rPr>
        <w:t xml:space="preserve">Domestic Violence Roundtable. Why do Abuse Victims Stay?  </w:t>
      </w:r>
      <w:hyperlink r:id="rId66" w:history="1">
        <w:r w:rsidRPr="009314A0">
          <w:rPr>
            <w:rStyle w:val="Hyperlink"/>
            <w:rFonts w:asciiTheme="majorHAnsi" w:hAnsiTheme="majorHAnsi" w:cstheme="majorHAnsi"/>
            <w:i/>
          </w:rPr>
          <w:t>http://www.domesticviolenceroundtable.org/abuse-victims-stay.html</w:t>
        </w:r>
      </w:hyperlink>
    </w:p>
    <w:bookmarkEnd w:id="34"/>
    <w:p w:rsidR="005518B0" w:rsidRPr="009314A0" w:rsidRDefault="005518B0" w:rsidP="005518B0">
      <w:pPr>
        <w:spacing w:after="0"/>
        <w:rPr>
          <w:rFonts w:asciiTheme="majorHAnsi" w:hAnsiTheme="majorHAnsi" w:cstheme="majorHAnsi"/>
          <w:b/>
          <w:sz w:val="24"/>
          <w:szCs w:val="24"/>
        </w:rPr>
      </w:pPr>
    </w:p>
    <w:p w:rsidR="005518B0" w:rsidRDefault="005518B0" w:rsidP="00F7382F">
      <w:pPr>
        <w:spacing w:after="0"/>
        <w:jc w:val="center"/>
        <w:rPr>
          <w:rFonts w:asciiTheme="majorHAnsi" w:hAnsiTheme="majorHAnsi" w:cstheme="majorHAnsi"/>
          <w:b/>
          <w:sz w:val="24"/>
          <w:szCs w:val="24"/>
        </w:rPr>
      </w:pPr>
      <w:r w:rsidRPr="009314A0">
        <w:rPr>
          <w:rFonts w:asciiTheme="majorHAnsi" w:hAnsiTheme="majorHAnsi" w:cstheme="majorHAnsi"/>
          <w:b/>
          <w:sz w:val="24"/>
          <w:szCs w:val="24"/>
        </w:rPr>
        <w:t>Glossary/Acronyms</w:t>
      </w:r>
    </w:p>
    <w:p w:rsidR="00F7382F" w:rsidRPr="009314A0" w:rsidRDefault="00F7382F" w:rsidP="00F7382F">
      <w:pPr>
        <w:spacing w:after="0"/>
        <w:jc w:val="center"/>
        <w:rPr>
          <w:rFonts w:asciiTheme="majorHAnsi" w:hAnsiTheme="majorHAnsi" w:cstheme="majorHAnsi"/>
          <w:b/>
          <w:sz w:val="24"/>
          <w:szCs w:val="24"/>
        </w:rPr>
      </w:pPr>
    </w:p>
    <w:p w:rsidR="005518B0" w:rsidRDefault="005518B0" w:rsidP="005518B0">
      <w:pPr>
        <w:contextualSpacing/>
        <w:rPr>
          <w:rFonts w:asciiTheme="majorHAnsi" w:hAnsiTheme="majorHAnsi" w:cstheme="majorHAnsi"/>
          <w:sz w:val="24"/>
        </w:rPr>
      </w:pPr>
      <w:bookmarkStart w:id="35" w:name="_Hlk3812566"/>
      <w:r w:rsidRPr="00680322">
        <w:rPr>
          <w:rFonts w:asciiTheme="majorHAnsi" w:hAnsiTheme="majorHAnsi" w:cstheme="majorHAnsi"/>
          <w:sz w:val="24"/>
          <w:u w:val="single"/>
        </w:rPr>
        <w:t>Family Violence</w:t>
      </w:r>
      <w:r w:rsidRPr="00680322">
        <w:rPr>
          <w:rFonts w:asciiTheme="majorHAnsi" w:hAnsiTheme="majorHAnsi" w:cstheme="majorHAnsi"/>
          <w:sz w:val="24"/>
        </w:rPr>
        <w:t xml:space="preserve"> </w:t>
      </w:r>
      <w:r>
        <w:rPr>
          <w:rFonts w:asciiTheme="majorHAnsi" w:hAnsiTheme="majorHAnsi" w:cstheme="majorHAnsi"/>
          <w:sz w:val="24"/>
        </w:rPr>
        <w:t>- A</w:t>
      </w:r>
      <w:r w:rsidRPr="00680322">
        <w:rPr>
          <w:rFonts w:asciiTheme="majorHAnsi" w:hAnsiTheme="majorHAnsi" w:cstheme="majorHAnsi"/>
          <w:sz w:val="24"/>
        </w:rPr>
        <w:t>buse as including a range of physical, sexual and emotional maltreatment by one family member against another; according to this definition, the term family includes a variety of relationships beyond those of blood or marriage.</w:t>
      </w:r>
    </w:p>
    <w:bookmarkEnd w:id="35"/>
    <w:p w:rsidR="005518B0" w:rsidRPr="00680322" w:rsidRDefault="005518B0" w:rsidP="005518B0">
      <w:pPr>
        <w:contextualSpacing/>
        <w:rPr>
          <w:rFonts w:asciiTheme="majorHAnsi" w:hAnsiTheme="majorHAnsi" w:cstheme="majorHAnsi"/>
          <w:sz w:val="24"/>
        </w:rPr>
      </w:pPr>
    </w:p>
    <w:p w:rsidR="005518B0" w:rsidRDefault="005518B0">
      <w:pPr>
        <w:rPr>
          <w:rFonts w:asciiTheme="majorHAnsi" w:hAnsiTheme="majorHAnsi" w:cstheme="majorHAnsi"/>
          <w:sz w:val="24"/>
          <w:szCs w:val="24"/>
        </w:rPr>
      </w:pPr>
      <w:r>
        <w:rPr>
          <w:rFonts w:asciiTheme="majorHAnsi" w:hAnsiTheme="majorHAnsi" w:cstheme="majorHAnsi"/>
          <w:sz w:val="24"/>
          <w:szCs w:val="24"/>
        </w:rPr>
        <w:br w:type="page"/>
      </w:r>
    </w:p>
    <w:p w:rsidR="005518B0" w:rsidRPr="00776AB9" w:rsidRDefault="005518B0" w:rsidP="007118C4">
      <w:pPr>
        <w:spacing w:after="0"/>
        <w:ind w:left="1080" w:hanging="1080"/>
        <w:rPr>
          <w:rFonts w:asciiTheme="majorHAnsi" w:hAnsiTheme="majorHAnsi" w:cstheme="majorHAnsi"/>
          <w:sz w:val="24"/>
          <w:szCs w:val="24"/>
        </w:rPr>
      </w:pPr>
      <w:r w:rsidRPr="00776AB9">
        <w:rPr>
          <w:rFonts w:asciiTheme="majorHAnsi" w:hAnsiTheme="majorHAnsi" w:cstheme="majorHAnsi"/>
          <w:b/>
          <w:sz w:val="24"/>
          <w:szCs w:val="24"/>
        </w:rPr>
        <w:lastRenderedPageBreak/>
        <w:t>10.4.0</w:t>
      </w:r>
      <w:r w:rsidRPr="00776AB9">
        <w:rPr>
          <w:rFonts w:asciiTheme="majorHAnsi" w:hAnsiTheme="majorHAnsi" w:cstheme="majorHAnsi"/>
          <w:b/>
          <w:sz w:val="24"/>
          <w:szCs w:val="24"/>
        </w:rPr>
        <w:tab/>
      </w:r>
      <w:r w:rsidRPr="002D7B02">
        <w:rPr>
          <w:rFonts w:asciiTheme="majorHAnsi" w:hAnsiTheme="majorHAnsi" w:cstheme="majorHAnsi"/>
          <w:b/>
          <w:sz w:val="24"/>
          <w:szCs w:val="24"/>
          <w:u w:val="single"/>
        </w:rPr>
        <w:t>Unit Goal:</w:t>
      </w:r>
      <w:r w:rsidRPr="002D7B02">
        <w:rPr>
          <w:rFonts w:asciiTheme="majorHAnsi" w:hAnsiTheme="majorHAnsi" w:cstheme="majorHAnsi"/>
          <w:b/>
          <w:sz w:val="24"/>
          <w:szCs w:val="24"/>
        </w:rPr>
        <w:t xml:space="preserve">  </w:t>
      </w:r>
      <w:r w:rsidRPr="00776AB9">
        <w:rPr>
          <w:rFonts w:asciiTheme="majorHAnsi" w:hAnsiTheme="majorHAnsi" w:cstheme="majorHAnsi"/>
          <w:sz w:val="24"/>
          <w:szCs w:val="24"/>
        </w:rPr>
        <w:t>Recogn</w:t>
      </w:r>
      <w:r w:rsidR="00F7382F">
        <w:rPr>
          <w:rFonts w:asciiTheme="majorHAnsi" w:hAnsiTheme="majorHAnsi" w:cstheme="majorHAnsi"/>
          <w:sz w:val="24"/>
          <w:szCs w:val="24"/>
        </w:rPr>
        <w:t>ize call</w:t>
      </w:r>
      <w:r>
        <w:rPr>
          <w:rFonts w:asciiTheme="majorHAnsi" w:hAnsiTheme="majorHAnsi" w:cstheme="majorHAnsi"/>
          <w:sz w:val="24"/>
          <w:szCs w:val="24"/>
        </w:rPr>
        <w:t xml:space="preserve"> taking techniques for stalking incidents.</w:t>
      </w:r>
    </w:p>
    <w:p w:rsidR="005518B0" w:rsidRDefault="005518B0" w:rsidP="005518B0">
      <w:pPr>
        <w:spacing w:after="0" w:line="240" w:lineRule="auto"/>
        <w:contextualSpacing/>
        <w:rPr>
          <w:rFonts w:asciiTheme="majorHAnsi" w:hAnsiTheme="majorHAnsi" w:cstheme="majorHAnsi"/>
          <w:b/>
          <w:sz w:val="24"/>
          <w:szCs w:val="24"/>
        </w:rPr>
      </w:pPr>
    </w:p>
    <w:p w:rsidR="005518B0" w:rsidRDefault="005518B0" w:rsidP="005518B0">
      <w:pPr>
        <w:spacing w:after="0" w:line="240" w:lineRule="auto"/>
        <w:ind w:left="1080" w:hanging="1080"/>
        <w:contextualSpacing/>
        <w:rPr>
          <w:rFonts w:asciiTheme="majorHAnsi" w:hAnsiTheme="majorHAnsi" w:cstheme="majorHAnsi"/>
          <w:sz w:val="24"/>
          <w:szCs w:val="24"/>
        </w:rPr>
      </w:pPr>
      <w:r w:rsidRPr="002D7B02">
        <w:rPr>
          <w:rFonts w:asciiTheme="majorHAnsi" w:hAnsiTheme="majorHAnsi" w:cstheme="majorHAnsi"/>
          <w:b/>
          <w:sz w:val="24"/>
          <w:szCs w:val="24"/>
        </w:rPr>
        <w:t>10.4.1</w:t>
      </w:r>
      <w:r w:rsidRPr="002D7B02">
        <w:rPr>
          <w:rFonts w:asciiTheme="majorHAnsi" w:hAnsiTheme="majorHAnsi" w:cstheme="majorHAnsi"/>
          <w:b/>
          <w:sz w:val="24"/>
          <w:szCs w:val="24"/>
        </w:rPr>
        <w:tab/>
      </w:r>
      <w:r w:rsidRPr="00776AB9">
        <w:rPr>
          <w:rFonts w:asciiTheme="majorHAnsi" w:hAnsiTheme="majorHAnsi" w:cstheme="majorHAnsi"/>
          <w:b/>
          <w:sz w:val="24"/>
          <w:szCs w:val="24"/>
          <w:u w:val="single"/>
        </w:rPr>
        <w:t>Learning Objective</w:t>
      </w:r>
      <w:r w:rsidRPr="002D7B02">
        <w:rPr>
          <w:rFonts w:asciiTheme="majorHAnsi" w:hAnsiTheme="majorHAnsi" w:cstheme="majorHAnsi"/>
          <w:b/>
          <w:sz w:val="24"/>
          <w:szCs w:val="24"/>
        </w:rPr>
        <w:t xml:space="preserve">: </w:t>
      </w:r>
      <w:r w:rsidRPr="00776AB9">
        <w:rPr>
          <w:rFonts w:asciiTheme="majorHAnsi" w:hAnsiTheme="majorHAnsi" w:cstheme="majorHAnsi"/>
          <w:sz w:val="24"/>
          <w:szCs w:val="24"/>
        </w:rPr>
        <w:t xml:space="preserve">Define </w:t>
      </w:r>
      <w:r>
        <w:rPr>
          <w:rFonts w:asciiTheme="majorHAnsi" w:hAnsiTheme="majorHAnsi" w:cstheme="majorHAnsi"/>
          <w:sz w:val="24"/>
          <w:szCs w:val="24"/>
        </w:rPr>
        <w:t>the term s</w:t>
      </w:r>
      <w:r w:rsidRPr="00776AB9">
        <w:rPr>
          <w:rFonts w:asciiTheme="majorHAnsi" w:hAnsiTheme="majorHAnsi" w:cstheme="majorHAnsi"/>
          <w:sz w:val="24"/>
          <w:szCs w:val="24"/>
        </w:rPr>
        <w:t>talking</w:t>
      </w:r>
      <w:r>
        <w:rPr>
          <w:rFonts w:asciiTheme="majorHAnsi" w:hAnsiTheme="majorHAnsi" w:cstheme="majorHAnsi"/>
          <w:sz w:val="24"/>
          <w:szCs w:val="24"/>
        </w:rPr>
        <w:t>.</w:t>
      </w:r>
    </w:p>
    <w:p w:rsidR="005518B0" w:rsidRDefault="005518B0" w:rsidP="006B5393">
      <w:pPr>
        <w:pStyle w:val="ListParagraph"/>
        <w:numPr>
          <w:ilvl w:val="0"/>
          <w:numId w:val="87"/>
        </w:numPr>
        <w:ind w:left="1440"/>
        <w:contextualSpacing/>
        <w:rPr>
          <w:rFonts w:asciiTheme="majorHAnsi" w:hAnsiTheme="majorHAnsi" w:cstheme="majorHAnsi"/>
        </w:rPr>
      </w:pPr>
      <w:r w:rsidRPr="00605AF7">
        <w:rPr>
          <w:rFonts w:asciiTheme="majorHAnsi" w:hAnsiTheme="majorHAnsi" w:cstheme="majorHAnsi"/>
        </w:rPr>
        <w:t>Stalking is a pattern of behavior that makes you feel afraid, nervous, harassed, or in danger. It is when someone repeatedly contacts you, follows you, sends you things, talks to you when you don’t want them to, or threatens you.</w:t>
      </w:r>
    </w:p>
    <w:p w:rsidR="005518B0" w:rsidRPr="00605AF7" w:rsidRDefault="005518B0" w:rsidP="005518B0">
      <w:pPr>
        <w:pStyle w:val="ListParagraph"/>
        <w:ind w:left="1080"/>
        <w:contextualSpacing/>
        <w:rPr>
          <w:rFonts w:asciiTheme="majorHAnsi" w:hAnsiTheme="majorHAnsi" w:cstheme="majorHAnsi"/>
          <w:i/>
        </w:rPr>
      </w:pPr>
      <w:r w:rsidRPr="00605AF7">
        <w:rPr>
          <w:rFonts w:asciiTheme="majorHAnsi" w:hAnsiTheme="majorHAnsi" w:cstheme="majorHAnsi"/>
          <w:i/>
        </w:rPr>
        <w:t xml:space="preserve">Bulletins for Teens: Stalking.  The National Center for Victims of Crime.  Retrieved March 12, 2019. </w:t>
      </w:r>
      <w:hyperlink r:id="rId67" w:history="1">
        <w:r w:rsidRPr="00605AF7">
          <w:rPr>
            <w:rStyle w:val="Hyperlink"/>
            <w:rFonts w:asciiTheme="majorHAnsi" w:hAnsiTheme="majorHAnsi" w:cstheme="majorHAnsi"/>
            <w:i/>
          </w:rPr>
          <w:t>http://victimsofcrime.org/help-for-crime-victims/get-help-bulletins-for-crime-victims/bulletins-for-teens/stalking</w:t>
        </w:r>
      </w:hyperlink>
    </w:p>
    <w:p w:rsidR="005518B0" w:rsidRPr="002D7B02" w:rsidRDefault="005518B0" w:rsidP="006B5393">
      <w:pPr>
        <w:pStyle w:val="ListParagraph"/>
        <w:numPr>
          <w:ilvl w:val="0"/>
          <w:numId w:val="87"/>
        </w:numPr>
        <w:ind w:left="1440"/>
        <w:contextualSpacing/>
        <w:rPr>
          <w:rFonts w:asciiTheme="majorHAnsi" w:hAnsiTheme="majorHAnsi" w:cstheme="majorHAnsi"/>
        </w:rPr>
      </w:pPr>
      <w:r w:rsidRPr="002D7B02">
        <w:rPr>
          <w:rFonts w:asciiTheme="majorHAnsi" w:hAnsiTheme="majorHAnsi" w:cstheme="majorHAnsi"/>
        </w:rPr>
        <w:t>A person commits an offense if the person, on more than one occasion and pursuant to the same scheme or course of conduct that is directed specifically at another person, knowingly engages in conduct that:</w:t>
      </w:r>
    </w:p>
    <w:p w:rsidR="005518B0" w:rsidRPr="002D7B02" w:rsidRDefault="005518B0" w:rsidP="006B5393">
      <w:pPr>
        <w:pStyle w:val="ListParagraph"/>
        <w:numPr>
          <w:ilvl w:val="0"/>
          <w:numId w:val="88"/>
        </w:numPr>
        <w:contextualSpacing/>
        <w:rPr>
          <w:rFonts w:asciiTheme="majorHAnsi" w:hAnsiTheme="majorHAnsi" w:cstheme="majorHAnsi"/>
        </w:rPr>
      </w:pPr>
      <w:r w:rsidRPr="002D7B02">
        <w:rPr>
          <w:rFonts w:asciiTheme="majorHAnsi" w:hAnsiTheme="majorHAnsi" w:cstheme="majorHAnsi"/>
        </w:rPr>
        <w:t xml:space="preserve">constitutes an offense under Section </w:t>
      </w:r>
      <w:hyperlink r:id="rId68" w:tgtFrame="new" w:history="1">
        <w:r w:rsidRPr="002D7B02">
          <w:rPr>
            <w:rStyle w:val="Hyperlink"/>
            <w:rFonts w:asciiTheme="majorHAnsi" w:hAnsiTheme="majorHAnsi" w:cstheme="majorHAnsi"/>
          </w:rPr>
          <w:t>42.07</w:t>
        </w:r>
      </w:hyperlink>
      <w:r w:rsidRPr="002D7B02">
        <w:rPr>
          <w:rFonts w:asciiTheme="majorHAnsi" w:hAnsiTheme="majorHAnsi" w:cstheme="majorHAnsi"/>
        </w:rPr>
        <w:t xml:space="preserve"> (see below), or that the actor knows or reasonably should know the other person will regard as threatening:</w:t>
      </w:r>
    </w:p>
    <w:p w:rsidR="005518B0" w:rsidRPr="002D7B02" w:rsidRDefault="005518B0" w:rsidP="006B5393">
      <w:pPr>
        <w:pStyle w:val="ListParagraph"/>
        <w:numPr>
          <w:ilvl w:val="0"/>
          <w:numId w:val="89"/>
        </w:numPr>
        <w:ind w:left="2160"/>
        <w:contextualSpacing/>
        <w:rPr>
          <w:rFonts w:asciiTheme="majorHAnsi" w:hAnsiTheme="majorHAnsi" w:cstheme="majorHAnsi"/>
        </w:rPr>
      </w:pPr>
      <w:r w:rsidRPr="002D7B02">
        <w:rPr>
          <w:rFonts w:asciiTheme="majorHAnsi" w:hAnsiTheme="majorHAnsi" w:cstheme="majorHAnsi"/>
        </w:rPr>
        <w:t>bodily injury or death for the other person;</w:t>
      </w:r>
    </w:p>
    <w:p w:rsidR="005518B0" w:rsidRPr="002D7B02" w:rsidRDefault="005518B0" w:rsidP="006B5393">
      <w:pPr>
        <w:pStyle w:val="ListParagraph"/>
        <w:numPr>
          <w:ilvl w:val="0"/>
          <w:numId w:val="89"/>
        </w:numPr>
        <w:ind w:left="2160"/>
        <w:contextualSpacing/>
        <w:rPr>
          <w:rFonts w:asciiTheme="majorHAnsi" w:hAnsiTheme="majorHAnsi" w:cstheme="majorHAnsi"/>
        </w:rPr>
      </w:pPr>
      <w:r w:rsidRPr="002D7B02">
        <w:rPr>
          <w:rFonts w:asciiTheme="majorHAnsi" w:hAnsiTheme="majorHAnsi" w:cstheme="majorHAnsi"/>
        </w:rPr>
        <w:t>bodily injury or death for a member of the other person's family or household or for an individual with whom the other person has a dating relationship; or</w:t>
      </w:r>
    </w:p>
    <w:p w:rsidR="005518B0" w:rsidRPr="002D7B02" w:rsidRDefault="005518B0" w:rsidP="006B5393">
      <w:pPr>
        <w:pStyle w:val="ListParagraph"/>
        <w:numPr>
          <w:ilvl w:val="0"/>
          <w:numId w:val="89"/>
        </w:numPr>
        <w:ind w:left="2160"/>
        <w:contextualSpacing/>
        <w:rPr>
          <w:rFonts w:asciiTheme="majorHAnsi" w:hAnsiTheme="majorHAnsi" w:cstheme="majorHAnsi"/>
        </w:rPr>
      </w:pPr>
      <w:r w:rsidRPr="002D7B02">
        <w:rPr>
          <w:rFonts w:asciiTheme="majorHAnsi" w:hAnsiTheme="majorHAnsi" w:cstheme="majorHAnsi"/>
        </w:rPr>
        <w:t>that an offense will be committed against the other person's property;</w:t>
      </w:r>
    </w:p>
    <w:p w:rsidR="005518B0" w:rsidRPr="002D7B02" w:rsidRDefault="005518B0" w:rsidP="006B5393">
      <w:pPr>
        <w:pStyle w:val="ListParagraph"/>
        <w:numPr>
          <w:ilvl w:val="0"/>
          <w:numId w:val="233"/>
        </w:numPr>
        <w:contextualSpacing/>
        <w:rPr>
          <w:rFonts w:asciiTheme="majorHAnsi" w:hAnsiTheme="majorHAnsi" w:cstheme="majorHAnsi"/>
        </w:rPr>
      </w:pPr>
      <w:r w:rsidRPr="002D7B02">
        <w:rPr>
          <w:rFonts w:asciiTheme="majorHAnsi" w:hAnsiTheme="majorHAnsi" w:cstheme="majorHAnsi"/>
        </w:rPr>
        <w:t>causes the other person, a member of the other person's family or household, or an individual with whom the other person has a dating relationship to be placed in fear of bodily injury or death or in fear that an offense will be committed against the other person's property, or to feel harassed, annoyed, alarmed, abused, tormented, embarrassed, or offended; and</w:t>
      </w:r>
    </w:p>
    <w:p w:rsidR="005518B0" w:rsidRPr="002D7B02" w:rsidRDefault="005518B0" w:rsidP="006B5393">
      <w:pPr>
        <w:pStyle w:val="ListParagraph"/>
        <w:numPr>
          <w:ilvl w:val="0"/>
          <w:numId w:val="234"/>
        </w:numPr>
        <w:contextualSpacing/>
        <w:rPr>
          <w:rFonts w:asciiTheme="majorHAnsi" w:hAnsiTheme="majorHAnsi" w:cstheme="majorHAnsi"/>
        </w:rPr>
      </w:pPr>
      <w:r w:rsidRPr="002D7B02">
        <w:rPr>
          <w:rFonts w:asciiTheme="majorHAnsi" w:hAnsiTheme="majorHAnsi" w:cstheme="majorHAnsi"/>
        </w:rPr>
        <w:t>would cause a reasonable person to:</w:t>
      </w:r>
    </w:p>
    <w:p w:rsidR="005518B0" w:rsidRPr="002D7B02" w:rsidRDefault="005518B0" w:rsidP="006B5393">
      <w:pPr>
        <w:pStyle w:val="ListParagraph"/>
        <w:numPr>
          <w:ilvl w:val="0"/>
          <w:numId w:val="235"/>
        </w:numPr>
        <w:contextualSpacing/>
        <w:rPr>
          <w:rFonts w:asciiTheme="majorHAnsi" w:hAnsiTheme="majorHAnsi" w:cstheme="majorHAnsi"/>
        </w:rPr>
      </w:pPr>
      <w:r w:rsidRPr="002D7B02">
        <w:rPr>
          <w:rFonts w:asciiTheme="majorHAnsi" w:hAnsiTheme="majorHAnsi" w:cstheme="majorHAnsi"/>
        </w:rPr>
        <w:t>fear bodily injury or death for himself or herself;</w:t>
      </w:r>
    </w:p>
    <w:p w:rsidR="005518B0" w:rsidRPr="002D7B02" w:rsidRDefault="005518B0" w:rsidP="006B5393">
      <w:pPr>
        <w:pStyle w:val="ListParagraph"/>
        <w:numPr>
          <w:ilvl w:val="0"/>
          <w:numId w:val="235"/>
        </w:numPr>
        <w:contextualSpacing/>
        <w:rPr>
          <w:rFonts w:asciiTheme="majorHAnsi" w:hAnsiTheme="majorHAnsi" w:cstheme="majorHAnsi"/>
        </w:rPr>
      </w:pPr>
      <w:r w:rsidRPr="002D7B02">
        <w:rPr>
          <w:rFonts w:asciiTheme="majorHAnsi" w:hAnsiTheme="majorHAnsi" w:cstheme="majorHAnsi"/>
        </w:rPr>
        <w:t>fear bodily injury or death for a member of the person's family or household or for an individual with whom the person has a dating relationship;</w:t>
      </w:r>
    </w:p>
    <w:p w:rsidR="005518B0" w:rsidRPr="002D7B02" w:rsidRDefault="005518B0" w:rsidP="006B5393">
      <w:pPr>
        <w:pStyle w:val="ListParagraph"/>
        <w:numPr>
          <w:ilvl w:val="0"/>
          <w:numId w:val="235"/>
        </w:numPr>
        <w:contextualSpacing/>
        <w:rPr>
          <w:rFonts w:asciiTheme="majorHAnsi" w:hAnsiTheme="majorHAnsi" w:cstheme="majorHAnsi"/>
        </w:rPr>
      </w:pPr>
      <w:r w:rsidRPr="002D7B02">
        <w:rPr>
          <w:rFonts w:asciiTheme="majorHAnsi" w:hAnsiTheme="majorHAnsi" w:cstheme="majorHAnsi"/>
        </w:rPr>
        <w:t>fear that an offense will be committed against the person's property; or</w:t>
      </w:r>
    </w:p>
    <w:p w:rsidR="005518B0" w:rsidRPr="002D7B02" w:rsidRDefault="005518B0" w:rsidP="006B5393">
      <w:pPr>
        <w:pStyle w:val="ListParagraph"/>
        <w:numPr>
          <w:ilvl w:val="0"/>
          <w:numId w:val="235"/>
        </w:numPr>
        <w:contextualSpacing/>
        <w:rPr>
          <w:rFonts w:asciiTheme="majorHAnsi" w:hAnsiTheme="majorHAnsi" w:cstheme="majorHAnsi"/>
        </w:rPr>
      </w:pPr>
      <w:r w:rsidRPr="002D7B02">
        <w:rPr>
          <w:rFonts w:asciiTheme="majorHAnsi" w:hAnsiTheme="majorHAnsi" w:cstheme="majorHAnsi"/>
        </w:rPr>
        <w:t>feel harassed, annoyed, alarmed, abused, tormented, embarrassed, or offended</w:t>
      </w:r>
      <w:r w:rsidR="00034E06">
        <w:rPr>
          <w:rFonts w:asciiTheme="majorHAnsi" w:hAnsiTheme="majorHAnsi" w:cstheme="majorHAnsi"/>
        </w:rPr>
        <w:t>.</w:t>
      </w:r>
    </w:p>
    <w:p w:rsidR="005518B0" w:rsidRPr="002D7B02" w:rsidRDefault="005518B0" w:rsidP="005518B0">
      <w:pPr>
        <w:spacing w:after="0" w:line="240" w:lineRule="auto"/>
        <w:ind w:left="1080"/>
        <w:contextualSpacing/>
        <w:rPr>
          <w:rFonts w:asciiTheme="majorHAnsi" w:hAnsiTheme="majorHAnsi" w:cstheme="majorHAnsi"/>
          <w:sz w:val="24"/>
          <w:szCs w:val="24"/>
        </w:rPr>
      </w:pPr>
      <w:bookmarkStart w:id="36" w:name="_Hlk2175884"/>
      <w:r w:rsidRPr="002D7B02">
        <w:rPr>
          <w:rFonts w:asciiTheme="majorHAnsi" w:hAnsiTheme="majorHAnsi" w:cstheme="majorHAnsi"/>
          <w:i/>
          <w:sz w:val="24"/>
          <w:szCs w:val="24"/>
        </w:rPr>
        <w:t xml:space="preserve">Texas Legislature. Penal code. Title 9. Offenses Against Public Order and Decency. Chapter 42. Disorderly Conduct and Related Offenses. Sec. 42.072. Stalking. Retrieved February 10, 2019. </w:t>
      </w:r>
      <w:hyperlink r:id="rId69" w:history="1">
        <w:r w:rsidRPr="002D7B02">
          <w:rPr>
            <w:rStyle w:val="Hyperlink"/>
            <w:rFonts w:asciiTheme="majorHAnsi" w:hAnsiTheme="majorHAnsi" w:cstheme="majorHAnsi"/>
            <w:sz w:val="24"/>
            <w:szCs w:val="24"/>
          </w:rPr>
          <w:t>https://statutes.capitol.texas.gov/Docs/PE/htm/PE.42.htm</w:t>
        </w:r>
      </w:hyperlink>
      <w:r w:rsidRPr="002D7B02">
        <w:rPr>
          <w:rFonts w:asciiTheme="majorHAnsi" w:hAnsiTheme="majorHAnsi" w:cstheme="majorHAnsi"/>
          <w:sz w:val="24"/>
          <w:szCs w:val="24"/>
        </w:rPr>
        <w:t xml:space="preserve"> </w:t>
      </w:r>
    </w:p>
    <w:bookmarkEnd w:id="36"/>
    <w:p w:rsidR="005518B0" w:rsidRPr="002D7B02" w:rsidRDefault="005518B0" w:rsidP="006B5393">
      <w:pPr>
        <w:pStyle w:val="ListParagraph"/>
        <w:numPr>
          <w:ilvl w:val="0"/>
          <w:numId w:val="91"/>
        </w:numPr>
        <w:ind w:left="1440"/>
        <w:contextualSpacing/>
        <w:rPr>
          <w:rFonts w:asciiTheme="majorHAnsi" w:hAnsiTheme="majorHAnsi" w:cstheme="majorHAnsi"/>
        </w:rPr>
      </w:pPr>
      <w:r w:rsidRPr="002D7B02">
        <w:rPr>
          <w:rFonts w:asciiTheme="majorHAnsi" w:hAnsiTheme="majorHAnsi" w:cstheme="majorHAnsi"/>
        </w:rPr>
        <w:t xml:space="preserve">While legal definitions of stalking vary from one jurisdiction to another, a good working definition of stalking </w:t>
      </w:r>
      <w:r w:rsidRPr="0027352E">
        <w:rPr>
          <w:rFonts w:asciiTheme="majorHAnsi" w:hAnsiTheme="majorHAnsi" w:cstheme="majorHAnsi"/>
          <w:noProof/>
        </w:rPr>
        <w:t>is</w:t>
      </w:r>
      <w:r w:rsidRPr="002D7B02">
        <w:rPr>
          <w:rFonts w:asciiTheme="majorHAnsi" w:hAnsiTheme="majorHAnsi" w:cstheme="majorHAnsi"/>
        </w:rPr>
        <w:t xml:space="preserve"> a course of conduct directed at a specific person that would cause a reasonable person to feel fear.</w:t>
      </w:r>
    </w:p>
    <w:p w:rsidR="005518B0" w:rsidRPr="002D7B02" w:rsidRDefault="005518B0" w:rsidP="005518B0">
      <w:pPr>
        <w:ind w:left="1080"/>
        <w:contextualSpacing/>
        <w:rPr>
          <w:rFonts w:asciiTheme="majorHAnsi" w:hAnsiTheme="majorHAnsi" w:cstheme="majorHAnsi"/>
          <w:sz w:val="24"/>
          <w:szCs w:val="24"/>
        </w:rPr>
      </w:pPr>
      <w:bookmarkStart w:id="37" w:name="_Hlk2176253"/>
      <w:r w:rsidRPr="002D7B02">
        <w:rPr>
          <w:rFonts w:asciiTheme="majorHAnsi" w:hAnsiTheme="majorHAnsi" w:cstheme="majorHAnsi"/>
          <w:i/>
          <w:sz w:val="24"/>
          <w:szCs w:val="24"/>
        </w:rPr>
        <w:t xml:space="preserve">Stalking Prevention, Awareness, and Resource Center. Stalking Fact Sheet. 2017. Retrieved February 10, 2019. </w:t>
      </w:r>
      <w:hyperlink r:id="rId70" w:history="1">
        <w:r w:rsidRPr="002D7B02">
          <w:rPr>
            <w:rStyle w:val="Hyperlink"/>
            <w:rFonts w:asciiTheme="majorHAnsi" w:hAnsiTheme="majorHAnsi" w:cstheme="majorHAnsi"/>
            <w:sz w:val="24"/>
            <w:szCs w:val="24"/>
          </w:rPr>
          <w:t>https://www.stalkingawareness.org/wp-content/uploads/2019/01/SPARC_StalkngFactSheet_2018_FINAL.pdf</w:t>
        </w:r>
      </w:hyperlink>
      <w:r w:rsidRPr="002D7B02">
        <w:rPr>
          <w:rFonts w:asciiTheme="majorHAnsi" w:hAnsiTheme="majorHAnsi" w:cstheme="majorHAnsi"/>
          <w:sz w:val="24"/>
          <w:szCs w:val="24"/>
        </w:rPr>
        <w:t xml:space="preserve"> </w:t>
      </w:r>
    </w:p>
    <w:bookmarkEnd w:id="37"/>
    <w:p w:rsidR="005518B0" w:rsidRDefault="005518B0" w:rsidP="005518B0">
      <w:pPr>
        <w:spacing w:after="0" w:line="240" w:lineRule="auto"/>
        <w:contextualSpacing/>
        <w:rPr>
          <w:rFonts w:asciiTheme="majorHAnsi" w:hAnsiTheme="majorHAnsi" w:cstheme="majorHAnsi"/>
          <w:b/>
          <w:sz w:val="24"/>
          <w:szCs w:val="24"/>
        </w:rPr>
      </w:pPr>
    </w:p>
    <w:p w:rsidR="005518B0" w:rsidRPr="002D7B02" w:rsidRDefault="005518B0" w:rsidP="007118C4">
      <w:pPr>
        <w:spacing w:after="0" w:line="240" w:lineRule="auto"/>
        <w:ind w:left="1080" w:hanging="1080"/>
        <w:contextualSpacing/>
        <w:rPr>
          <w:rFonts w:asciiTheme="majorHAnsi" w:hAnsiTheme="majorHAnsi" w:cstheme="majorHAnsi"/>
          <w:b/>
          <w:sz w:val="24"/>
          <w:szCs w:val="24"/>
        </w:rPr>
      </w:pPr>
      <w:r w:rsidRPr="002D7B02">
        <w:rPr>
          <w:rFonts w:asciiTheme="majorHAnsi" w:hAnsiTheme="majorHAnsi" w:cstheme="majorHAnsi"/>
          <w:b/>
          <w:sz w:val="24"/>
          <w:szCs w:val="24"/>
        </w:rPr>
        <w:t>10.4.</w:t>
      </w:r>
      <w:r>
        <w:rPr>
          <w:rFonts w:asciiTheme="majorHAnsi" w:hAnsiTheme="majorHAnsi" w:cstheme="majorHAnsi"/>
          <w:b/>
          <w:sz w:val="24"/>
          <w:szCs w:val="24"/>
        </w:rPr>
        <w:t>2</w:t>
      </w:r>
      <w:r>
        <w:rPr>
          <w:rFonts w:asciiTheme="majorHAnsi" w:hAnsiTheme="majorHAnsi" w:cstheme="majorHAnsi"/>
          <w:b/>
          <w:sz w:val="24"/>
          <w:szCs w:val="24"/>
        </w:rPr>
        <w:tab/>
      </w:r>
      <w:r w:rsidRPr="00776AB9">
        <w:rPr>
          <w:rFonts w:asciiTheme="majorHAnsi" w:hAnsiTheme="majorHAnsi" w:cstheme="majorHAnsi"/>
          <w:b/>
          <w:sz w:val="24"/>
          <w:szCs w:val="24"/>
          <w:u w:val="single"/>
        </w:rPr>
        <w:t>Learning Objective</w:t>
      </w:r>
      <w:r w:rsidRPr="002D7B02">
        <w:rPr>
          <w:rFonts w:asciiTheme="majorHAnsi" w:hAnsiTheme="majorHAnsi" w:cstheme="majorHAnsi"/>
          <w:b/>
          <w:sz w:val="24"/>
          <w:szCs w:val="24"/>
        </w:rPr>
        <w:t xml:space="preserve">: </w:t>
      </w:r>
      <w:r>
        <w:rPr>
          <w:rFonts w:asciiTheme="majorHAnsi" w:hAnsiTheme="majorHAnsi" w:cstheme="majorHAnsi"/>
          <w:sz w:val="24"/>
          <w:szCs w:val="24"/>
        </w:rPr>
        <w:t xml:space="preserve">Review statistical data </w:t>
      </w:r>
      <w:r w:rsidRPr="0027352E">
        <w:rPr>
          <w:rFonts w:asciiTheme="majorHAnsi" w:hAnsiTheme="majorHAnsi" w:cstheme="majorHAnsi"/>
          <w:noProof/>
          <w:sz w:val="24"/>
          <w:szCs w:val="24"/>
        </w:rPr>
        <w:t>related</w:t>
      </w:r>
      <w:r>
        <w:rPr>
          <w:rFonts w:asciiTheme="majorHAnsi" w:hAnsiTheme="majorHAnsi" w:cstheme="majorHAnsi"/>
          <w:noProof/>
          <w:sz w:val="24"/>
          <w:szCs w:val="24"/>
        </w:rPr>
        <w:t xml:space="preserve"> to</w:t>
      </w:r>
      <w:r>
        <w:rPr>
          <w:rFonts w:asciiTheme="majorHAnsi" w:hAnsiTheme="majorHAnsi" w:cstheme="majorHAnsi"/>
          <w:sz w:val="24"/>
          <w:szCs w:val="24"/>
        </w:rPr>
        <w:t xml:space="preserve"> stalking victimization.</w:t>
      </w:r>
    </w:p>
    <w:p w:rsidR="005518B0" w:rsidRPr="002D7B02" w:rsidRDefault="005518B0" w:rsidP="006B5393">
      <w:pPr>
        <w:pStyle w:val="ListParagraph"/>
        <w:numPr>
          <w:ilvl w:val="0"/>
          <w:numId w:val="90"/>
        </w:numPr>
        <w:ind w:left="1440"/>
        <w:contextualSpacing/>
        <w:rPr>
          <w:rFonts w:asciiTheme="majorHAnsi" w:hAnsiTheme="majorHAnsi" w:cstheme="majorHAnsi"/>
        </w:rPr>
      </w:pPr>
      <w:r w:rsidRPr="002D7B02">
        <w:rPr>
          <w:rFonts w:asciiTheme="majorHAnsi" w:hAnsiTheme="majorHAnsi" w:cstheme="majorHAnsi"/>
        </w:rPr>
        <w:lastRenderedPageBreak/>
        <w:t>An estimated 6-7.5 million people are stalked in a one-year period in the United States.</w:t>
      </w:r>
    </w:p>
    <w:p w:rsidR="005518B0" w:rsidRPr="002D7B02" w:rsidRDefault="005518B0" w:rsidP="006B5393">
      <w:pPr>
        <w:pStyle w:val="ListParagraph"/>
        <w:numPr>
          <w:ilvl w:val="0"/>
          <w:numId w:val="90"/>
        </w:numPr>
        <w:ind w:left="1440"/>
        <w:contextualSpacing/>
        <w:rPr>
          <w:rFonts w:asciiTheme="majorHAnsi" w:hAnsiTheme="majorHAnsi" w:cstheme="majorHAnsi"/>
        </w:rPr>
      </w:pPr>
      <w:r w:rsidRPr="002D7B02">
        <w:rPr>
          <w:rFonts w:asciiTheme="majorHAnsi" w:hAnsiTheme="majorHAnsi" w:cstheme="majorHAnsi"/>
        </w:rPr>
        <w:t>Nearly 1 in 6 women and 1 in 17 men have experienced stalking victimization at some point in their lifetime.</w:t>
      </w:r>
    </w:p>
    <w:p w:rsidR="005518B0" w:rsidRPr="002D7B02" w:rsidRDefault="005518B0" w:rsidP="006B5393">
      <w:pPr>
        <w:pStyle w:val="ListParagraph"/>
        <w:numPr>
          <w:ilvl w:val="0"/>
          <w:numId w:val="90"/>
        </w:numPr>
        <w:ind w:left="1440"/>
        <w:contextualSpacing/>
        <w:rPr>
          <w:rFonts w:asciiTheme="majorHAnsi" w:hAnsiTheme="majorHAnsi" w:cstheme="majorHAnsi"/>
        </w:rPr>
      </w:pPr>
      <w:r w:rsidRPr="002D7B02">
        <w:rPr>
          <w:rFonts w:asciiTheme="majorHAnsi" w:hAnsiTheme="majorHAnsi" w:cstheme="majorHAnsi"/>
        </w:rPr>
        <w:t>Using a less conservative definition of stalking, which considers any amount of fear (i.e., a little fearful, somewhat fearful, or very fearful), 1 in 4 women and 1 in 13 men reported being a victim of stalking in their lifetime.</w:t>
      </w:r>
    </w:p>
    <w:p w:rsidR="005518B0" w:rsidRPr="002D7B02" w:rsidRDefault="005518B0" w:rsidP="006B5393">
      <w:pPr>
        <w:pStyle w:val="ListParagraph"/>
        <w:numPr>
          <w:ilvl w:val="0"/>
          <w:numId w:val="90"/>
        </w:numPr>
        <w:ind w:left="1440"/>
        <w:contextualSpacing/>
        <w:rPr>
          <w:rFonts w:asciiTheme="majorHAnsi" w:hAnsiTheme="majorHAnsi" w:cstheme="majorHAnsi"/>
        </w:rPr>
      </w:pPr>
      <w:r w:rsidRPr="002D7B02">
        <w:rPr>
          <w:rFonts w:asciiTheme="majorHAnsi" w:hAnsiTheme="majorHAnsi" w:cstheme="majorHAnsi"/>
        </w:rPr>
        <w:t>About half of all victims of stalking indicated that they were stalked before the age of 25.</w:t>
      </w:r>
    </w:p>
    <w:p w:rsidR="00034E06" w:rsidRDefault="005518B0" w:rsidP="006B5393">
      <w:pPr>
        <w:pStyle w:val="ListParagraph"/>
        <w:numPr>
          <w:ilvl w:val="0"/>
          <w:numId w:val="90"/>
        </w:numPr>
        <w:ind w:left="1440"/>
        <w:contextualSpacing/>
        <w:rPr>
          <w:rFonts w:asciiTheme="majorHAnsi" w:hAnsiTheme="majorHAnsi" w:cstheme="majorHAnsi"/>
        </w:rPr>
      </w:pPr>
      <w:r w:rsidRPr="002D7B02">
        <w:rPr>
          <w:rFonts w:asciiTheme="majorHAnsi" w:hAnsiTheme="majorHAnsi" w:cstheme="majorHAnsi"/>
        </w:rPr>
        <w:t xml:space="preserve">Stalkers use many tactics </w:t>
      </w:r>
      <w:r w:rsidRPr="0027352E">
        <w:rPr>
          <w:rFonts w:asciiTheme="majorHAnsi" w:hAnsiTheme="majorHAnsi" w:cstheme="majorHAnsi"/>
          <w:noProof/>
        </w:rPr>
        <w:t>including</w:t>
      </w:r>
      <w:r w:rsidR="00034E06">
        <w:rPr>
          <w:rFonts w:asciiTheme="majorHAnsi" w:hAnsiTheme="majorHAnsi" w:cstheme="majorHAnsi"/>
          <w:noProof/>
        </w:rPr>
        <w:t>:</w:t>
      </w:r>
    </w:p>
    <w:p w:rsidR="005518B0" w:rsidRPr="00034E06" w:rsidRDefault="005518B0" w:rsidP="006B5393">
      <w:pPr>
        <w:pStyle w:val="ListParagraph"/>
        <w:numPr>
          <w:ilvl w:val="0"/>
          <w:numId w:val="234"/>
        </w:numPr>
        <w:contextualSpacing/>
        <w:rPr>
          <w:rFonts w:asciiTheme="majorHAnsi" w:hAnsiTheme="majorHAnsi" w:cstheme="majorHAnsi"/>
        </w:rPr>
      </w:pPr>
      <w:r w:rsidRPr="00034E06">
        <w:rPr>
          <w:rFonts w:asciiTheme="majorHAnsi" w:hAnsiTheme="majorHAnsi" w:cstheme="majorHAnsi"/>
        </w:rPr>
        <w:t>Approaching the victim or showing up in places when the victim didn’t want them to be there;</w:t>
      </w:r>
    </w:p>
    <w:p w:rsidR="005518B0" w:rsidRPr="002D7B02" w:rsidRDefault="005518B0" w:rsidP="006B5393">
      <w:pPr>
        <w:pStyle w:val="ListParagraph"/>
        <w:numPr>
          <w:ilvl w:val="0"/>
          <w:numId w:val="92"/>
        </w:numPr>
        <w:ind w:left="1800"/>
        <w:contextualSpacing/>
        <w:rPr>
          <w:rFonts w:asciiTheme="majorHAnsi" w:hAnsiTheme="majorHAnsi" w:cstheme="majorHAnsi"/>
        </w:rPr>
      </w:pPr>
      <w:r w:rsidRPr="002D7B02">
        <w:rPr>
          <w:rFonts w:asciiTheme="majorHAnsi" w:hAnsiTheme="majorHAnsi" w:cstheme="majorHAnsi"/>
        </w:rPr>
        <w:t>making unwanted telephone calls</w:t>
      </w:r>
      <w:r w:rsidR="00034E06">
        <w:rPr>
          <w:rFonts w:asciiTheme="majorHAnsi" w:hAnsiTheme="majorHAnsi" w:cstheme="majorHAnsi"/>
        </w:rPr>
        <w:t>;</w:t>
      </w:r>
    </w:p>
    <w:p w:rsidR="005518B0" w:rsidRPr="002D7B02" w:rsidRDefault="005518B0" w:rsidP="006B5393">
      <w:pPr>
        <w:pStyle w:val="ListParagraph"/>
        <w:numPr>
          <w:ilvl w:val="0"/>
          <w:numId w:val="92"/>
        </w:numPr>
        <w:ind w:left="1800"/>
        <w:contextualSpacing/>
        <w:rPr>
          <w:rFonts w:asciiTheme="majorHAnsi" w:hAnsiTheme="majorHAnsi" w:cstheme="majorHAnsi"/>
        </w:rPr>
      </w:pPr>
      <w:r w:rsidRPr="002D7B02">
        <w:rPr>
          <w:rFonts w:asciiTheme="majorHAnsi" w:hAnsiTheme="majorHAnsi" w:cstheme="majorHAnsi"/>
        </w:rPr>
        <w:t>leaving the victim unwanted messages (text or voice)</w:t>
      </w:r>
      <w:r w:rsidR="00034E06">
        <w:rPr>
          <w:rFonts w:asciiTheme="majorHAnsi" w:hAnsiTheme="majorHAnsi" w:cstheme="majorHAnsi"/>
        </w:rPr>
        <w:t>; or</w:t>
      </w:r>
    </w:p>
    <w:p w:rsidR="005518B0" w:rsidRPr="002D7B02" w:rsidRDefault="005518B0" w:rsidP="006B5393">
      <w:pPr>
        <w:pStyle w:val="ListParagraph"/>
        <w:numPr>
          <w:ilvl w:val="0"/>
          <w:numId w:val="92"/>
        </w:numPr>
        <w:ind w:left="1800"/>
        <w:contextualSpacing/>
        <w:rPr>
          <w:rFonts w:asciiTheme="majorHAnsi" w:hAnsiTheme="majorHAnsi" w:cstheme="majorHAnsi"/>
        </w:rPr>
      </w:pPr>
      <w:r w:rsidRPr="002D7B02">
        <w:rPr>
          <w:rFonts w:asciiTheme="majorHAnsi" w:hAnsiTheme="majorHAnsi" w:cstheme="majorHAnsi"/>
        </w:rPr>
        <w:t>watching or following the victim from a distance, or spying on the victim with a listening device, camera, or GPS</w:t>
      </w:r>
      <w:r w:rsidR="00034E06">
        <w:rPr>
          <w:rFonts w:asciiTheme="majorHAnsi" w:hAnsiTheme="majorHAnsi" w:cstheme="majorHAnsi"/>
        </w:rPr>
        <w:t>.</w:t>
      </w:r>
    </w:p>
    <w:p w:rsidR="005518B0" w:rsidRPr="002D7B02" w:rsidRDefault="005518B0" w:rsidP="006B5393">
      <w:pPr>
        <w:pStyle w:val="ListParagraph"/>
        <w:numPr>
          <w:ilvl w:val="0"/>
          <w:numId w:val="93"/>
        </w:numPr>
        <w:ind w:left="1440"/>
        <w:contextualSpacing/>
        <w:rPr>
          <w:rFonts w:asciiTheme="majorHAnsi" w:hAnsiTheme="majorHAnsi" w:cstheme="majorHAnsi"/>
          <w:bCs/>
        </w:rPr>
      </w:pPr>
      <w:r w:rsidRPr="002D7B02">
        <w:rPr>
          <w:rFonts w:asciiTheme="majorHAnsi" w:hAnsiTheme="majorHAnsi" w:cstheme="majorHAnsi"/>
          <w:bCs/>
        </w:rPr>
        <w:t>The majority of stalking victims are stalked by someone they know. Many victims are stalked by a current or former intimate partner, or by an acquaintance.</w:t>
      </w:r>
    </w:p>
    <w:p w:rsidR="005518B0" w:rsidRPr="002D7B02" w:rsidRDefault="005518B0" w:rsidP="006B5393">
      <w:pPr>
        <w:pStyle w:val="ListParagraph"/>
        <w:numPr>
          <w:ilvl w:val="0"/>
          <w:numId w:val="93"/>
        </w:numPr>
        <w:ind w:left="1440"/>
        <w:contextualSpacing/>
        <w:rPr>
          <w:rFonts w:asciiTheme="majorHAnsi" w:hAnsiTheme="majorHAnsi" w:cstheme="majorHAnsi"/>
          <w:bCs/>
        </w:rPr>
      </w:pPr>
      <w:r w:rsidRPr="002D7B02">
        <w:rPr>
          <w:rFonts w:asciiTheme="majorHAnsi" w:hAnsiTheme="majorHAnsi" w:cstheme="majorHAnsi"/>
          <w:bCs/>
        </w:rPr>
        <w:t>People aged 18-24 have the highest rate of stalking victimization.</w:t>
      </w:r>
    </w:p>
    <w:p w:rsidR="005518B0" w:rsidRPr="002D7B02" w:rsidRDefault="005518B0" w:rsidP="006B5393">
      <w:pPr>
        <w:pStyle w:val="ListParagraph"/>
        <w:numPr>
          <w:ilvl w:val="0"/>
          <w:numId w:val="93"/>
        </w:numPr>
        <w:ind w:left="1440"/>
        <w:contextualSpacing/>
        <w:rPr>
          <w:rFonts w:asciiTheme="majorHAnsi" w:hAnsiTheme="majorHAnsi" w:cstheme="majorHAnsi"/>
          <w:bCs/>
        </w:rPr>
      </w:pPr>
      <w:r w:rsidRPr="002D7B02">
        <w:rPr>
          <w:rFonts w:asciiTheme="majorHAnsi" w:hAnsiTheme="majorHAnsi" w:cstheme="majorHAnsi"/>
          <w:bCs/>
        </w:rPr>
        <w:t>Almost half of stalking victims experience at least one unwanted contact per week.</w:t>
      </w:r>
    </w:p>
    <w:p w:rsidR="005518B0" w:rsidRPr="002D7B02" w:rsidRDefault="005518B0" w:rsidP="006B5393">
      <w:pPr>
        <w:pStyle w:val="ListParagraph"/>
        <w:numPr>
          <w:ilvl w:val="0"/>
          <w:numId w:val="93"/>
        </w:numPr>
        <w:ind w:left="1440"/>
        <w:contextualSpacing/>
        <w:rPr>
          <w:rFonts w:asciiTheme="majorHAnsi" w:hAnsiTheme="majorHAnsi" w:cstheme="majorHAnsi"/>
          <w:bCs/>
        </w:rPr>
      </w:pPr>
      <w:r w:rsidRPr="002D7B02">
        <w:rPr>
          <w:rFonts w:asciiTheme="majorHAnsi" w:hAnsiTheme="majorHAnsi" w:cstheme="majorHAnsi"/>
          <w:bCs/>
        </w:rPr>
        <w:t>11% of stalking victims have been stalked for 5 years or more.</w:t>
      </w:r>
    </w:p>
    <w:p w:rsidR="005518B0" w:rsidRPr="002D7B02" w:rsidRDefault="005518B0" w:rsidP="006B5393">
      <w:pPr>
        <w:pStyle w:val="ListParagraph"/>
        <w:numPr>
          <w:ilvl w:val="0"/>
          <w:numId w:val="93"/>
        </w:numPr>
        <w:ind w:left="1440"/>
        <w:contextualSpacing/>
        <w:rPr>
          <w:rFonts w:asciiTheme="majorHAnsi" w:hAnsiTheme="majorHAnsi" w:cstheme="majorHAnsi"/>
          <w:bCs/>
        </w:rPr>
      </w:pPr>
      <w:r w:rsidRPr="002D7B02">
        <w:rPr>
          <w:rFonts w:asciiTheme="majorHAnsi" w:hAnsiTheme="majorHAnsi" w:cstheme="majorHAnsi"/>
          <w:bCs/>
        </w:rPr>
        <w:t xml:space="preserve">1 in 4 victims </w:t>
      </w:r>
      <w:r w:rsidRPr="0027352E">
        <w:rPr>
          <w:rFonts w:asciiTheme="majorHAnsi" w:hAnsiTheme="majorHAnsi" w:cstheme="majorHAnsi"/>
          <w:bCs/>
          <w:noProof/>
        </w:rPr>
        <w:t>report</w:t>
      </w:r>
      <w:r w:rsidRPr="002D7B02">
        <w:rPr>
          <w:rFonts w:asciiTheme="majorHAnsi" w:hAnsiTheme="majorHAnsi" w:cstheme="majorHAnsi"/>
          <w:bCs/>
        </w:rPr>
        <w:t xml:space="preserve"> being stalked through the use of some form of technology (such as e-mail or instant messaging).</w:t>
      </w:r>
    </w:p>
    <w:p w:rsidR="005518B0" w:rsidRPr="002D7B02" w:rsidRDefault="005518B0" w:rsidP="006B5393">
      <w:pPr>
        <w:pStyle w:val="ListParagraph"/>
        <w:numPr>
          <w:ilvl w:val="0"/>
          <w:numId w:val="93"/>
        </w:numPr>
        <w:ind w:left="1440"/>
        <w:contextualSpacing/>
        <w:rPr>
          <w:rFonts w:asciiTheme="majorHAnsi" w:hAnsiTheme="majorHAnsi" w:cstheme="majorHAnsi"/>
          <w:bCs/>
        </w:rPr>
      </w:pPr>
      <w:r w:rsidRPr="002D7B02">
        <w:rPr>
          <w:rFonts w:asciiTheme="majorHAnsi" w:hAnsiTheme="majorHAnsi" w:cstheme="majorHAnsi"/>
          <w:bCs/>
        </w:rPr>
        <w:t>10% of victims report being monitored with global positioning systems (GPS), and 8% report being monitored through video or digital cameras, or listening devices.</w:t>
      </w:r>
    </w:p>
    <w:p w:rsidR="005518B0" w:rsidRPr="00776AB9" w:rsidRDefault="005518B0" w:rsidP="006B5393">
      <w:pPr>
        <w:pStyle w:val="ListParagraph"/>
        <w:numPr>
          <w:ilvl w:val="0"/>
          <w:numId w:val="93"/>
        </w:numPr>
        <w:ind w:left="1440"/>
        <w:contextualSpacing/>
        <w:rPr>
          <w:rFonts w:asciiTheme="majorHAnsi" w:hAnsiTheme="majorHAnsi" w:cstheme="majorHAnsi"/>
          <w:bCs/>
        </w:rPr>
      </w:pPr>
      <w:r w:rsidRPr="00776AB9">
        <w:rPr>
          <w:rFonts w:asciiTheme="majorHAnsi" w:hAnsiTheme="majorHAnsi" w:cstheme="majorHAnsi"/>
          <w:bCs/>
        </w:rPr>
        <w:t>Impact of Stalking on Victims</w:t>
      </w:r>
      <w:r>
        <w:rPr>
          <w:rFonts w:asciiTheme="majorHAnsi" w:hAnsiTheme="majorHAnsi" w:cstheme="majorHAnsi"/>
          <w:bCs/>
        </w:rPr>
        <w:t>:</w:t>
      </w:r>
    </w:p>
    <w:p w:rsidR="005518B0" w:rsidRPr="002D7B02" w:rsidRDefault="005518B0" w:rsidP="006B5393">
      <w:pPr>
        <w:pStyle w:val="ListParagraph"/>
        <w:numPr>
          <w:ilvl w:val="0"/>
          <w:numId w:val="97"/>
        </w:num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10"/>
        <w:contextualSpacing/>
        <w:rPr>
          <w:rFonts w:asciiTheme="majorHAnsi" w:hAnsiTheme="majorHAnsi" w:cstheme="majorHAnsi"/>
        </w:rPr>
      </w:pPr>
      <w:r w:rsidRPr="002D7B02">
        <w:rPr>
          <w:rFonts w:asciiTheme="majorHAnsi" w:hAnsiTheme="majorHAnsi" w:cstheme="majorHAnsi"/>
        </w:rPr>
        <w:t>46% of stalking victims fear not knowing what will happen next</w:t>
      </w:r>
      <w:r w:rsidR="00034E06">
        <w:rPr>
          <w:rFonts w:asciiTheme="majorHAnsi" w:hAnsiTheme="majorHAnsi" w:cstheme="majorHAnsi"/>
        </w:rPr>
        <w:t>.</w:t>
      </w:r>
    </w:p>
    <w:p w:rsidR="005518B0" w:rsidRPr="002D7B02" w:rsidRDefault="005518B0" w:rsidP="006B5393">
      <w:pPr>
        <w:pStyle w:val="ListParagraph"/>
        <w:numPr>
          <w:ilvl w:val="0"/>
          <w:numId w:val="97"/>
        </w:num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10"/>
        <w:contextualSpacing/>
        <w:rPr>
          <w:rFonts w:asciiTheme="majorHAnsi" w:hAnsiTheme="majorHAnsi" w:cstheme="majorHAnsi"/>
        </w:rPr>
      </w:pPr>
      <w:r w:rsidRPr="002D7B02">
        <w:rPr>
          <w:rFonts w:asciiTheme="majorHAnsi" w:hAnsiTheme="majorHAnsi" w:cstheme="majorHAnsi"/>
        </w:rPr>
        <w:t>29% of stalking victims fear the stalking will never stop</w:t>
      </w:r>
      <w:r w:rsidR="00034E06">
        <w:rPr>
          <w:rFonts w:asciiTheme="majorHAnsi" w:hAnsiTheme="majorHAnsi" w:cstheme="majorHAnsi"/>
        </w:rPr>
        <w:t>.</w:t>
      </w:r>
    </w:p>
    <w:p w:rsidR="005518B0" w:rsidRPr="002D7B02" w:rsidRDefault="005518B0" w:rsidP="006B5393">
      <w:pPr>
        <w:pStyle w:val="ListParagraph"/>
        <w:numPr>
          <w:ilvl w:val="0"/>
          <w:numId w:val="97"/>
        </w:num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10"/>
        <w:contextualSpacing/>
        <w:rPr>
          <w:rFonts w:asciiTheme="majorHAnsi" w:hAnsiTheme="majorHAnsi" w:cstheme="majorHAnsi"/>
        </w:rPr>
      </w:pPr>
      <w:r w:rsidRPr="002D7B02">
        <w:rPr>
          <w:rFonts w:asciiTheme="majorHAnsi" w:hAnsiTheme="majorHAnsi" w:cstheme="majorHAnsi"/>
        </w:rPr>
        <w:t>1 in 8 employed stalking victims lose time from work as a result of their victimization and more than half lose 5 days of work or more</w:t>
      </w:r>
      <w:r w:rsidR="00034E06">
        <w:rPr>
          <w:rFonts w:asciiTheme="majorHAnsi" w:hAnsiTheme="majorHAnsi" w:cstheme="majorHAnsi"/>
        </w:rPr>
        <w:t>.</w:t>
      </w:r>
    </w:p>
    <w:p w:rsidR="005518B0" w:rsidRPr="002D7B02" w:rsidRDefault="005518B0" w:rsidP="006B5393">
      <w:pPr>
        <w:pStyle w:val="ListParagraph"/>
        <w:numPr>
          <w:ilvl w:val="0"/>
          <w:numId w:val="97"/>
        </w:num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10"/>
        <w:contextualSpacing/>
        <w:rPr>
          <w:rFonts w:asciiTheme="majorHAnsi" w:hAnsiTheme="majorHAnsi" w:cstheme="majorHAnsi"/>
        </w:rPr>
      </w:pPr>
      <w:r w:rsidRPr="002D7B02">
        <w:rPr>
          <w:rFonts w:asciiTheme="majorHAnsi" w:hAnsiTheme="majorHAnsi" w:cstheme="majorHAnsi"/>
        </w:rPr>
        <w:t xml:space="preserve">1 in 7 stalking victims </w:t>
      </w:r>
      <w:r w:rsidRPr="0027352E">
        <w:rPr>
          <w:rFonts w:asciiTheme="majorHAnsi" w:hAnsiTheme="majorHAnsi" w:cstheme="majorHAnsi"/>
          <w:noProof/>
        </w:rPr>
        <w:t>move</w:t>
      </w:r>
      <w:r w:rsidRPr="002D7B02">
        <w:rPr>
          <w:rFonts w:asciiTheme="majorHAnsi" w:hAnsiTheme="majorHAnsi" w:cstheme="majorHAnsi"/>
        </w:rPr>
        <w:t xml:space="preserve"> as a result of their victimization</w:t>
      </w:r>
      <w:r w:rsidR="00034E06">
        <w:rPr>
          <w:rFonts w:asciiTheme="majorHAnsi" w:hAnsiTheme="majorHAnsi" w:cstheme="majorHAnsi"/>
        </w:rPr>
        <w:t>.</w:t>
      </w:r>
    </w:p>
    <w:p w:rsidR="005518B0" w:rsidRPr="002D7B02" w:rsidRDefault="005518B0" w:rsidP="006B5393">
      <w:pPr>
        <w:pStyle w:val="ListParagraph"/>
        <w:numPr>
          <w:ilvl w:val="0"/>
          <w:numId w:val="97"/>
        </w:num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10"/>
        <w:contextualSpacing/>
        <w:rPr>
          <w:rFonts w:asciiTheme="majorHAnsi" w:hAnsiTheme="majorHAnsi" w:cstheme="majorHAnsi"/>
        </w:rPr>
      </w:pPr>
      <w:r w:rsidRPr="002D7B02">
        <w:rPr>
          <w:rFonts w:asciiTheme="majorHAnsi" w:hAnsiTheme="majorHAnsi" w:cstheme="majorHAnsi"/>
        </w:rPr>
        <w:t>Stalking victims suffer much higher rates of depression, anxiety, insomnia, and social dysfunction than people in the general population</w:t>
      </w:r>
      <w:r w:rsidR="00034E06">
        <w:rPr>
          <w:rFonts w:asciiTheme="majorHAnsi" w:hAnsiTheme="majorHAnsi" w:cstheme="majorHAnsi"/>
        </w:rPr>
        <w:t>.</w:t>
      </w:r>
    </w:p>
    <w:p w:rsidR="005518B0" w:rsidRPr="00776AB9" w:rsidRDefault="005518B0" w:rsidP="006B5393">
      <w:pPr>
        <w:pStyle w:val="ListParagraph"/>
        <w:numPr>
          <w:ilvl w:val="0"/>
          <w:numId w:val="98"/>
        </w:num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contextualSpacing/>
        <w:rPr>
          <w:rFonts w:asciiTheme="majorHAnsi" w:hAnsiTheme="majorHAnsi" w:cstheme="majorHAnsi"/>
        </w:rPr>
      </w:pPr>
      <w:r w:rsidRPr="00776AB9">
        <w:rPr>
          <w:rFonts w:asciiTheme="majorHAnsi" w:hAnsiTheme="majorHAnsi" w:cstheme="majorHAnsi"/>
        </w:rPr>
        <w:t>Stalking Offenders</w:t>
      </w:r>
      <w:r>
        <w:rPr>
          <w:rFonts w:asciiTheme="majorHAnsi" w:hAnsiTheme="majorHAnsi" w:cstheme="majorHAnsi"/>
        </w:rPr>
        <w:t>:</w:t>
      </w:r>
    </w:p>
    <w:p w:rsidR="005518B0" w:rsidRDefault="005518B0" w:rsidP="006B5393">
      <w:pPr>
        <w:pStyle w:val="ListParagraph"/>
        <w:numPr>
          <w:ilvl w:val="0"/>
          <w:numId w:val="99"/>
        </w:num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0"/>
        <w:contextualSpacing/>
        <w:rPr>
          <w:rFonts w:asciiTheme="majorHAnsi" w:hAnsiTheme="majorHAnsi" w:cstheme="majorHAnsi"/>
        </w:rPr>
      </w:pPr>
      <w:r w:rsidRPr="002D7B02">
        <w:rPr>
          <w:rFonts w:asciiTheme="majorHAnsi" w:hAnsiTheme="majorHAnsi" w:cstheme="majorHAnsi"/>
        </w:rPr>
        <w:t>2/3 of stalkers pursue their victims at least once per week, many daily, using more than one method</w:t>
      </w:r>
      <w:r w:rsidR="00034E06">
        <w:rPr>
          <w:rFonts w:asciiTheme="majorHAnsi" w:hAnsiTheme="majorHAnsi" w:cstheme="majorHAnsi"/>
        </w:rPr>
        <w:t>.</w:t>
      </w:r>
    </w:p>
    <w:p w:rsidR="005518B0" w:rsidRPr="002D7B02" w:rsidRDefault="005518B0" w:rsidP="006B5393">
      <w:pPr>
        <w:pStyle w:val="ListParagraph"/>
        <w:numPr>
          <w:ilvl w:val="0"/>
          <w:numId w:val="99"/>
        </w:num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0"/>
        <w:contextualSpacing/>
        <w:rPr>
          <w:rFonts w:asciiTheme="majorHAnsi" w:hAnsiTheme="majorHAnsi" w:cstheme="majorHAnsi"/>
        </w:rPr>
      </w:pPr>
      <w:r w:rsidRPr="002D7B02">
        <w:rPr>
          <w:rFonts w:asciiTheme="majorHAnsi" w:hAnsiTheme="majorHAnsi" w:cstheme="majorHAnsi"/>
        </w:rPr>
        <w:t>78% of stalkers use more than one means of approach</w:t>
      </w:r>
      <w:r w:rsidR="00034E06">
        <w:rPr>
          <w:rFonts w:asciiTheme="majorHAnsi" w:hAnsiTheme="majorHAnsi" w:cstheme="majorHAnsi"/>
        </w:rPr>
        <w:t>.</w:t>
      </w:r>
    </w:p>
    <w:p w:rsidR="005518B0" w:rsidRPr="002D7B02" w:rsidRDefault="005518B0" w:rsidP="006B5393">
      <w:pPr>
        <w:pStyle w:val="ListParagraph"/>
        <w:numPr>
          <w:ilvl w:val="0"/>
          <w:numId w:val="99"/>
        </w:num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0"/>
        <w:contextualSpacing/>
        <w:rPr>
          <w:rFonts w:asciiTheme="majorHAnsi" w:hAnsiTheme="majorHAnsi" w:cstheme="majorHAnsi"/>
        </w:rPr>
      </w:pPr>
      <w:r w:rsidRPr="002D7B02">
        <w:rPr>
          <w:rFonts w:asciiTheme="majorHAnsi" w:hAnsiTheme="majorHAnsi" w:cstheme="majorHAnsi"/>
        </w:rPr>
        <w:t>Weapons are used to harm or threaten victims in 1 out of 5 cases</w:t>
      </w:r>
      <w:r w:rsidR="00034E06">
        <w:rPr>
          <w:rFonts w:asciiTheme="majorHAnsi" w:hAnsiTheme="majorHAnsi" w:cstheme="majorHAnsi"/>
        </w:rPr>
        <w:t>.</w:t>
      </w:r>
    </w:p>
    <w:p w:rsidR="005518B0" w:rsidRPr="002D7B02" w:rsidRDefault="005518B0" w:rsidP="006B5393">
      <w:pPr>
        <w:pStyle w:val="ListParagraph"/>
        <w:numPr>
          <w:ilvl w:val="0"/>
          <w:numId w:val="99"/>
        </w:num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0"/>
        <w:contextualSpacing/>
        <w:rPr>
          <w:rFonts w:asciiTheme="majorHAnsi" w:hAnsiTheme="majorHAnsi" w:cstheme="majorHAnsi"/>
        </w:rPr>
      </w:pPr>
      <w:r w:rsidRPr="002D7B02">
        <w:rPr>
          <w:rFonts w:asciiTheme="majorHAnsi" w:hAnsiTheme="majorHAnsi" w:cstheme="majorHAnsi"/>
        </w:rPr>
        <w:t>Almost 1/3 of stalkers have stalked before</w:t>
      </w:r>
      <w:r w:rsidR="00034E06">
        <w:rPr>
          <w:rFonts w:asciiTheme="majorHAnsi" w:hAnsiTheme="majorHAnsi" w:cstheme="majorHAnsi"/>
        </w:rPr>
        <w:t>.</w:t>
      </w:r>
    </w:p>
    <w:p w:rsidR="005518B0" w:rsidRPr="002D7B02" w:rsidRDefault="005518B0" w:rsidP="006B5393">
      <w:pPr>
        <w:pStyle w:val="ListParagraph"/>
        <w:numPr>
          <w:ilvl w:val="0"/>
          <w:numId w:val="99"/>
        </w:num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0"/>
        <w:contextualSpacing/>
        <w:rPr>
          <w:rFonts w:asciiTheme="majorHAnsi" w:hAnsiTheme="majorHAnsi" w:cstheme="majorHAnsi"/>
        </w:rPr>
      </w:pPr>
      <w:r w:rsidRPr="002D7B02">
        <w:rPr>
          <w:rFonts w:asciiTheme="majorHAnsi" w:hAnsiTheme="majorHAnsi" w:cstheme="majorHAnsi"/>
        </w:rPr>
        <w:t>Intimate partner stalkers frequently approach their targets, and their behaviors escalate quickly</w:t>
      </w:r>
      <w:r w:rsidR="00034E06">
        <w:rPr>
          <w:rFonts w:asciiTheme="majorHAnsi" w:hAnsiTheme="majorHAnsi" w:cstheme="majorHAnsi"/>
        </w:rPr>
        <w:t>.</w:t>
      </w:r>
    </w:p>
    <w:p w:rsidR="005518B0" w:rsidRPr="002D7B02" w:rsidRDefault="005518B0" w:rsidP="005518B0">
      <w:pPr>
        <w:ind w:left="1080"/>
        <w:contextualSpacing/>
        <w:rPr>
          <w:rFonts w:asciiTheme="majorHAnsi" w:hAnsiTheme="majorHAnsi" w:cstheme="majorHAnsi"/>
          <w:sz w:val="24"/>
          <w:szCs w:val="24"/>
        </w:rPr>
      </w:pPr>
      <w:r w:rsidRPr="002D7B02">
        <w:rPr>
          <w:rFonts w:asciiTheme="majorHAnsi" w:hAnsiTheme="majorHAnsi" w:cstheme="majorHAnsi"/>
          <w:i/>
          <w:sz w:val="24"/>
          <w:szCs w:val="24"/>
        </w:rPr>
        <w:lastRenderedPageBreak/>
        <w:t xml:space="preserve">Stalking Prevention, Awareness, and Resource Center. Stalking Fact Sheet. 2017. Retrieved February 10, 2019. </w:t>
      </w:r>
      <w:hyperlink r:id="rId71" w:history="1">
        <w:r w:rsidRPr="002D7B02">
          <w:rPr>
            <w:rStyle w:val="Hyperlink"/>
            <w:rFonts w:asciiTheme="majorHAnsi" w:hAnsiTheme="majorHAnsi" w:cstheme="majorHAnsi"/>
            <w:sz w:val="24"/>
            <w:szCs w:val="24"/>
          </w:rPr>
          <w:t>https://www.stalkingawareness.org/wp-content/uploads/2019/01/SPARC_StalkngFactSheet_2018_FINAL.pdf</w:t>
        </w:r>
      </w:hyperlink>
      <w:r w:rsidRPr="002D7B02">
        <w:rPr>
          <w:rFonts w:asciiTheme="majorHAnsi" w:hAnsiTheme="majorHAnsi" w:cstheme="majorHAnsi"/>
          <w:sz w:val="24"/>
          <w:szCs w:val="24"/>
        </w:rPr>
        <w:t xml:space="preserve"> </w:t>
      </w:r>
    </w:p>
    <w:p w:rsidR="005518B0" w:rsidRDefault="005518B0" w:rsidP="005518B0">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heme="majorHAnsi" w:hAnsiTheme="majorHAnsi" w:cstheme="majorHAnsi"/>
          <w:sz w:val="24"/>
          <w:szCs w:val="24"/>
        </w:rPr>
      </w:pPr>
    </w:p>
    <w:p w:rsidR="005518B0" w:rsidRPr="00776AB9" w:rsidRDefault="005518B0" w:rsidP="007118C4">
      <w:pPr>
        <w:spacing w:after="0" w:line="240" w:lineRule="auto"/>
        <w:ind w:left="1080" w:hanging="1080"/>
        <w:contextualSpacing/>
        <w:rPr>
          <w:rFonts w:asciiTheme="majorHAnsi" w:hAnsiTheme="majorHAnsi" w:cstheme="majorHAnsi"/>
          <w:sz w:val="24"/>
          <w:szCs w:val="24"/>
        </w:rPr>
      </w:pPr>
      <w:r w:rsidRPr="002B13CA">
        <w:rPr>
          <w:rFonts w:asciiTheme="majorHAnsi" w:hAnsiTheme="majorHAnsi" w:cstheme="majorHAnsi"/>
          <w:b/>
          <w:sz w:val="24"/>
          <w:szCs w:val="24"/>
        </w:rPr>
        <w:t>10.4.3</w:t>
      </w:r>
      <w:r w:rsidRPr="002B13CA">
        <w:rPr>
          <w:rFonts w:asciiTheme="majorHAnsi" w:hAnsiTheme="majorHAnsi" w:cstheme="majorHAnsi"/>
          <w:b/>
          <w:sz w:val="24"/>
          <w:szCs w:val="24"/>
        </w:rPr>
        <w:tab/>
      </w:r>
      <w:r w:rsidRPr="00776AB9">
        <w:rPr>
          <w:rFonts w:asciiTheme="majorHAnsi" w:hAnsiTheme="majorHAnsi" w:cstheme="majorHAnsi"/>
          <w:b/>
          <w:sz w:val="24"/>
          <w:szCs w:val="24"/>
          <w:u w:val="single"/>
        </w:rPr>
        <w:t>Learning Objective:</w:t>
      </w:r>
      <w:r w:rsidRPr="002B13CA">
        <w:rPr>
          <w:rFonts w:asciiTheme="majorHAnsi" w:hAnsiTheme="majorHAnsi" w:cstheme="majorHAnsi"/>
          <w:b/>
          <w:sz w:val="24"/>
          <w:szCs w:val="24"/>
        </w:rPr>
        <w:t xml:space="preserve">  </w:t>
      </w:r>
      <w:r w:rsidRPr="00776AB9">
        <w:rPr>
          <w:rFonts w:asciiTheme="majorHAnsi" w:hAnsiTheme="majorHAnsi" w:cstheme="majorHAnsi"/>
          <w:sz w:val="24"/>
          <w:szCs w:val="24"/>
        </w:rPr>
        <w:t xml:space="preserve">Describe the </w:t>
      </w:r>
      <w:r>
        <w:rPr>
          <w:rFonts w:asciiTheme="majorHAnsi" w:hAnsiTheme="majorHAnsi" w:cstheme="majorHAnsi"/>
          <w:sz w:val="24"/>
          <w:szCs w:val="24"/>
        </w:rPr>
        <w:t>i</w:t>
      </w:r>
      <w:r w:rsidRPr="00776AB9">
        <w:rPr>
          <w:rFonts w:asciiTheme="majorHAnsi" w:hAnsiTheme="majorHAnsi" w:cstheme="majorHAnsi"/>
          <w:sz w:val="24"/>
          <w:szCs w:val="24"/>
        </w:rPr>
        <w:t xml:space="preserve">mpact </w:t>
      </w:r>
      <w:r w:rsidRPr="0027352E">
        <w:rPr>
          <w:rFonts w:asciiTheme="majorHAnsi" w:hAnsiTheme="majorHAnsi" w:cstheme="majorHAnsi"/>
          <w:noProof/>
          <w:sz w:val="24"/>
          <w:szCs w:val="24"/>
        </w:rPr>
        <w:t>to</w:t>
      </w:r>
      <w:r w:rsidRPr="00776AB9">
        <w:rPr>
          <w:rFonts w:asciiTheme="majorHAnsi" w:hAnsiTheme="majorHAnsi" w:cstheme="majorHAnsi"/>
          <w:sz w:val="24"/>
          <w:szCs w:val="24"/>
        </w:rPr>
        <w:t xml:space="preserve"> </w:t>
      </w:r>
      <w:r>
        <w:rPr>
          <w:rFonts w:asciiTheme="majorHAnsi" w:hAnsiTheme="majorHAnsi" w:cstheme="majorHAnsi"/>
          <w:sz w:val="24"/>
          <w:szCs w:val="24"/>
        </w:rPr>
        <w:t>s</w:t>
      </w:r>
      <w:r w:rsidRPr="00776AB9">
        <w:rPr>
          <w:rFonts w:asciiTheme="majorHAnsi" w:hAnsiTheme="majorHAnsi" w:cstheme="majorHAnsi"/>
          <w:sz w:val="24"/>
          <w:szCs w:val="24"/>
        </w:rPr>
        <w:t xml:space="preserve">talking </w:t>
      </w:r>
      <w:r>
        <w:rPr>
          <w:rFonts w:asciiTheme="majorHAnsi" w:hAnsiTheme="majorHAnsi" w:cstheme="majorHAnsi"/>
          <w:sz w:val="24"/>
          <w:szCs w:val="24"/>
        </w:rPr>
        <w:t>v</w:t>
      </w:r>
      <w:r w:rsidRPr="00776AB9">
        <w:rPr>
          <w:rFonts w:asciiTheme="majorHAnsi" w:hAnsiTheme="majorHAnsi" w:cstheme="majorHAnsi"/>
          <w:sz w:val="24"/>
          <w:szCs w:val="24"/>
        </w:rPr>
        <w:t>ictims</w:t>
      </w:r>
      <w:r>
        <w:rPr>
          <w:rFonts w:asciiTheme="majorHAnsi" w:hAnsiTheme="majorHAnsi" w:cstheme="majorHAnsi"/>
          <w:sz w:val="24"/>
          <w:szCs w:val="24"/>
        </w:rPr>
        <w:t>.</w:t>
      </w:r>
    </w:p>
    <w:p w:rsidR="005518B0" w:rsidRPr="00F9717F" w:rsidRDefault="005518B0" w:rsidP="006B5393">
      <w:pPr>
        <w:pStyle w:val="ListParagraph"/>
        <w:numPr>
          <w:ilvl w:val="0"/>
          <w:numId w:val="98"/>
        </w:numPr>
        <w:ind w:left="1440"/>
        <w:rPr>
          <w:rFonts w:asciiTheme="majorHAnsi" w:hAnsiTheme="majorHAnsi" w:cstheme="majorHAnsi"/>
          <w:b/>
        </w:rPr>
      </w:pPr>
      <w:bookmarkStart w:id="38" w:name="_Hlk2180134"/>
      <w:r w:rsidRPr="00F9717F">
        <w:rPr>
          <w:rStyle w:val="Strong"/>
          <w:rFonts w:asciiTheme="majorHAnsi" w:hAnsiTheme="majorHAnsi" w:cstheme="majorHAnsi"/>
          <w:b w:val="0"/>
          <w:color w:val="000000"/>
        </w:rPr>
        <w:t>Effects on mental health:</w:t>
      </w:r>
    </w:p>
    <w:p w:rsidR="005518B0" w:rsidRPr="002B13CA" w:rsidRDefault="005518B0" w:rsidP="006B5393">
      <w:pPr>
        <w:numPr>
          <w:ilvl w:val="0"/>
          <w:numId w:val="100"/>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Denial, confusion, self-doubt, questioning if what is happening is unreasonable, wondering if they are over-reacting</w:t>
      </w:r>
      <w:r w:rsidR="00034E06">
        <w:rPr>
          <w:rFonts w:asciiTheme="majorHAnsi" w:hAnsiTheme="majorHAnsi" w:cstheme="majorHAnsi"/>
          <w:color w:val="000000"/>
          <w:sz w:val="24"/>
          <w:szCs w:val="24"/>
        </w:rPr>
        <w:t>.</w:t>
      </w:r>
    </w:p>
    <w:p w:rsidR="005518B0" w:rsidRPr="002B13CA" w:rsidRDefault="005518B0" w:rsidP="006B5393">
      <w:pPr>
        <w:numPr>
          <w:ilvl w:val="0"/>
          <w:numId w:val="100"/>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Frustration</w:t>
      </w:r>
      <w:r w:rsidR="00034E06">
        <w:rPr>
          <w:rFonts w:asciiTheme="majorHAnsi" w:hAnsiTheme="majorHAnsi" w:cstheme="majorHAnsi"/>
          <w:color w:val="000000"/>
          <w:sz w:val="24"/>
          <w:szCs w:val="24"/>
        </w:rPr>
        <w:t>.</w:t>
      </w:r>
    </w:p>
    <w:p w:rsidR="005518B0" w:rsidRPr="002B13CA" w:rsidRDefault="005518B0" w:rsidP="006B5393">
      <w:pPr>
        <w:numPr>
          <w:ilvl w:val="0"/>
          <w:numId w:val="100"/>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Guilt, embarrassment, self-blame</w:t>
      </w:r>
      <w:r w:rsidR="00034E06">
        <w:rPr>
          <w:rFonts w:asciiTheme="majorHAnsi" w:hAnsiTheme="majorHAnsi" w:cstheme="majorHAnsi"/>
          <w:color w:val="000000"/>
          <w:sz w:val="24"/>
          <w:szCs w:val="24"/>
        </w:rPr>
        <w:t>.</w:t>
      </w:r>
    </w:p>
    <w:p w:rsidR="005518B0" w:rsidRPr="002B13CA" w:rsidRDefault="005518B0" w:rsidP="006B5393">
      <w:pPr>
        <w:numPr>
          <w:ilvl w:val="0"/>
          <w:numId w:val="100"/>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 xml:space="preserve">Apprehension, fear, </w:t>
      </w:r>
      <w:r>
        <w:rPr>
          <w:rFonts w:asciiTheme="majorHAnsi" w:hAnsiTheme="majorHAnsi" w:cstheme="majorHAnsi"/>
          <w:color w:val="000000"/>
          <w:sz w:val="24"/>
          <w:szCs w:val="24"/>
        </w:rPr>
        <w:t xml:space="preserve">the </w:t>
      </w:r>
      <w:r w:rsidRPr="0027352E">
        <w:rPr>
          <w:rFonts w:asciiTheme="majorHAnsi" w:hAnsiTheme="majorHAnsi" w:cstheme="majorHAnsi"/>
          <w:noProof/>
          <w:color w:val="000000"/>
          <w:sz w:val="24"/>
          <w:szCs w:val="24"/>
        </w:rPr>
        <w:t>terror</w:t>
      </w:r>
      <w:r w:rsidRPr="002B13CA">
        <w:rPr>
          <w:rFonts w:asciiTheme="majorHAnsi" w:hAnsiTheme="majorHAnsi" w:cstheme="majorHAnsi"/>
          <w:color w:val="000000"/>
          <w:sz w:val="24"/>
          <w:szCs w:val="24"/>
        </w:rPr>
        <w:t xml:space="preserve"> of being alone or that they, others or pets will be harmed</w:t>
      </w:r>
      <w:r w:rsidR="00034E06">
        <w:rPr>
          <w:rFonts w:asciiTheme="majorHAnsi" w:hAnsiTheme="majorHAnsi" w:cstheme="majorHAnsi"/>
          <w:color w:val="000000"/>
          <w:sz w:val="24"/>
          <w:szCs w:val="24"/>
        </w:rPr>
        <w:t>.</w:t>
      </w:r>
    </w:p>
    <w:p w:rsidR="005518B0" w:rsidRPr="002B13CA" w:rsidRDefault="005518B0" w:rsidP="006B5393">
      <w:pPr>
        <w:numPr>
          <w:ilvl w:val="0"/>
          <w:numId w:val="100"/>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Feeling isolated and helpless to stop the harassment</w:t>
      </w:r>
      <w:r w:rsidR="00034E06">
        <w:rPr>
          <w:rFonts w:asciiTheme="majorHAnsi" w:hAnsiTheme="majorHAnsi" w:cstheme="majorHAnsi"/>
          <w:color w:val="000000"/>
          <w:sz w:val="24"/>
          <w:szCs w:val="24"/>
        </w:rPr>
        <w:t>.</w:t>
      </w:r>
    </w:p>
    <w:p w:rsidR="005518B0" w:rsidRPr="002B13CA" w:rsidRDefault="005518B0" w:rsidP="006B5393">
      <w:pPr>
        <w:numPr>
          <w:ilvl w:val="0"/>
          <w:numId w:val="100"/>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Depression (all symptoms related to depression)</w:t>
      </w:r>
      <w:r w:rsidR="00034E06">
        <w:rPr>
          <w:rFonts w:asciiTheme="majorHAnsi" w:hAnsiTheme="majorHAnsi" w:cstheme="majorHAnsi"/>
          <w:color w:val="000000"/>
          <w:sz w:val="24"/>
          <w:szCs w:val="24"/>
        </w:rPr>
        <w:t>.</w:t>
      </w:r>
    </w:p>
    <w:p w:rsidR="005518B0" w:rsidRPr="002B13CA" w:rsidRDefault="005518B0" w:rsidP="006B5393">
      <w:pPr>
        <w:numPr>
          <w:ilvl w:val="0"/>
          <w:numId w:val="100"/>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Anxiety, panic attacks, agoraphobia (frightened to leave the house, never feeling safe)</w:t>
      </w:r>
      <w:r w:rsidR="00034E06">
        <w:rPr>
          <w:rFonts w:asciiTheme="majorHAnsi" w:hAnsiTheme="majorHAnsi" w:cstheme="majorHAnsi"/>
          <w:color w:val="000000"/>
          <w:sz w:val="24"/>
          <w:szCs w:val="24"/>
        </w:rPr>
        <w:t>.</w:t>
      </w:r>
    </w:p>
    <w:p w:rsidR="005518B0" w:rsidRPr="002B13CA" w:rsidRDefault="005518B0" w:rsidP="006B5393">
      <w:pPr>
        <w:numPr>
          <w:ilvl w:val="0"/>
          <w:numId w:val="100"/>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Difficulty concentrating, attending and remembering things</w:t>
      </w:r>
      <w:r w:rsidR="00034E06">
        <w:rPr>
          <w:rFonts w:asciiTheme="majorHAnsi" w:hAnsiTheme="majorHAnsi" w:cstheme="majorHAnsi"/>
          <w:color w:val="000000"/>
          <w:sz w:val="24"/>
          <w:szCs w:val="24"/>
        </w:rPr>
        <w:t>.</w:t>
      </w:r>
    </w:p>
    <w:p w:rsidR="005518B0" w:rsidRPr="002B13CA" w:rsidRDefault="005518B0" w:rsidP="006B5393">
      <w:pPr>
        <w:numPr>
          <w:ilvl w:val="0"/>
          <w:numId w:val="100"/>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Inability to sleep – nightmares, ruminating</w:t>
      </w:r>
      <w:r w:rsidR="00034E06">
        <w:rPr>
          <w:rFonts w:asciiTheme="majorHAnsi" w:hAnsiTheme="majorHAnsi" w:cstheme="majorHAnsi"/>
          <w:color w:val="000000"/>
          <w:sz w:val="24"/>
          <w:szCs w:val="24"/>
        </w:rPr>
        <w:t>.</w:t>
      </w:r>
    </w:p>
    <w:p w:rsidR="005518B0" w:rsidRPr="002B13CA" w:rsidRDefault="005518B0" w:rsidP="006B5393">
      <w:pPr>
        <w:numPr>
          <w:ilvl w:val="0"/>
          <w:numId w:val="100"/>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Irritability, anger, homicidal thoughts</w:t>
      </w:r>
      <w:r w:rsidR="00034E06">
        <w:rPr>
          <w:rFonts w:asciiTheme="majorHAnsi" w:hAnsiTheme="majorHAnsi" w:cstheme="majorHAnsi"/>
          <w:color w:val="000000"/>
          <w:sz w:val="24"/>
          <w:szCs w:val="24"/>
        </w:rPr>
        <w:t>.</w:t>
      </w:r>
    </w:p>
    <w:p w:rsidR="005518B0" w:rsidRPr="002B13CA" w:rsidRDefault="005518B0" w:rsidP="006B5393">
      <w:pPr>
        <w:numPr>
          <w:ilvl w:val="0"/>
          <w:numId w:val="100"/>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Emotional numbing</w:t>
      </w:r>
      <w:r w:rsidR="00034E06">
        <w:rPr>
          <w:rFonts w:asciiTheme="majorHAnsi" w:hAnsiTheme="majorHAnsi" w:cstheme="majorHAnsi"/>
          <w:color w:val="000000"/>
          <w:sz w:val="24"/>
          <w:szCs w:val="24"/>
        </w:rPr>
        <w:t>.</w:t>
      </w:r>
    </w:p>
    <w:p w:rsidR="005518B0" w:rsidRPr="002B13CA" w:rsidRDefault="005518B0" w:rsidP="006B5393">
      <w:pPr>
        <w:numPr>
          <w:ilvl w:val="0"/>
          <w:numId w:val="100"/>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Symptoms of Post-traumatic Stress disorder e.g. hypervigilance (always on the lookout), flashbacks of frightening incidents, easily startled</w:t>
      </w:r>
    </w:p>
    <w:p w:rsidR="005518B0" w:rsidRPr="002B13CA" w:rsidRDefault="005518B0" w:rsidP="006B5393">
      <w:pPr>
        <w:numPr>
          <w:ilvl w:val="0"/>
          <w:numId w:val="100"/>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Insecurity and inability to trust others, problems with intimacy</w:t>
      </w:r>
      <w:r w:rsidR="00034E06">
        <w:rPr>
          <w:rFonts w:asciiTheme="majorHAnsi" w:hAnsiTheme="majorHAnsi" w:cstheme="majorHAnsi"/>
          <w:color w:val="000000"/>
          <w:sz w:val="24"/>
          <w:szCs w:val="24"/>
        </w:rPr>
        <w:t>.</w:t>
      </w:r>
    </w:p>
    <w:p w:rsidR="005518B0" w:rsidRPr="002B13CA" w:rsidRDefault="005518B0" w:rsidP="006B5393">
      <w:pPr>
        <w:numPr>
          <w:ilvl w:val="0"/>
          <w:numId w:val="100"/>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Personality changes due to becoming more suspicious, introverted or aggressive</w:t>
      </w:r>
      <w:r w:rsidR="00034E06">
        <w:rPr>
          <w:rFonts w:asciiTheme="majorHAnsi" w:hAnsiTheme="majorHAnsi" w:cstheme="majorHAnsi"/>
          <w:color w:val="000000"/>
          <w:sz w:val="24"/>
          <w:szCs w:val="24"/>
        </w:rPr>
        <w:t>.</w:t>
      </w:r>
    </w:p>
    <w:p w:rsidR="005518B0" w:rsidRPr="002B13CA" w:rsidRDefault="005518B0" w:rsidP="006B5393">
      <w:pPr>
        <w:numPr>
          <w:ilvl w:val="0"/>
          <w:numId w:val="100"/>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Self-medication alcohol/ drugs or using prescribed medications</w:t>
      </w:r>
      <w:r w:rsidR="00034E06">
        <w:rPr>
          <w:rFonts w:asciiTheme="majorHAnsi" w:hAnsiTheme="majorHAnsi" w:cstheme="majorHAnsi"/>
          <w:color w:val="000000"/>
          <w:sz w:val="24"/>
          <w:szCs w:val="24"/>
        </w:rPr>
        <w:t>.</w:t>
      </w:r>
    </w:p>
    <w:p w:rsidR="005518B0" w:rsidRPr="002B13CA" w:rsidRDefault="005518B0" w:rsidP="006B5393">
      <w:pPr>
        <w:numPr>
          <w:ilvl w:val="0"/>
          <w:numId w:val="100"/>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Suicid</w:t>
      </w:r>
      <w:r w:rsidR="00034E06">
        <w:rPr>
          <w:rFonts w:asciiTheme="majorHAnsi" w:hAnsiTheme="majorHAnsi" w:cstheme="majorHAnsi"/>
          <w:color w:val="000000"/>
          <w:sz w:val="24"/>
          <w:szCs w:val="24"/>
        </w:rPr>
        <w:t>al</w:t>
      </w:r>
      <w:r w:rsidRPr="002B13CA">
        <w:rPr>
          <w:rFonts w:asciiTheme="majorHAnsi" w:hAnsiTheme="majorHAnsi" w:cstheme="majorHAnsi"/>
          <w:color w:val="000000"/>
          <w:sz w:val="24"/>
          <w:szCs w:val="24"/>
        </w:rPr>
        <w:t xml:space="preserve"> thoughts and/or suicide attempts</w:t>
      </w:r>
      <w:r w:rsidR="00034E06">
        <w:rPr>
          <w:rFonts w:asciiTheme="majorHAnsi" w:hAnsiTheme="majorHAnsi" w:cstheme="majorHAnsi"/>
          <w:color w:val="000000"/>
          <w:sz w:val="24"/>
          <w:szCs w:val="24"/>
        </w:rPr>
        <w:t>.</w:t>
      </w:r>
    </w:p>
    <w:p w:rsidR="005518B0" w:rsidRPr="002B13CA" w:rsidRDefault="005518B0" w:rsidP="006B5393">
      <w:pPr>
        <w:pStyle w:val="NormalWeb"/>
        <w:numPr>
          <w:ilvl w:val="0"/>
          <w:numId w:val="98"/>
        </w:numPr>
        <w:ind w:left="1440"/>
        <w:contextualSpacing/>
        <w:rPr>
          <w:rFonts w:asciiTheme="majorHAnsi" w:hAnsiTheme="majorHAnsi" w:cstheme="majorHAnsi"/>
          <w:sz w:val="24"/>
          <w:szCs w:val="24"/>
        </w:rPr>
      </w:pPr>
      <w:r w:rsidRPr="002B13CA">
        <w:rPr>
          <w:rStyle w:val="Strong"/>
          <w:rFonts w:asciiTheme="majorHAnsi" w:hAnsiTheme="majorHAnsi" w:cstheme="majorHAnsi"/>
          <w:b w:val="0"/>
          <w:bCs w:val="0"/>
          <w:color w:val="000000"/>
          <w:sz w:val="24"/>
          <w:szCs w:val="24"/>
        </w:rPr>
        <w:t>Effects on physical health</w:t>
      </w:r>
      <w:r>
        <w:rPr>
          <w:rStyle w:val="Strong"/>
          <w:rFonts w:asciiTheme="majorHAnsi" w:hAnsiTheme="majorHAnsi" w:cstheme="majorHAnsi"/>
          <w:b w:val="0"/>
          <w:bCs w:val="0"/>
          <w:color w:val="000000"/>
          <w:sz w:val="24"/>
          <w:szCs w:val="24"/>
        </w:rPr>
        <w:t>:</w:t>
      </w:r>
    </w:p>
    <w:p w:rsidR="005518B0" w:rsidRPr="002B13CA" w:rsidRDefault="005518B0" w:rsidP="006B5393">
      <w:pPr>
        <w:numPr>
          <w:ilvl w:val="0"/>
          <w:numId w:val="101"/>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Fatigue from difficulty sleeping, being constantly on guard, symptoms of depression</w:t>
      </w:r>
      <w:r w:rsidR="00034E06">
        <w:rPr>
          <w:rFonts w:asciiTheme="majorHAnsi" w:hAnsiTheme="majorHAnsi" w:cstheme="majorHAnsi"/>
          <w:color w:val="000000"/>
          <w:sz w:val="24"/>
          <w:szCs w:val="24"/>
        </w:rPr>
        <w:t>.</w:t>
      </w:r>
    </w:p>
    <w:p w:rsidR="005518B0" w:rsidRPr="002B13CA" w:rsidRDefault="005518B0" w:rsidP="006B5393">
      <w:pPr>
        <w:numPr>
          <w:ilvl w:val="0"/>
          <w:numId w:val="101"/>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Effects of chronic stress including headaches, hypertension</w:t>
      </w:r>
      <w:r w:rsidR="00034E06">
        <w:rPr>
          <w:rFonts w:asciiTheme="majorHAnsi" w:hAnsiTheme="majorHAnsi" w:cstheme="majorHAnsi"/>
          <w:color w:val="000000"/>
          <w:sz w:val="24"/>
          <w:szCs w:val="24"/>
        </w:rPr>
        <w:t>.</w:t>
      </w:r>
    </w:p>
    <w:p w:rsidR="005518B0" w:rsidRPr="002B13CA" w:rsidRDefault="005518B0" w:rsidP="006B5393">
      <w:pPr>
        <w:numPr>
          <w:ilvl w:val="0"/>
          <w:numId w:val="101"/>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Gastrointestinal problems</w:t>
      </w:r>
      <w:r w:rsidR="00034E06">
        <w:rPr>
          <w:rFonts w:asciiTheme="majorHAnsi" w:hAnsiTheme="majorHAnsi" w:cstheme="majorHAnsi"/>
          <w:color w:val="000000"/>
          <w:sz w:val="24"/>
          <w:szCs w:val="24"/>
        </w:rPr>
        <w:t>.</w:t>
      </w:r>
    </w:p>
    <w:p w:rsidR="005518B0" w:rsidRPr="002B13CA" w:rsidRDefault="005518B0" w:rsidP="006B5393">
      <w:pPr>
        <w:numPr>
          <w:ilvl w:val="0"/>
          <w:numId w:val="101"/>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Fluctuations in weight due to not eating or comfort eating</w:t>
      </w:r>
      <w:r w:rsidR="00034E06">
        <w:rPr>
          <w:rFonts w:asciiTheme="majorHAnsi" w:hAnsiTheme="majorHAnsi" w:cstheme="majorHAnsi"/>
          <w:color w:val="000000"/>
          <w:sz w:val="24"/>
          <w:szCs w:val="24"/>
        </w:rPr>
        <w:t>.</w:t>
      </w:r>
    </w:p>
    <w:p w:rsidR="005518B0" w:rsidRPr="002B13CA" w:rsidRDefault="005518B0" w:rsidP="006B5393">
      <w:pPr>
        <w:numPr>
          <w:ilvl w:val="0"/>
          <w:numId w:val="101"/>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Development or exacerbation of pre-existing conditions e.g. asthma, gastric ulcers</w:t>
      </w:r>
      <w:r>
        <w:rPr>
          <w:rFonts w:asciiTheme="majorHAnsi" w:hAnsiTheme="majorHAnsi" w:cstheme="majorHAnsi"/>
          <w:color w:val="000000"/>
          <w:sz w:val="24"/>
          <w:szCs w:val="24"/>
        </w:rPr>
        <w:t>,</w:t>
      </w:r>
      <w:r w:rsidRPr="002B13CA">
        <w:rPr>
          <w:rFonts w:asciiTheme="majorHAnsi" w:hAnsiTheme="majorHAnsi" w:cstheme="majorHAnsi"/>
          <w:color w:val="000000"/>
          <w:sz w:val="24"/>
          <w:szCs w:val="24"/>
        </w:rPr>
        <w:t xml:space="preserve"> </w:t>
      </w:r>
      <w:r w:rsidRPr="0027352E">
        <w:rPr>
          <w:rFonts w:asciiTheme="majorHAnsi" w:hAnsiTheme="majorHAnsi" w:cstheme="majorHAnsi"/>
          <w:noProof/>
          <w:color w:val="000000"/>
          <w:sz w:val="24"/>
          <w:szCs w:val="24"/>
        </w:rPr>
        <w:t>and</w:t>
      </w:r>
      <w:r w:rsidRPr="002B13CA">
        <w:rPr>
          <w:rFonts w:asciiTheme="majorHAnsi" w:hAnsiTheme="majorHAnsi" w:cstheme="majorHAnsi"/>
          <w:color w:val="000000"/>
          <w:sz w:val="24"/>
          <w:szCs w:val="24"/>
        </w:rPr>
        <w:t xml:space="preserve"> psoriasis</w:t>
      </w:r>
      <w:r w:rsidR="00034E06">
        <w:rPr>
          <w:rFonts w:asciiTheme="majorHAnsi" w:hAnsiTheme="majorHAnsi" w:cstheme="majorHAnsi"/>
          <w:color w:val="000000"/>
          <w:sz w:val="24"/>
          <w:szCs w:val="24"/>
        </w:rPr>
        <w:t>.</w:t>
      </w:r>
    </w:p>
    <w:p w:rsidR="005518B0" w:rsidRPr="002B13CA" w:rsidRDefault="005518B0" w:rsidP="006B5393">
      <w:pPr>
        <w:numPr>
          <w:ilvl w:val="0"/>
          <w:numId w:val="101"/>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Dizziness</w:t>
      </w:r>
      <w:r w:rsidR="00034E06">
        <w:rPr>
          <w:rFonts w:asciiTheme="majorHAnsi" w:hAnsiTheme="majorHAnsi" w:cstheme="majorHAnsi"/>
          <w:color w:val="000000"/>
          <w:sz w:val="24"/>
          <w:szCs w:val="24"/>
        </w:rPr>
        <w:t>.</w:t>
      </w:r>
    </w:p>
    <w:p w:rsidR="005518B0" w:rsidRPr="002B13CA" w:rsidRDefault="005518B0" w:rsidP="006B5393">
      <w:pPr>
        <w:numPr>
          <w:ilvl w:val="0"/>
          <w:numId w:val="101"/>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Shortness of breath</w:t>
      </w:r>
      <w:r w:rsidR="00034E06">
        <w:rPr>
          <w:rFonts w:asciiTheme="majorHAnsi" w:hAnsiTheme="majorHAnsi" w:cstheme="majorHAnsi"/>
          <w:color w:val="000000"/>
          <w:sz w:val="24"/>
          <w:szCs w:val="24"/>
        </w:rPr>
        <w:t>.</w:t>
      </w:r>
    </w:p>
    <w:p w:rsidR="005518B0" w:rsidRPr="002B13CA" w:rsidRDefault="005518B0" w:rsidP="006B5393">
      <w:pPr>
        <w:numPr>
          <w:ilvl w:val="0"/>
          <w:numId w:val="101"/>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Impact on health of increased use of alcohol, cigarettes or drugs</w:t>
      </w:r>
      <w:r w:rsidR="00034E06">
        <w:rPr>
          <w:rFonts w:asciiTheme="majorHAnsi" w:hAnsiTheme="majorHAnsi" w:cstheme="majorHAnsi"/>
          <w:color w:val="000000"/>
          <w:sz w:val="24"/>
          <w:szCs w:val="24"/>
        </w:rPr>
        <w:t>.</w:t>
      </w:r>
    </w:p>
    <w:p w:rsidR="005518B0" w:rsidRPr="002B13CA" w:rsidRDefault="005518B0" w:rsidP="006B5393">
      <w:pPr>
        <w:numPr>
          <w:ilvl w:val="0"/>
          <w:numId w:val="101"/>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Sexual dysfunction</w:t>
      </w:r>
      <w:r w:rsidR="00034E06">
        <w:rPr>
          <w:rFonts w:asciiTheme="majorHAnsi" w:hAnsiTheme="majorHAnsi" w:cstheme="majorHAnsi"/>
          <w:color w:val="000000"/>
          <w:sz w:val="24"/>
          <w:szCs w:val="24"/>
        </w:rPr>
        <w:t>.</w:t>
      </w:r>
    </w:p>
    <w:p w:rsidR="005518B0" w:rsidRPr="002B13CA" w:rsidRDefault="005518B0" w:rsidP="006B5393">
      <w:pPr>
        <w:numPr>
          <w:ilvl w:val="0"/>
          <w:numId w:val="101"/>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Physical injury due to not concentrating or being under the influence of substances</w:t>
      </w:r>
      <w:r w:rsidR="00034E06">
        <w:rPr>
          <w:rFonts w:asciiTheme="majorHAnsi" w:hAnsiTheme="majorHAnsi" w:cstheme="majorHAnsi"/>
          <w:color w:val="000000"/>
          <w:sz w:val="24"/>
          <w:szCs w:val="24"/>
        </w:rPr>
        <w:t>.</w:t>
      </w:r>
    </w:p>
    <w:p w:rsidR="005518B0" w:rsidRPr="002B13CA" w:rsidRDefault="005518B0" w:rsidP="006B5393">
      <w:pPr>
        <w:numPr>
          <w:ilvl w:val="0"/>
          <w:numId w:val="101"/>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Heart palpitations and sweating</w:t>
      </w:r>
      <w:r w:rsidR="00034E06">
        <w:rPr>
          <w:rFonts w:asciiTheme="majorHAnsi" w:hAnsiTheme="majorHAnsi" w:cstheme="majorHAnsi"/>
          <w:color w:val="000000"/>
          <w:sz w:val="24"/>
          <w:szCs w:val="24"/>
        </w:rPr>
        <w:t>.</w:t>
      </w:r>
    </w:p>
    <w:p w:rsidR="005518B0" w:rsidRPr="002B13CA" w:rsidRDefault="005518B0" w:rsidP="006B5393">
      <w:pPr>
        <w:pStyle w:val="NormalWeb"/>
        <w:numPr>
          <w:ilvl w:val="0"/>
          <w:numId w:val="98"/>
        </w:numPr>
        <w:ind w:left="1440"/>
        <w:contextualSpacing/>
        <w:rPr>
          <w:rFonts w:asciiTheme="majorHAnsi" w:hAnsiTheme="majorHAnsi" w:cstheme="majorHAnsi"/>
          <w:sz w:val="24"/>
          <w:szCs w:val="24"/>
        </w:rPr>
      </w:pPr>
      <w:r w:rsidRPr="002B13CA">
        <w:rPr>
          <w:rStyle w:val="Strong"/>
          <w:rFonts w:asciiTheme="majorHAnsi" w:hAnsiTheme="majorHAnsi" w:cstheme="majorHAnsi"/>
          <w:b w:val="0"/>
          <w:bCs w:val="0"/>
          <w:color w:val="000000"/>
          <w:sz w:val="24"/>
          <w:szCs w:val="24"/>
        </w:rPr>
        <w:t>Effects on work and school</w:t>
      </w:r>
      <w:r>
        <w:rPr>
          <w:rStyle w:val="Strong"/>
          <w:rFonts w:asciiTheme="majorHAnsi" w:hAnsiTheme="majorHAnsi" w:cstheme="majorHAnsi"/>
          <w:b w:val="0"/>
          <w:bCs w:val="0"/>
          <w:color w:val="000000"/>
          <w:sz w:val="24"/>
          <w:szCs w:val="24"/>
        </w:rPr>
        <w:t>:</w:t>
      </w:r>
    </w:p>
    <w:p w:rsidR="005518B0" w:rsidRPr="002B13CA" w:rsidRDefault="005518B0" w:rsidP="006B5393">
      <w:pPr>
        <w:numPr>
          <w:ilvl w:val="0"/>
          <w:numId w:val="102"/>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lastRenderedPageBreak/>
        <w:t>Deteriorating school/work performance</w:t>
      </w:r>
      <w:r w:rsidR="00C048C2">
        <w:rPr>
          <w:rFonts w:asciiTheme="majorHAnsi" w:hAnsiTheme="majorHAnsi" w:cstheme="majorHAnsi"/>
          <w:color w:val="000000"/>
          <w:sz w:val="24"/>
          <w:szCs w:val="24"/>
        </w:rPr>
        <w:t>.</w:t>
      </w:r>
    </w:p>
    <w:p w:rsidR="005518B0" w:rsidRPr="002B13CA" w:rsidRDefault="005518B0" w:rsidP="006B5393">
      <w:pPr>
        <w:numPr>
          <w:ilvl w:val="0"/>
          <w:numId w:val="102"/>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Increased sick leave</w:t>
      </w:r>
      <w:r w:rsidR="00C048C2">
        <w:rPr>
          <w:rFonts w:asciiTheme="majorHAnsi" w:hAnsiTheme="majorHAnsi" w:cstheme="majorHAnsi"/>
          <w:color w:val="000000"/>
          <w:sz w:val="24"/>
          <w:szCs w:val="24"/>
        </w:rPr>
        <w:t>.</w:t>
      </w:r>
    </w:p>
    <w:p w:rsidR="005518B0" w:rsidRPr="002B13CA" w:rsidRDefault="005518B0" w:rsidP="006B5393">
      <w:pPr>
        <w:numPr>
          <w:ilvl w:val="0"/>
          <w:numId w:val="102"/>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 xml:space="preserve">Leaving </w:t>
      </w:r>
      <w:r>
        <w:rPr>
          <w:rFonts w:asciiTheme="majorHAnsi" w:hAnsiTheme="majorHAnsi" w:cstheme="majorHAnsi"/>
          <w:color w:val="000000"/>
          <w:sz w:val="24"/>
          <w:szCs w:val="24"/>
        </w:rPr>
        <w:t xml:space="preserve">a </w:t>
      </w:r>
      <w:r w:rsidRPr="0027352E">
        <w:rPr>
          <w:rFonts w:asciiTheme="majorHAnsi" w:hAnsiTheme="majorHAnsi" w:cstheme="majorHAnsi"/>
          <w:noProof/>
          <w:color w:val="000000"/>
          <w:sz w:val="24"/>
          <w:szCs w:val="24"/>
        </w:rPr>
        <w:t>job</w:t>
      </w:r>
      <w:r w:rsidRPr="002B13CA">
        <w:rPr>
          <w:rFonts w:asciiTheme="majorHAnsi" w:hAnsiTheme="majorHAnsi" w:cstheme="majorHAnsi"/>
          <w:color w:val="000000"/>
          <w:sz w:val="24"/>
          <w:szCs w:val="24"/>
        </w:rPr>
        <w:t xml:space="preserve"> or being sacked</w:t>
      </w:r>
      <w:r w:rsidR="00C048C2">
        <w:rPr>
          <w:rFonts w:asciiTheme="majorHAnsi" w:hAnsiTheme="majorHAnsi" w:cstheme="majorHAnsi"/>
          <w:color w:val="000000"/>
          <w:sz w:val="24"/>
          <w:szCs w:val="24"/>
        </w:rPr>
        <w:t>.</w:t>
      </w:r>
    </w:p>
    <w:p w:rsidR="005518B0" w:rsidRPr="002B13CA" w:rsidRDefault="005518B0" w:rsidP="006B5393">
      <w:pPr>
        <w:numPr>
          <w:ilvl w:val="0"/>
          <w:numId w:val="102"/>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Changing career</w:t>
      </w:r>
      <w:r w:rsidR="00C048C2">
        <w:rPr>
          <w:rFonts w:asciiTheme="majorHAnsi" w:hAnsiTheme="majorHAnsi" w:cstheme="majorHAnsi"/>
          <w:color w:val="000000"/>
          <w:sz w:val="24"/>
          <w:szCs w:val="24"/>
        </w:rPr>
        <w:t>.</w:t>
      </w:r>
    </w:p>
    <w:p w:rsidR="005518B0" w:rsidRPr="00ED2B6C" w:rsidRDefault="005518B0" w:rsidP="006B5393">
      <w:pPr>
        <w:numPr>
          <w:ilvl w:val="0"/>
          <w:numId w:val="102"/>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Dropping out of school – poorer education and career opportunities</w:t>
      </w:r>
      <w:r w:rsidR="00C048C2">
        <w:rPr>
          <w:rFonts w:asciiTheme="majorHAnsi" w:hAnsiTheme="majorHAnsi" w:cstheme="majorHAnsi"/>
          <w:color w:val="000000"/>
          <w:sz w:val="24"/>
          <w:szCs w:val="24"/>
        </w:rPr>
        <w:t>.</w:t>
      </w:r>
    </w:p>
    <w:p w:rsidR="005518B0" w:rsidRPr="0073572C" w:rsidRDefault="005518B0" w:rsidP="006B5393">
      <w:pPr>
        <w:pStyle w:val="ListParagraph"/>
        <w:numPr>
          <w:ilvl w:val="0"/>
          <w:numId w:val="98"/>
        </w:numPr>
        <w:ind w:left="1440"/>
        <w:contextualSpacing/>
        <w:rPr>
          <w:rFonts w:asciiTheme="majorHAnsi" w:hAnsiTheme="majorHAnsi" w:cstheme="majorHAnsi"/>
          <w:b/>
        </w:rPr>
      </w:pPr>
      <w:r w:rsidRPr="0073572C">
        <w:rPr>
          <w:rStyle w:val="Strong"/>
          <w:rFonts w:asciiTheme="majorHAnsi" w:hAnsiTheme="majorHAnsi" w:cstheme="majorHAnsi"/>
          <w:b w:val="0"/>
          <w:bCs w:val="0"/>
          <w:color w:val="000000"/>
        </w:rPr>
        <w:t>Effects on social life:</w:t>
      </w:r>
    </w:p>
    <w:p w:rsidR="005518B0" w:rsidRPr="002B13CA" w:rsidRDefault="005518B0" w:rsidP="006B5393">
      <w:pPr>
        <w:numPr>
          <w:ilvl w:val="0"/>
          <w:numId w:val="103"/>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Insecurity and inability to trust others impacting on current and future relationships and friendships</w:t>
      </w:r>
      <w:r w:rsidR="00C048C2">
        <w:rPr>
          <w:rFonts w:asciiTheme="majorHAnsi" w:hAnsiTheme="majorHAnsi" w:cstheme="majorHAnsi"/>
          <w:color w:val="000000"/>
          <w:sz w:val="24"/>
          <w:szCs w:val="24"/>
        </w:rPr>
        <w:t>.</w:t>
      </w:r>
    </w:p>
    <w:p w:rsidR="005518B0" w:rsidRPr="002B13CA" w:rsidRDefault="005518B0" w:rsidP="006B5393">
      <w:pPr>
        <w:numPr>
          <w:ilvl w:val="0"/>
          <w:numId w:val="103"/>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Problems with physical and emotional intimacy</w:t>
      </w:r>
      <w:r w:rsidR="00C048C2">
        <w:rPr>
          <w:rFonts w:asciiTheme="majorHAnsi" w:hAnsiTheme="majorHAnsi" w:cstheme="majorHAnsi"/>
          <w:color w:val="000000"/>
          <w:sz w:val="24"/>
          <w:szCs w:val="24"/>
        </w:rPr>
        <w:t>.</w:t>
      </w:r>
    </w:p>
    <w:p w:rsidR="005518B0" w:rsidRPr="002B13CA" w:rsidRDefault="005518B0" w:rsidP="006B5393">
      <w:pPr>
        <w:numPr>
          <w:ilvl w:val="0"/>
          <w:numId w:val="103"/>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Avoidance of usual activities e.g., going to the gym, going out</w:t>
      </w:r>
      <w:r w:rsidR="00C048C2">
        <w:rPr>
          <w:rFonts w:asciiTheme="majorHAnsi" w:hAnsiTheme="majorHAnsi" w:cstheme="majorHAnsi"/>
          <w:color w:val="000000"/>
          <w:sz w:val="24"/>
          <w:szCs w:val="24"/>
        </w:rPr>
        <w:t>.</w:t>
      </w:r>
    </w:p>
    <w:p w:rsidR="005518B0" w:rsidRPr="002B13CA" w:rsidRDefault="005518B0" w:rsidP="006B5393">
      <w:pPr>
        <w:numPr>
          <w:ilvl w:val="0"/>
          <w:numId w:val="103"/>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Isolation through trying to protect others, feeling misunderstood or psychological symptoms</w:t>
      </w:r>
      <w:r w:rsidR="00C048C2">
        <w:rPr>
          <w:rFonts w:asciiTheme="majorHAnsi" w:hAnsiTheme="majorHAnsi" w:cstheme="majorHAnsi"/>
          <w:color w:val="000000"/>
          <w:sz w:val="24"/>
          <w:szCs w:val="24"/>
        </w:rPr>
        <w:t>.</w:t>
      </w:r>
    </w:p>
    <w:p w:rsidR="005518B0" w:rsidRPr="002B13CA" w:rsidRDefault="005518B0" w:rsidP="006B5393">
      <w:pPr>
        <w:numPr>
          <w:ilvl w:val="0"/>
          <w:numId w:val="103"/>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Others withdrawing from the victim because they don’t believe the victim, they are unable to cope with the victim’s mental state or as a direct consequence of third-party victimization</w:t>
      </w:r>
      <w:r w:rsidR="00C048C2">
        <w:rPr>
          <w:rFonts w:asciiTheme="majorHAnsi" w:hAnsiTheme="majorHAnsi" w:cstheme="majorHAnsi"/>
          <w:color w:val="000000"/>
          <w:sz w:val="24"/>
          <w:szCs w:val="24"/>
        </w:rPr>
        <w:t>.</w:t>
      </w:r>
    </w:p>
    <w:p w:rsidR="005518B0" w:rsidRPr="002B13CA" w:rsidRDefault="005518B0" w:rsidP="006B5393">
      <w:pPr>
        <w:numPr>
          <w:ilvl w:val="0"/>
          <w:numId w:val="103"/>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Victim moving to a new area, changing their phone number, name or even their appearance</w:t>
      </w:r>
      <w:r w:rsidR="00C048C2">
        <w:rPr>
          <w:rFonts w:asciiTheme="majorHAnsi" w:hAnsiTheme="majorHAnsi" w:cstheme="majorHAnsi"/>
          <w:color w:val="000000"/>
          <w:sz w:val="24"/>
          <w:szCs w:val="24"/>
        </w:rPr>
        <w:t>.</w:t>
      </w:r>
    </w:p>
    <w:p w:rsidR="005518B0" w:rsidRPr="00C469EA" w:rsidRDefault="005518B0" w:rsidP="006B5393">
      <w:pPr>
        <w:pStyle w:val="NormalWeb"/>
        <w:numPr>
          <w:ilvl w:val="0"/>
          <w:numId w:val="98"/>
        </w:numPr>
        <w:tabs>
          <w:tab w:val="left" w:pos="810"/>
        </w:tabs>
        <w:ind w:left="1440"/>
        <w:contextualSpacing/>
        <w:rPr>
          <w:rFonts w:asciiTheme="majorHAnsi" w:hAnsiTheme="majorHAnsi" w:cstheme="majorHAnsi"/>
          <w:b/>
          <w:sz w:val="24"/>
          <w:szCs w:val="24"/>
        </w:rPr>
      </w:pPr>
      <w:r w:rsidRPr="00C469EA">
        <w:rPr>
          <w:rStyle w:val="Strong"/>
          <w:rFonts w:asciiTheme="majorHAnsi" w:hAnsiTheme="majorHAnsi" w:cstheme="majorHAnsi"/>
          <w:b w:val="0"/>
          <w:bCs w:val="0"/>
          <w:color w:val="000000"/>
          <w:sz w:val="24"/>
          <w:szCs w:val="24"/>
        </w:rPr>
        <w:t>Effects on finances</w:t>
      </w:r>
      <w:r>
        <w:rPr>
          <w:rStyle w:val="Strong"/>
          <w:rFonts w:asciiTheme="majorHAnsi" w:hAnsiTheme="majorHAnsi" w:cstheme="majorHAnsi"/>
          <w:b w:val="0"/>
          <w:bCs w:val="0"/>
          <w:color w:val="000000"/>
          <w:sz w:val="24"/>
          <w:szCs w:val="24"/>
        </w:rPr>
        <w:t>:</w:t>
      </w:r>
    </w:p>
    <w:p w:rsidR="005518B0" w:rsidRPr="002B13CA" w:rsidRDefault="005518B0" w:rsidP="006B5393">
      <w:pPr>
        <w:numPr>
          <w:ilvl w:val="0"/>
          <w:numId w:val="104"/>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 xml:space="preserve">Loss of wages due to sick leave, leaving </w:t>
      </w:r>
      <w:r>
        <w:rPr>
          <w:rFonts w:asciiTheme="majorHAnsi" w:hAnsiTheme="majorHAnsi" w:cstheme="majorHAnsi"/>
          <w:color w:val="000000"/>
          <w:sz w:val="24"/>
          <w:szCs w:val="24"/>
        </w:rPr>
        <w:t xml:space="preserve">a </w:t>
      </w:r>
      <w:r w:rsidRPr="0027352E">
        <w:rPr>
          <w:rFonts w:asciiTheme="majorHAnsi" w:hAnsiTheme="majorHAnsi" w:cstheme="majorHAnsi"/>
          <w:noProof/>
          <w:color w:val="000000"/>
          <w:sz w:val="24"/>
          <w:szCs w:val="24"/>
        </w:rPr>
        <w:t>job</w:t>
      </w:r>
      <w:r w:rsidRPr="002B13CA">
        <w:rPr>
          <w:rFonts w:asciiTheme="majorHAnsi" w:hAnsiTheme="majorHAnsi" w:cstheme="majorHAnsi"/>
          <w:color w:val="000000"/>
          <w:sz w:val="24"/>
          <w:szCs w:val="24"/>
        </w:rPr>
        <w:t xml:space="preserve"> or changing career</w:t>
      </w:r>
      <w:r w:rsidR="00C048C2">
        <w:rPr>
          <w:rFonts w:asciiTheme="majorHAnsi" w:hAnsiTheme="majorHAnsi" w:cstheme="majorHAnsi"/>
          <w:color w:val="000000"/>
          <w:sz w:val="24"/>
          <w:szCs w:val="24"/>
        </w:rPr>
        <w:t>.</w:t>
      </w:r>
    </w:p>
    <w:p w:rsidR="005518B0" w:rsidRPr="002B13CA" w:rsidRDefault="005518B0" w:rsidP="006B5393">
      <w:pPr>
        <w:numPr>
          <w:ilvl w:val="0"/>
          <w:numId w:val="104"/>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Costs incurred through legal fees</w:t>
      </w:r>
      <w:r w:rsidR="00C048C2">
        <w:rPr>
          <w:rFonts w:asciiTheme="majorHAnsi" w:hAnsiTheme="majorHAnsi" w:cstheme="majorHAnsi"/>
          <w:color w:val="000000"/>
          <w:sz w:val="24"/>
          <w:szCs w:val="24"/>
        </w:rPr>
        <w:t>.</w:t>
      </w:r>
    </w:p>
    <w:p w:rsidR="005518B0" w:rsidRPr="002B13CA" w:rsidRDefault="005518B0" w:rsidP="006B5393">
      <w:pPr>
        <w:numPr>
          <w:ilvl w:val="0"/>
          <w:numId w:val="104"/>
        </w:numPr>
        <w:tabs>
          <w:tab w:val="clear" w:pos="720"/>
        </w:tabs>
        <w:spacing w:after="0" w:line="240" w:lineRule="auto"/>
        <w:ind w:left="1800"/>
        <w:contextualSpacing/>
        <w:rPr>
          <w:rFonts w:asciiTheme="majorHAnsi" w:hAnsiTheme="majorHAnsi" w:cstheme="majorHAnsi"/>
          <w:sz w:val="24"/>
          <w:szCs w:val="24"/>
        </w:rPr>
      </w:pPr>
      <w:r>
        <w:rPr>
          <w:rFonts w:asciiTheme="majorHAnsi" w:hAnsiTheme="majorHAnsi" w:cstheme="majorHAnsi"/>
          <w:noProof/>
          <w:color w:val="000000"/>
          <w:sz w:val="24"/>
          <w:szCs w:val="24"/>
        </w:rPr>
        <w:t>The e</w:t>
      </w:r>
      <w:r w:rsidRPr="0027352E">
        <w:rPr>
          <w:rFonts w:asciiTheme="majorHAnsi" w:hAnsiTheme="majorHAnsi" w:cstheme="majorHAnsi"/>
          <w:noProof/>
          <w:color w:val="000000"/>
          <w:sz w:val="24"/>
          <w:szCs w:val="24"/>
        </w:rPr>
        <w:t>xpense</w:t>
      </w:r>
      <w:r w:rsidRPr="002B13CA">
        <w:rPr>
          <w:rFonts w:asciiTheme="majorHAnsi" w:hAnsiTheme="majorHAnsi" w:cstheme="majorHAnsi"/>
          <w:color w:val="000000"/>
          <w:sz w:val="24"/>
          <w:szCs w:val="24"/>
        </w:rPr>
        <w:t xml:space="preserve"> of increasing home and personal security</w:t>
      </w:r>
      <w:r w:rsidR="00C048C2">
        <w:rPr>
          <w:rFonts w:asciiTheme="majorHAnsi" w:hAnsiTheme="majorHAnsi" w:cstheme="majorHAnsi"/>
          <w:color w:val="000000"/>
          <w:sz w:val="24"/>
          <w:szCs w:val="24"/>
        </w:rPr>
        <w:t>.</w:t>
      </w:r>
    </w:p>
    <w:p w:rsidR="005518B0" w:rsidRPr="002B13CA" w:rsidRDefault="005518B0" w:rsidP="006B5393">
      <w:pPr>
        <w:numPr>
          <w:ilvl w:val="0"/>
          <w:numId w:val="104"/>
        </w:numPr>
        <w:tabs>
          <w:tab w:val="clear" w:pos="720"/>
        </w:tabs>
        <w:spacing w:after="0" w:line="240" w:lineRule="auto"/>
        <w:ind w:left="1800"/>
        <w:contextualSpacing/>
        <w:rPr>
          <w:rFonts w:asciiTheme="majorHAnsi" w:hAnsiTheme="majorHAnsi" w:cstheme="majorHAnsi"/>
          <w:sz w:val="24"/>
          <w:szCs w:val="24"/>
        </w:rPr>
      </w:pPr>
      <w:r>
        <w:rPr>
          <w:rFonts w:asciiTheme="majorHAnsi" w:hAnsiTheme="majorHAnsi" w:cstheme="majorHAnsi"/>
          <w:noProof/>
          <w:color w:val="000000"/>
          <w:sz w:val="24"/>
          <w:szCs w:val="24"/>
        </w:rPr>
        <w:t>The c</w:t>
      </w:r>
      <w:r w:rsidRPr="0027352E">
        <w:rPr>
          <w:rFonts w:asciiTheme="majorHAnsi" w:hAnsiTheme="majorHAnsi" w:cstheme="majorHAnsi"/>
          <w:noProof/>
          <w:color w:val="000000"/>
          <w:sz w:val="24"/>
          <w:szCs w:val="24"/>
        </w:rPr>
        <w:t>ost</w:t>
      </w:r>
      <w:r w:rsidRPr="002B13CA">
        <w:rPr>
          <w:rFonts w:asciiTheme="majorHAnsi" w:hAnsiTheme="majorHAnsi" w:cstheme="majorHAnsi"/>
          <w:color w:val="000000"/>
          <w:sz w:val="24"/>
          <w:szCs w:val="24"/>
        </w:rPr>
        <w:t xml:space="preserve"> involved in repairing property damage</w:t>
      </w:r>
      <w:r w:rsidR="00C048C2">
        <w:rPr>
          <w:rFonts w:asciiTheme="majorHAnsi" w:hAnsiTheme="majorHAnsi" w:cstheme="majorHAnsi"/>
          <w:color w:val="000000"/>
          <w:sz w:val="24"/>
          <w:szCs w:val="24"/>
        </w:rPr>
        <w:t>.</w:t>
      </w:r>
    </w:p>
    <w:p w:rsidR="005518B0" w:rsidRPr="002B13CA" w:rsidRDefault="005518B0" w:rsidP="006B5393">
      <w:pPr>
        <w:numPr>
          <w:ilvl w:val="0"/>
          <w:numId w:val="104"/>
        </w:numPr>
        <w:tabs>
          <w:tab w:val="clear" w:pos="720"/>
        </w:tabs>
        <w:spacing w:after="0" w:line="240" w:lineRule="auto"/>
        <w:ind w:left="1800"/>
        <w:contextualSpacing/>
        <w:rPr>
          <w:rFonts w:asciiTheme="majorHAnsi" w:hAnsiTheme="majorHAnsi" w:cstheme="majorHAnsi"/>
          <w:sz w:val="24"/>
          <w:szCs w:val="24"/>
        </w:rPr>
      </w:pPr>
      <w:r w:rsidRPr="002B13CA">
        <w:rPr>
          <w:rFonts w:asciiTheme="majorHAnsi" w:hAnsiTheme="majorHAnsi" w:cstheme="majorHAnsi"/>
          <w:color w:val="000000"/>
          <w:sz w:val="24"/>
          <w:szCs w:val="24"/>
        </w:rPr>
        <w:t xml:space="preserve">Seeking psychological </w:t>
      </w:r>
      <w:r w:rsidRPr="0027352E">
        <w:rPr>
          <w:rFonts w:asciiTheme="majorHAnsi" w:hAnsiTheme="majorHAnsi" w:cstheme="majorHAnsi"/>
          <w:noProof/>
          <w:color w:val="000000"/>
          <w:sz w:val="24"/>
          <w:szCs w:val="24"/>
        </w:rPr>
        <w:t>counseling</w:t>
      </w:r>
      <w:r w:rsidRPr="002B13CA">
        <w:rPr>
          <w:rFonts w:asciiTheme="majorHAnsi" w:hAnsiTheme="majorHAnsi" w:cstheme="majorHAnsi"/>
          <w:color w:val="000000"/>
          <w:sz w:val="24"/>
          <w:szCs w:val="24"/>
        </w:rPr>
        <w:t xml:space="preserve"> and medical treatment</w:t>
      </w:r>
      <w:r w:rsidR="00C048C2">
        <w:rPr>
          <w:rFonts w:asciiTheme="majorHAnsi" w:hAnsiTheme="majorHAnsi" w:cstheme="majorHAnsi"/>
          <w:color w:val="000000"/>
          <w:sz w:val="24"/>
          <w:szCs w:val="24"/>
        </w:rPr>
        <w:t>.</w:t>
      </w:r>
    </w:p>
    <w:p w:rsidR="005518B0" w:rsidRPr="002B13CA" w:rsidRDefault="005518B0" w:rsidP="006B5393">
      <w:pPr>
        <w:numPr>
          <w:ilvl w:val="0"/>
          <w:numId w:val="104"/>
        </w:numPr>
        <w:tabs>
          <w:tab w:val="clear" w:pos="720"/>
        </w:tabs>
        <w:spacing w:after="0" w:line="240" w:lineRule="auto"/>
        <w:ind w:left="1800"/>
        <w:contextualSpacing/>
        <w:rPr>
          <w:rFonts w:asciiTheme="majorHAnsi" w:hAnsiTheme="majorHAnsi" w:cstheme="majorHAnsi"/>
          <w:sz w:val="24"/>
          <w:szCs w:val="24"/>
        </w:rPr>
      </w:pPr>
      <w:r>
        <w:rPr>
          <w:rFonts w:asciiTheme="majorHAnsi" w:hAnsiTheme="majorHAnsi" w:cstheme="majorHAnsi"/>
          <w:noProof/>
          <w:color w:val="000000"/>
          <w:sz w:val="24"/>
          <w:szCs w:val="24"/>
        </w:rPr>
        <w:t>The c</w:t>
      </w:r>
      <w:r w:rsidRPr="0027352E">
        <w:rPr>
          <w:rFonts w:asciiTheme="majorHAnsi" w:hAnsiTheme="majorHAnsi" w:cstheme="majorHAnsi"/>
          <w:noProof/>
          <w:color w:val="000000"/>
          <w:sz w:val="24"/>
          <w:szCs w:val="24"/>
        </w:rPr>
        <w:t>ost</w:t>
      </w:r>
      <w:r w:rsidRPr="002B13CA">
        <w:rPr>
          <w:rFonts w:asciiTheme="majorHAnsi" w:hAnsiTheme="majorHAnsi" w:cstheme="majorHAnsi"/>
          <w:color w:val="000000"/>
          <w:sz w:val="24"/>
          <w:szCs w:val="24"/>
        </w:rPr>
        <w:t xml:space="preserve"> involved in breaking leases on rented properties</w:t>
      </w:r>
      <w:r w:rsidR="00C048C2">
        <w:rPr>
          <w:rFonts w:asciiTheme="majorHAnsi" w:hAnsiTheme="majorHAnsi" w:cstheme="majorHAnsi"/>
          <w:color w:val="000000"/>
          <w:sz w:val="24"/>
          <w:szCs w:val="24"/>
        </w:rPr>
        <w:t>.</w:t>
      </w:r>
    </w:p>
    <w:p w:rsidR="005518B0" w:rsidRPr="002B13CA" w:rsidRDefault="005518B0" w:rsidP="006B5393">
      <w:pPr>
        <w:numPr>
          <w:ilvl w:val="0"/>
          <w:numId w:val="104"/>
        </w:numPr>
        <w:tabs>
          <w:tab w:val="clear" w:pos="720"/>
        </w:tabs>
        <w:spacing w:after="0" w:line="240" w:lineRule="auto"/>
        <w:ind w:left="1800"/>
        <w:contextualSpacing/>
        <w:rPr>
          <w:rFonts w:asciiTheme="majorHAnsi" w:hAnsiTheme="majorHAnsi" w:cstheme="majorHAnsi"/>
          <w:sz w:val="24"/>
          <w:szCs w:val="24"/>
        </w:rPr>
      </w:pPr>
      <w:r>
        <w:rPr>
          <w:rFonts w:asciiTheme="majorHAnsi" w:hAnsiTheme="majorHAnsi" w:cstheme="majorHAnsi"/>
          <w:noProof/>
          <w:color w:val="000000"/>
          <w:sz w:val="24"/>
          <w:szCs w:val="24"/>
        </w:rPr>
        <w:t>The e</w:t>
      </w:r>
      <w:r w:rsidRPr="0027352E">
        <w:rPr>
          <w:rFonts w:asciiTheme="majorHAnsi" w:hAnsiTheme="majorHAnsi" w:cstheme="majorHAnsi"/>
          <w:noProof/>
          <w:color w:val="000000"/>
          <w:sz w:val="24"/>
          <w:szCs w:val="24"/>
        </w:rPr>
        <w:t>xpense</w:t>
      </w:r>
      <w:r w:rsidRPr="002B13CA">
        <w:rPr>
          <w:rFonts w:asciiTheme="majorHAnsi" w:hAnsiTheme="majorHAnsi" w:cstheme="majorHAnsi"/>
          <w:color w:val="000000"/>
          <w:sz w:val="24"/>
          <w:szCs w:val="24"/>
        </w:rPr>
        <w:t xml:space="preserve"> of relocation</w:t>
      </w:r>
      <w:r w:rsidR="00C048C2">
        <w:rPr>
          <w:rFonts w:asciiTheme="majorHAnsi" w:hAnsiTheme="majorHAnsi" w:cstheme="majorHAnsi"/>
          <w:color w:val="000000"/>
          <w:sz w:val="24"/>
          <w:szCs w:val="24"/>
        </w:rPr>
        <w:t>.</w:t>
      </w:r>
    </w:p>
    <w:bookmarkStart w:id="39" w:name="_Hlk2181382"/>
    <w:bookmarkEnd w:id="38"/>
    <w:p w:rsidR="005518B0" w:rsidRPr="00ED2B6C" w:rsidRDefault="005518B0" w:rsidP="005518B0">
      <w:pPr>
        <w:spacing w:after="0" w:line="240" w:lineRule="auto"/>
        <w:ind w:left="1080"/>
        <w:contextualSpacing/>
        <w:rPr>
          <w:rFonts w:asciiTheme="majorHAnsi" w:hAnsiTheme="majorHAnsi" w:cstheme="majorHAnsi"/>
          <w:i/>
          <w:sz w:val="24"/>
          <w:szCs w:val="24"/>
        </w:rPr>
      </w:pPr>
      <w:r w:rsidRPr="00ED2B6C">
        <w:rPr>
          <w:rFonts w:asciiTheme="majorHAnsi" w:hAnsiTheme="majorHAnsi" w:cstheme="majorHAnsi"/>
          <w:i/>
          <w:sz w:val="24"/>
          <w:szCs w:val="24"/>
        </w:rPr>
        <w:fldChar w:fldCharType="begin"/>
      </w:r>
      <w:r>
        <w:rPr>
          <w:rFonts w:asciiTheme="majorHAnsi" w:hAnsiTheme="majorHAnsi" w:cstheme="majorHAnsi"/>
          <w:i/>
          <w:sz w:val="24"/>
          <w:szCs w:val="24"/>
        </w:rPr>
        <w:instrText>HYPERLINK "file://C:\\Users\\sdecker\\AppData\\Local\\Microsoft\\Windows\\INetCache\\Content.Outlook\\8NREIN56\\StalkInc. Stalking Risk Profile. Impact of Stalking on Victims. 2011. Retrieved February 11, 2019. https:\\www.stalkingriskprofile.com\\victim-support\\impact-of-stalking-on-victims"</w:instrText>
      </w:r>
      <w:r w:rsidRPr="00ED2B6C">
        <w:rPr>
          <w:rFonts w:asciiTheme="majorHAnsi" w:hAnsiTheme="majorHAnsi" w:cstheme="majorHAnsi"/>
          <w:i/>
          <w:sz w:val="24"/>
          <w:szCs w:val="24"/>
        </w:rPr>
        <w:fldChar w:fldCharType="separate"/>
      </w:r>
      <w:r w:rsidRPr="00ED2B6C">
        <w:rPr>
          <w:rStyle w:val="Hyperlink"/>
          <w:rFonts w:asciiTheme="majorHAnsi" w:hAnsiTheme="majorHAnsi" w:cstheme="majorHAnsi"/>
          <w:i/>
          <w:color w:val="auto"/>
          <w:sz w:val="24"/>
          <w:szCs w:val="24"/>
          <w:u w:val="none"/>
        </w:rPr>
        <w:t xml:space="preserve">StalkInc. Stalking Risk Profile. Impact of Stalking on Victims. 2011. Retrieved February 11, 2019. </w:t>
      </w:r>
      <w:r w:rsidRPr="00ED2B6C">
        <w:rPr>
          <w:rStyle w:val="Hyperlink"/>
          <w:rFonts w:asciiTheme="majorHAnsi" w:hAnsiTheme="majorHAnsi" w:cstheme="majorHAnsi"/>
          <w:i/>
          <w:sz w:val="24"/>
          <w:szCs w:val="24"/>
        </w:rPr>
        <w:t>https://www.stalkingriskprofile.com/victim-support/impact-of-stalking-on-victims</w:t>
      </w:r>
      <w:r w:rsidRPr="00ED2B6C">
        <w:rPr>
          <w:rFonts w:asciiTheme="majorHAnsi" w:hAnsiTheme="majorHAnsi" w:cstheme="majorHAnsi"/>
          <w:i/>
          <w:sz w:val="24"/>
          <w:szCs w:val="24"/>
        </w:rPr>
        <w:fldChar w:fldCharType="end"/>
      </w:r>
      <w:r w:rsidRPr="00ED2B6C">
        <w:rPr>
          <w:rFonts w:asciiTheme="majorHAnsi" w:hAnsiTheme="majorHAnsi" w:cstheme="majorHAnsi"/>
          <w:i/>
          <w:sz w:val="24"/>
          <w:szCs w:val="24"/>
        </w:rPr>
        <w:t xml:space="preserve"> </w:t>
      </w:r>
      <w:bookmarkEnd w:id="39"/>
    </w:p>
    <w:p w:rsidR="005518B0" w:rsidRPr="002B13CA" w:rsidRDefault="005518B0" w:rsidP="005518B0">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heme="majorHAnsi" w:hAnsiTheme="majorHAnsi" w:cstheme="majorHAnsi"/>
          <w:b/>
          <w:sz w:val="24"/>
          <w:szCs w:val="24"/>
        </w:rPr>
      </w:pPr>
    </w:p>
    <w:p w:rsidR="005518B0" w:rsidRPr="0073572C" w:rsidRDefault="005518B0" w:rsidP="007118C4">
      <w:pPr>
        <w:spacing w:after="0" w:line="240" w:lineRule="auto"/>
        <w:ind w:left="1080" w:hanging="1080"/>
        <w:contextualSpacing/>
        <w:rPr>
          <w:rFonts w:asciiTheme="majorHAnsi" w:hAnsiTheme="majorHAnsi" w:cstheme="majorHAnsi"/>
          <w:sz w:val="24"/>
          <w:szCs w:val="24"/>
        </w:rPr>
      </w:pPr>
      <w:r w:rsidRPr="002B13CA">
        <w:rPr>
          <w:rFonts w:asciiTheme="majorHAnsi" w:hAnsiTheme="majorHAnsi" w:cstheme="majorHAnsi"/>
          <w:b/>
          <w:sz w:val="24"/>
          <w:szCs w:val="24"/>
        </w:rPr>
        <w:t>10.4.4</w:t>
      </w:r>
      <w:r>
        <w:rPr>
          <w:rFonts w:asciiTheme="majorHAnsi" w:hAnsiTheme="majorHAnsi" w:cstheme="majorHAnsi"/>
          <w:b/>
          <w:sz w:val="24"/>
          <w:szCs w:val="24"/>
        </w:rPr>
        <w:tab/>
      </w:r>
      <w:r w:rsidRPr="0073572C">
        <w:rPr>
          <w:rFonts w:asciiTheme="majorHAnsi" w:hAnsiTheme="majorHAnsi" w:cstheme="majorHAnsi"/>
          <w:b/>
          <w:sz w:val="24"/>
          <w:szCs w:val="24"/>
          <w:u w:val="single"/>
        </w:rPr>
        <w:t>Learning Objective:</w:t>
      </w:r>
      <w:r w:rsidRPr="002B13CA">
        <w:rPr>
          <w:rFonts w:asciiTheme="majorHAnsi" w:hAnsiTheme="majorHAnsi" w:cstheme="majorHAnsi"/>
          <w:b/>
          <w:sz w:val="24"/>
          <w:szCs w:val="24"/>
        </w:rPr>
        <w:t xml:space="preserve"> </w:t>
      </w:r>
      <w:r>
        <w:rPr>
          <w:rFonts w:asciiTheme="majorHAnsi" w:hAnsiTheme="majorHAnsi" w:cstheme="majorHAnsi"/>
          <w:sz w:val="24"/>
          <w:szCs w:val="24"/>
        </w:rPr>
        <w:t>Review</w:t>
      </w:r>
      <w:r w:rsidRPr="0073572C">
        <w:rPr>
          <w:rFonts w:asciiTheme="majorHAnsi" w:hAnsiTheme="majorHAnsi" w:cstheme="majorHAnsi"/>
          <w:sz w:val="24"/>
          <w:szCs w:val="24"/>
        </w:rPr>
        <w:t xml:space="preserve"> the </w:t>
      </w:r>
      <w:r>
        <w:rPr>
          <w:rFonts w:asciiTheme="majorHAnsi" w:hAnsiTheme="majorHAnsi" w:cstheme="majorHAnsi"/>
          <w:sz w:val="24"/>
          <w:szCs w:val="24"/>
        </w:rPr>
        <w:t>five types of stalkers.</w:t>
      </w:r>
    </w:p>
    <w:p w:rsidR="005518B0" w:rsidRPr="0073572C" w:rsidRDefault="005518B0" w:rsidP="006B5393">
      <w:pPr>
        <w:pStyle w:val="ListParagraph"/>
        <w:numPr>
          <w:ilvl w:val="0"/>
          <w:numId w:val="98"/>
        </w:numPr>
        <w:ind w:left="1440"/>
        <w:contextualSpacing/>
        <w:rPr>
          <w:rFonts w:asciiTheme="majorHAnsi" w:hAnsiTheme="majorHAnsi" w:cstheme="majorHAnsi"/>
        </w:rPr>
      </w:pPr>
      <w:r w:rsidRPr="0073572C">
        <w:rPr>
          <w:rFonts w:asciiTheme="majorHAnsi" w:hAnsiTheme="majorHAnsi" w:cstheme="majorHAnsi"/>
        </w:rPr>
        <w:t>Rejected Stalker</w:t>
      </w:r>
      <w:r w:rsidR="00C048C2">
        <w:rPr>
          <w:rFonts w:asciiTheme="majorHAnsi" w:hAnsiTheme="majorHAnsi" w:cstheme="majorHAnsi"/>
        </w:rPr>
        <w:t>s</w:t>
      </w:r>
      <w:r>
        <w:rPr>
          <w:rFonts w:asciiTheme="majorHAnsi" w:hAnsiTheme="majorHAnsi" w:cstheme="majorHAnsi"/>
        </w:rPr>
        <w:t>:</w:t>
      </w:r>
    </w:p>
    <w:p w:rsidR="005518B0" w:rsidRPr="002D7B02" w:rsidRDefault="005518B0" w:rsidP="006B5393">
      <w:pPr>
        <w:numPr>
          <w:ilvl w:val="0"/>
          <w:numId w:val="105"/>
        </w:numPr>
        <w:spacing w:after="0" w:line="240" w:lineRule="auto"/>
        <w:ind w:left="1800"/>
        <w:contextualSpacing/>
        <w:rPr>
          <w:rFonts w:asciiTheme="majorHAnsi" w:eastAsia="Times New Roman" w:hAnsiTheme="majorHAnsi" w:cstheme="majorHAnsi"/>
          <w:sz w:val="24"/>
          <w:szCs w:val="24"/>
        </w:rPr>
      </w:pPr>
      <w:r w:rsidRPr="002D7B02">
        <w:rPr>
          <w:rFonts w:asciiTheme="majorHAnsi" w:eastAsia="Times New Roman" w:hAnsiTheme="majorHAnsi" w:cstheme="majorHAnsi"/>
          <w:sz w:val="24"/>
          <w:szCs w:val="24"/>
        </w:rPr>
        <w:t>Most common and dangerous type</w:t>
      </w:r>
      <w:r w:rsidR="00C048C2">
        <w:rPr>
          <w:rFonts w:asciiTheme="majorHAnsi" w:eastAsia="Times New Roman" w:hAnsiTheme="majorHAnsi" w:cstheme="majorHAnsi"/>
          <w:sz w:val="24"/>
          <w:szCs w:val="24"/>
        </w:rPr>
        <w:t>.</w:t>
      </w:r>
    </w:p>
    <w:p w:rsidR="005518B0" w:rsidRPr="002D7B02" w:rsidRDefault="005518B0" w:rsidP="006B5393">
      <w:pPr>
        <w:numPr>
          <w:ilvl w:val="0"/>
          <w:numId w:val="105"/>
        </w:numPr>
        <w:spacing w:after="0" w:line="240" w:lineRule="auto"/>
        <w:ind w:left="1800"/>
        <w:contextualSpacing/>
        <w:rPr>
          <w:rFonts w:asciiTheme="majorHAnsi" w:eastAsia="Times New Roman" w:hAnsiTheme="majorHAnsi" w:cstheme="majorHAnsi"/>
          <w:sz w:val="24"/>
          <w:szCs w:val="24"/>
        </w:rPr>
      </w:pPr>
      <w:r>
        <w:rPr>
          <w:rFonts w:asciiTheme="majorHAnsi" w:eastAsia="Times New Roman" w:hAnsiTheme="majorHAnsi" w:cstheme="majorHAnsi"/>
          <w:noProof/>
          <w:sz w:val="24"/>
          <w:szCs w:val="24"/>
        </w:rPr>
        <w:t>The v</w:t>
      </w:r>
      <w:r w:rsidRPr="0027352E">
        <w:rPr>
          <w:rFonts w:asciiTheme="majorHAnsi" w:eastAsia="Times New Roman" w:hAnsiTheme="majorHAnsi" w:cstheme="majorHAnsi"/>
          <w:noProof/>
          <w:sz w:val="24"/>
          <w:szCs w:val="24"/>
        </w:rPr>
        <w:t>ictim</w:t>
      </w:r>
      <w:r w:rsidRPr="002D7B02">
        <w:rPr>
          <w:rFonts w:asciiTheme="majorHAnsi" w:eastAsia="Times New Roman" w:hAnsiTheme="majorHAnsi" w:cstheme="majorHAnsi"/>
          <w:sz w:val="24"/>
          <w:szCs w:val="24"/>
        </w:rPr>
        <w:t xml:space="preserve"> is often a former intimate partner</w:t>
      </w:r>
      <w:r w:rsidR="00C048C2">
        <w:rPr>
          <w:rFonts w:asciiTheme="majorHAnsi" w:eastAsia="Times New Roman" w:hAnsiTheme="majorHAnsi" w:cstheme="majorHAnsi"/>
          <w:sz w:val="24"/>
          <w:szCs w:val="24"/>
        </w:rPr>
        <w:t>.</w:t>
      </w:r>
    </w:p>
    <w:p w:rsidR="005518B0" w:rsidRPr="002D7B02" w:rsidRDefault="005518B0" w:rsidP="006B5393">
      <w:pPr>
        <w:numPr>
          <w:ilvl w:val="0"/>
          <w:numId w:val="105"/>
        </w:numPr>
        <w:spacing w:after="0" w:line="240" w:lineRule="auto"/>
        <w:ind w:left="1800"/>
        <w:contextualSpacing/>
        <w:rPr>
          <w:rFonts w:asciiTheme="majorHAnsi" w:eastAsia="Times New Roman" w:hAnsiTheme="majorHAnsi" w:cstheme="majorHAnsi"/>
          <w:sz w:val="24"/>
          <w:szCs w:val="24"/>
        </w:rPr>
      </w:pPr>
      <w:r w:rsidRPr="002D7B02">
        <w:rPr>
          <w:rFonts w:asciiTheme="majorHAnsi" w:eastAsia="Times New Roman" w:hAnsiTheme="majorHAnsi" w:cstheme="majorHAnsi"/>
          <w:sz w:val="24"/>
          <w:szCs w:val="24"/>
        </w:rPr>
        <w:t>Pursue the victim after the relationship ends</w:t>
      </w:r>
      <w:r w:rsidR="00C048C2">
        <w:rPr>
          <w:rFonts w:asciiTheme="majorHAnsi" w:eastAsia="Times New Roman" w:hAnsiTheme="majorHAnsi" w:cstheme="majorHAnsi"/>
          <w:sz w:val="24"/>
          <w:szCs w:val="24"/>
        </w:rPr>
        <w:t>.</w:t>
      </w:r>
    </w:p>
    <w:p w:rsidR="005518B0" w:rsidRPr="002D7B02" w:rsidRDefault="005518B0" w:rsidP="006B5393">
      <w:pPr>
        <w:numPr>
          <w:ilvl w:val="0"/>
          <w:numId w:val="105"/>
        </w:numPr>
        <w:spacing w:after="0" w:line="240" w:lineRule="auto"/>
        <w:ind w:left="1800"/>
        <w:contextualSpacing/>
        <w:rPr>
          <w:rFonts w:asciiTheme="majorHAnsi" w:eastAsia="Times New Roman" w:hAnsiTheme="majorHAnsi" w:cstheme="majorHAnsi"/>
          <w:sz w:val="24"/>
          <w:szCs w:val="24"/>
        </w:rPr>
      </w:pPr>
      <w:r w:rsidRPr="002D7B02">
        <w:rPr>
          <w:rFonts w:asciiTheme="majorHAnsi" w:eastAsia="Times New Roman" w:hAnsiTheme="majorHAnsi" w:cstheme="majorHAnsi"/>
          <w:sz w:val="24"/>
          <w:szCs w:val="24"/>
        </w:rPr>
        <w:t>Display a volatile mix of desire for reconciliation and revenge</w:t>
      </w:r>
      <w:r w:rsidR="00C048C2">
        <w:rPr>
          <w:rFonts w:asciiTheme="majorHAnsi" w:eastAsia="Times New Roman" w:hAnsiTheme="majorHAnsi" w:cstheme="majorHAnsi"/>
          <w:sz w:val="24"/>
          <w:szCs w:val="24"/>
        </w:rPr>
        <w:t>.</w:t>
      </w:r>
    </w:p>
    <w:p w:rsidR="005518B0" w:rsidRPr="002D7B02" w:rsidRDefault="005518B0" w:rsidP="006B5393">
      <w:pPr>
        <w:numPr>
          <w:ilvl w:val="0"/>
          <w:numId w:val="105"/>
        </w:numPr>
        <w:spacing w:after="0" w:line="240" w:lineRule="auto"/>
        <w:ind w:left="1800"/>
        <w:contextualSpacing/>
        <w:rPr>
          <w:rFonts w:asciiTheme="majorHAnsi" w:eastAsia="Times New Roman" w:hAnsiTheme="majorHAnsi" w:cstheme="majorHAnsi"/>
          <w:sz w:val="24"/>
          <w:szCs w:val="24"/>
        </w:rPr>
      </w:pPr>
      <w:r w:rsidRPr="002D7B02">
        <w:rPr>
          <w:rFonts w:asciiTheme="majorHAnsi" w:eastAsia="Times New Roman" w:hAnsiTheme="majorHAnsi" w:cstheme="majorHAnsi"/>
          <w:sz w:val="24"/>
          <w:szCs w:val="24"/>
        </w:rPr>
        <w:t xml:space="preserve">Likely to have </w:t>
      </w:r>
      <w:r>
        <w:rPr>
          <w:rFonts w:asciiTheme="majorHAnsi" w:eastAsia="Times New Roman" w:hAnsiTheme="majorHAnsi" w:cstheme="majorHAnsi"/>
          <w:sz w:val="24"/>
          <w:szCs w:val="24"/>
        </w:rPr>
        <w:t xml:space="preserve">a </w:t>
      </w:r>
      <w:r w:rsidRPr="0027352E">
        <w:rPr>
          <w:rFonts w:asciiTheme="majorHAnsi" w:eastAsia="Times New Roman" w:hAnsiTheme="majorHAnsi" w:cstheme="majorHAnsi"/>
          <w:noProof/>
          <w:sz w:val="24"/>
          <w:szCs w:val="24"/>
        </w:rPr>
        <w:t>criminal</w:t>
      </w:r>
      <w:r w:rsidRPr="002D7B02">
        <w:rPr>
          <w:rFonts w:asciiTheme="majorHAnsi" w:eastAsia="Times New Roman" w:hAnsiTheme="majorHAnsi" w:cstheme="majorHAnsi"/>
          <w:sz w:val="24"/>
          <w:szCs w:val="24"/>
        </w:rPr>
        <w:t xml:space="preserve"> history</w:t>
      </w:r>
      <w:r w:rsidR="00C048C2">
        <w:rPr>
          <w:rFonts w:asciiTheme="majorHAnsi" w:eastAsia="Times New Roman" w:hAnsiTheme="majorHAnsi" w:cstheme="majorHAnsi"/>
          <w:sz w:val="24"/>
          <w:szCs w:val="24"/>
        </w:rPr>
        <w:t>.</w:t>
      </w:r>
    </w:p>
    <w:p w:rsidR="005518B0" w:rsidRPr="0073572C" w:rsidRDefault="005518B0" w:rsidP="006B5393">
      <w:pPr>
        <w:pStyle w:val="ListParagraph"/>
        <w:numPr>
          <w:ilvl w:val="0"/>
          <w:numId w:val="98"/>
        </w:numPr>
        <w:ind w:left="1440"/>
        <w:contextualSpacing/>
        <w:rPr>
          <w:rFonts w:asciiTheme="majorHAnsi" w:hAnsiTheme="majorHAnsi" w:cstheme="majorHAnsi"/>
        </w:rPr>
      </w:pPr>
      <w:r w:rsidRPr="0073572C">
        <w:rPr>
          <w:rFonts w:asciiTheme="majorHAnsi" w:hAnsiTheme="majorHAnsi" w:cstheme="majorHAnsi"/>
        </w:rPr>
        <w:t>Intimacy-Seeking Stalker</w:t>
      </w:r>
      <w:r w:rsidR="00C048C2">
        <w:rPr>
          <w:rFonts w:asciiTheme="majorHAnsi" w:hAnsiTheme="majorHAnsi" w:cstheme="majorHAnsi"/>
        </w:rPr>
        <w:t>s</w:t>
      </w:r>
      <w:r w:rsidRPr="0073572C">
        <w:rPr>
          <w:rFonts w:asciiTheme="majorHAnsi" w:hAnsiTheme="majorHAnsi" w:cstheme="majorHAnsi"/>
        </w:rPr>
        <w:t>:</w:t>
      </w:r>
    </w:p>
    <w:p w:rsidR="005518B0" w:rsidRPr="002D7B02" w:rsidRDefault="005518B0" w:rsidP="006B5393">
      <w:pPr>
        <w:numPr>
          <w:ilvl w:val="0"/>
          <w:numId w:val="106"/>
        </w:numPr>
        <w:spacing w:after="0" w:line="240" w:lineRule="auto"/>
        <w:ind w:left="1800"/>
        <w:rPr>
          <w:rFonts w:asciiTheme="majorHAnsi" w:eastAsia="Times New Roman" w:hAnsiTheme="majorHAnsi" w:cstheme="majorHAnsi"/>
          <w:sz w:val="24"/>
          <w:szCs w:val="24"/>
        </w:rPr>
      </w:pPr>
      <w:r w:rsidRPr="002D7B02">
        <w:rPr>
          <w:rFonts w:asciiTheme="majorHAnsi" w:eastAsia="Times New Roman" w:hAnsiTheme="majorHAnsi" w:cstheme="majorHAnsi"/>
          <w:sz w:val="24"/>
          <w:szCs w:val="24"/>
        </w:rPr>
        <w:t>Wants an intimate relationship with a victim they believe is their “true love”</w:t>
      </w:r>
      <w:r w:rsidR="00C048C2">
        <w:rPr>
          <w:rFonts w:asciiTheme="majorHAnsi" w:eastAsia="Times New Roman" w:hAnsiTheme="majorHAnsi" w:cstheme="majorHAnsi"/>
          <w:sz w:val="24"/>
          <w:szCs w:val="24"/>
        </w:rPr>
        <w:t>.</w:t>
      </w:r>
    </w:p>
    <w:p w:rsidR="005518B0" w:rsidRPr="002D7B02" w:rsidRDefault="005518B0" w:rsidP="006B5393">
      <w:pPr>
        <w:numPr>
          <w:ilvl w:val="0"/>
          <w:numId w:val="106"/>
        </w:numPr>
        <w:spacing w:after="0" w:line="240" w:lineRule="auto"/>
        <w:ind w:left="1800"/>
        <w:rPr>
          <w:rFonts w:asciiTheme="majorHAnsi" w:eastAsia="Times New Roman" w:hAnsiTheme="majorHAnsi" w:cstheme="majorHAnsi"/>
          <w:sz w:val="24"/>
          <w:szCs w:val="24"/>
        </w:rPr>
      </w:pPr>
      <w:r w:rsidRPr="002D7B02">
        <w:rPr>
          <w:rFonts w:asciiTheme="majorHAnsi" w:eastAsia="Times New Roman" w:hAnsiTheme="majorHAnsi" w:cstheme="majorHAnsi"/>
          <w:sz w:val="24"/>
          <w:szCs w:val="24"/>
        </w:rPr>
        <w:t>Tend to instill their victims with special desirability, excellence, and other qualities consistent of romanticized love</w:t>
      </w:r>
      <w:r w:rsidR="00C048C2">
        <w:rPr>
          <w:rFonts w:asciiTheme="majorHAnsi" w:eastAsia="Times New Roman" w:hAnsiTheme="majorHAnsi" w:cstheme="majorHAnsi"/>
          <w:sz w:val="24"/>
          <w:szCs w:val="24"/>
        </w:rPr>
        <w:t>.</w:t>
      </w:r>
    </w:p>
    <w:p w:rsidR="005518B0" w:rsidRPr="002D7B02" w:rsidRDefault="005518B0" w:rsidP="006B5393">
      <w:pPr>
        <w:numPr>
          <w:ilvl w:val="0"/>
          <w:numId w:val="106"/>
        </w:numPr>
        <w:spacing w:after="0" w:line="240" w:lineRule="auto"/>
        <w:ind w:left="1800"/>
        <w:rPr>
          <w:rFonts w:asciiTheme="majorHAnsi" w:eastAsia="Times New Roman" w:hAnsiTheme="majorHAnsi" w:cstheme="majorHAnsi"/>
          <w:sz w:val="24"/>
          <w:szCs w:val="24"/>
        </w:rPr>
      </w:pPr>
      <w:r w:rsidRPr="002D7B02">
        <w:rPr>
          <w:rFonts w:asciiTheme="majorHAnsi" w:eastAsia="Times New Roman" w:hAnsiTheme="majorHAnsi" w:cstheme="majorHAnsi"/>
          <w:sz w:val="24"/>
          <w:szCs w:val="24"/>
        </w:rPr>
        <w:t xml:space="preserve">Most have </w:t>
      </w:r>
      <w:proofErr w:type="spellStart"/>
      <w:r w:rsidRPr="002D7B02">
        <w:rPr>
          <w:rFonts w:asciiTheme="majorHAnsi" w:eastAsia="Times New Roman" w:hAnsiTheme="majorHAnsi" w:cstheme="majorHAnsi"/>
          <w:sz w:val="24"/>
          <w:szCs w:val="24"/>
        </w:rPr>
        <w:t>erotomanic</w:t>
      </w:r>
      <w:proofErr w:type="spellEnd"/>
      <w:r w:rsidRPr="002D7B02">
        <w:rPr>
          <w:rFonts w:asciiTheme="majorHAnsi" w:eastAsia="Times New Roman" w:hAnsiTheme="majorHAnsi" w:cstheme="majorHAnsi"/>
          <w:sz w:val="24"/>
          <w:szCs w:val="24"/>
        </w:rPr>
        <w:t xml:space="preserve"> delusions, the rest have morbid infatuations with the victim</w:t>
      </w:r>
      <w:r w:rsidR="00C048C2">
        <w:rPr>
          <w:rFonts w:asciiTheme="majorHAnsi" w:eastAsia="Times New Roman" w:hAnsiTheme="majorHAnsi" w:cstheme="majorHAnsi"/>
          <w:sz w:val="24"/>
          <w:szCs w:val="24"/>
        </w:rPr>
        <w:t>.</w:t>
      </w:r>
    </w:p>
    <w:p w:rsidR="005518B0" w:rsidRPr="002D7B02" w:rsidRDefault="005518B0" w:rsidP="006B5393">
      <w:pPr>
        <w:numPr>
          <w:ilvl w:val="0"/>
          <w:numId w:val="106"/>
        </w:numPr>
        <w:spacing w:after="0" w:line="240" w:lineRule="auto"/>
        <w:ind w:left="1800"/>
        <w:rPr>
          <w:rFonts w:asciiTheme="majorHAnsi" w:eastAsia="Times New Roman" w:hAnsiTheme="majorHAnsi" w:cstheme="majorHAnsi"/>
          <w:sz w:val="24"/>
          <w:szCs w:val="24"/>
        </w:rPr>
      </w:pPr>
      <w:r w:rsidRPr="002D7B02">
        <w:rPr>
          <w:rFonts w:asciiTheme="majorHAnsi" w:eastAsia="Times New Roman" w:hAnsiTheme="majorHAnsi" w:cstheme="majorHAnsi"/>
          <w:sz w:val="24"/>
          <w:szCs w:val="24"/>
        </w:rPr>
        <w:t>Unperturbed by legal sanctions, viewing them as the price to pay for “true love”</w:t>
      </w:r>
      <w:r w:rsidR="00C048C2">
        <w:rPr>
          <w:rFonts w:asciiTheme="majorHAnsi" w:eastAsia="Times New Roman" w:hAnsiTheme="majorHAnsi" w:cstheme="majorHAnsi"/>
          <w:sz w:val="24"/>
          <w:szCs w:val="24"/>
        </w:rPr>
        <w:t>.</w:t>
      </w:r>
    </w:p>
    <w:p w:rsidR="005518B0" w:rsidRPr="0073572C" w:rsidRDefault="005518B0" w:rsidP="006B5393">
      <w:pPr>
        <w:pStyle w:val="ListParagraph"/>
        <w:numPr>
          <w:ilvl w:val="0"/>
          <w:numId w:val="98"/>
        </w:numPr>
        <w:ind w:left="1440"/>
        <w:rPr>
          <w:rFonts w:asciiTheme="majorHAnsi" w:hAnsiTheme="majorHAnsi" w:cstheme="majorHAnsi"/>
        </w:rPr>
      </w:pPr>
      <w:r w:rsidRPr="0073572C">
        <w:rPr>
          <w:rFonts w:asciiTheme="majorHAnsi" w:hAnsiTheme="majorHAnsi" w:cstheme="majorHAnsi"/>
        </w:rPr>
        <w:lastRenderedPageBreak/>
        <w:t>Incompetent Stalkers:</w:t>
      </w:r>
    </w:p>
    <w:p w:rsidR="005518B0" w:rsidRPr="002D7B02" w:rsidRDefault="005518B0" w:rsidP="006B5393">
      <w:pPr>
        <w:numPr>
          <w:ilvl w:val="0"/>
          <w:numId w:val="107"/>
        </w:numPr>
        <w:spacing w:after="0" w:line="240" w:lineRule="auto"/>
        <w:ind w:left="1800"/>
        <w:contextualSpacing/>
        <w:rPr>
          <w:rFonts w:asciiTheme="majorHAnsi" w:eastAsia="Times New Roman" w:hAnsiTheme="majorHAnsi" w:cstheme="majorHAnsi"/>
          <w:b/>
          <w:sz w:val="24"/>
          <w:szCs w:val="24"/>
        </w:rPr>
      </w:pPr>
      <w:r w:rsidRPr="002D7B02">
        <w:rPr>
          <w:rFonts w:asciiTheme="majorHAnsi" w:eastAsia="Times New Roman" w:hAnsiTheme="majorHAnsi" w:cstheme="majorHAnsi"/>
          <w:sz w:val="24"/>
          <w:szCs w:val="24"/>
        </w:rPr>
        <w:t>Know the victim is disinterested but hopes their behavior will lead to a relationship</w:t>
      </w:r>
      <w:r w:rsidR="00C048C2">
        <w:rPr>
          <w:rFonts w:asciiTheme="majorHAnsi" w:eastAsia="Times New Roman" w:hAnsiTheme="majorHAnsi" w:cstheme="majorHAnsi"/>
          <w:sz w:val="24"/>
          <w:szCs w:val="24"/>
        </w:rPr>
        <w:t>.</w:t>
      </w:r>
    </w:p>
    <w:p w:rsidR="005518B0" w:rsidRPr="002D7B02" w:rsidRDefault="005518B0" w:rsidP="006B5393">
      <w:pPr>
        <w:numPr>
          <w:ilvl w:val="0"/>
          <w:numId w:val="107"/>
        </w:numPr>
        <w:spacing w:after="0" w:line="240" w:lineRule="auto"/>
        <w:ind w:left="1800"/>
        <w:contextualSpacing/>
        <w:rPr>
          <w:rFonts w:asciiTheme="majorHAnsi" w:eastAsia="Times New Roman" w:hAnsiTheme="majorHAnsi" w:cstheme="majorHAnsi"/>
          <w:b/>
          <w:sz w:val="24"/>
          <w:szCs w:val="24"/>
        </w:rPr>
      </w:pPr>
      <w:r w:rsidRPr="002D7B02">
        <w:rPr>
          <w:rFonts w:asciiTheme="majorHAnsi" w:eastAsia="Times New Roman" w:hAnsiTheme="majorHAnsi" w:cstheme="majorHAnsi"/>
          <w:sz w:val="24"/>
          <w:szCs w:val="24"/>
        </w:rPr>
        <w:t>Stalking may be viewed as crude or “incompetent” attempts to court the victim</w:t>
      </w:r>
      <w:r w:rsidR="00C048C2">
        <w:rPr>
          <w:rFonts w:asciiTheme="majorHAnsi" w:eastAsia="Times New Roman" w:hAnsiTheme="majorHAnsi" w:cstheme="majorHAnsi"/>
          <w:sz w:val="24"/>
          <w:szCs w:val="24"/>
        </w:rPr>
        <w:t>.</w:t>
      </w:r>
    </w:p>
    <w:p w:rsidR="005518B0" w:rsidRPr="002D7B02" w:rsidRDefault="005518B0" w:rsidP="006B5393">
      <w:pPr>
        <w:numPr>
          <w:ilvl w:val="0"/>
          <w:numId w:val="107"/>
        </w:numPr>
        <w:spacing w:after="0" w:line="240" w:lineRule="auto"/>
        <w:ind w:left="1800"/>
        <w:contextualSpacing/>
        <w:rPr>
          <w:rFonts w:asciiTheme="majorHAnsi" w:eastAsia="Times New Roman" w:hAnsiTheme="majorHAnsi" w:cstheme="majorHAnsi"/>
          <w:b/>
          <w:sz w:val="24"/>
          <w:szCs w:val="24"/>
        </w:rPr>
      </w:pPr>
      <w:r w:rsidRPr="002D7B02">
        <w:rPr>
          <w:rFonts w:asciiTheme="majorHAnsi" w:eastAsia="Times New Roman" w:hAnsiTheme="majorHAnsi" w:cstheme="majorHAnsi"/>
          <w:sz w:val="24"/>
          <w:szCs w:val="24"/>
        </w:rPr>
        <w:t>Often intellectually limited</w:t>
      </w:r>
      <w:r w:rsidR="00C048C2">
        <w:rPr>
          <w:rFonts w:asciiTheme="majorHAnsi" w:eastAsia="Times New Roman" w:hAnsiTheme="majorHAnsi" w:cstheme="majorHAnsi"/>
          <w:sz w:val="24"/>
          <w:szCs w:val="24"/>
        </w:rPr>
        <w:t>.</w:t>
      </w:r>
    </w:p>
    <w:p w:rsidR="005518B0" w:rsidRPr="002D7B02" w:rsidRDefault="005518B0" w:rsidP="006B5393">
      <w:pPr>
        <w:numPr>
          <w:ilvl w:val="0"/>
          <w:numId w:val="107"/>
        </w:numPr>
        <w:spacing w:after="0" w:line="240" w:lineRule="auto"/>
        <w:ind w:left="1800"/>
        <w:contextualSpacing/>
        <w:rPr>
          <w:rFonts w:asciiTheme="majorHAnsi" w:eastAsia="Times New Roman" w:hAnsiTheme="majorHAnsi" w:cstheme="majorHAnsi"/>
          <w:b/>
          <w:sz w:val="24"/>
          <w:szCs w:val="24"/>
        </w:rPr>
      </w:pPr>
      <w:r w:rsidRPr="002D7B02">
        <w:rPr>
          <w:rFonts w:asciiTheme="majorHAnsi" w:eastAsia="Times New Roman" w:hAnsiTheme="majorHAnsi" w:cstheme="majorHAnsi"/>
          <w:sz w:val="24"/>
          <w:szCs w:val="24"/>
        </w:rPr>
        <w:t>Feel entitled to a partner but has underdeveloped social skills</w:t>
      </w:r>
      <w:r w:rsidR="00C048C2">
        <w:rPr>
          <w:rFonts w:asciiTheme="majorHAnsi" w:eastAsia="Times New Roman" w:hAnsiTheme="majorHAnsi" w:cstheme="majorHAnsi"/>
          <w:sz w:val="24"/>
          <w:szCs w:val="24"/>
        </w:rPr>
        <w:t>.</w:t>
      </w:r>
    </w:p>
    <w:p w:rsidR="005518B0" w:rsidRPr="002D7B02" w:rsidRDefault="005518B0" w:rsidP="006B5393">
      <w:pPr>
        <w:numPr>
          <w:ilvl w:val="0"/>
          <w:numId w:val="107"/>
        </w:numPr>
        <w:spacing w:after="0" w:line="240" w:lineRule="auto"/>
        <w:ind w:left="1800"/>
        <w:contextualSpacing/>
        <w:rPr>
          <w:rFonts w:asciiTheme="majorHAnsi" w:eastAsia="Times New Roman" w:hAnsiTheme="majorHAnsi" w:cstheme="majorHAnsi"/>
          <w:sz w:val="24"/>
          <w:szCs w:val="24"/>
        </w:rPr>
      </w:pPr>
      <w:r w:rsidRPr="002D7B02">
        <w:rPr>
          <w:rFonts w:asciiTheme="majorHAnsi" w:eastAsia="Times New Roman" w:hAnsiTheme="majorHAnsi" w:cstheme="majorHAnsi"/>
          <w:sz w:val="24"/>
          <w:szCs w:val="24"/>
        </w:rPr>
        <w:t>Do not give the victim unique qualities like intimacy-seekers</w:t>
      </w:r>
      <w:r w:rsidR="00C048C2">
        <w:rPr>
          <w:rFonts w:asciiTheme="majorHAnsi" w:eastAsia="Times New Roman" w:hAnsiTheme="majorHAnsi" w:cstheme="majorHAnsi"/>
          <w:sz w:val="24"/>
          <w:szCs w:val="24"/>
        </w:rPr>
        <w:t>.</w:t>
      </w:r>
    </w:p>
    <w:p w:rsidR="005518B0" w:rsidRPr="0073572C" w:rsidRDefault="005518B0" w:rsidP="006B5393">
      <w:pPr>
        <w:pStyle w:val="ListParagraph"/>
        <w:numPr>
          <w:ilvl w:val="0"/>
          <w:numId w:val="98"/>
        </w:numPr>
        <w:ind w:left="1440"/>
        <w:contextualSpacing/>
        <w:rPr>
          <w:rFonts w:asciiTheme="majorHAnsi" w:hAnsiTheme="majorHAnsi" w:cstheme="majorHAnsi"/>
        </w:rPr>
      </w:pPr>
      <w:r w:rsidRPr="0073572C">
        <w:rPr>
          <w:rFonts w:asciiTheme="majorHAnsi" w:hAnsiTheme="majorHAnsi" w:cstheme="majorHAnsi"/>
        </w:rPr>
        <w:t xml:space="preserve">Resentful Stalkers: </w:t>
      </w:r>
    </w:p>
    <w:p w:rsidR="005518B0" w:rsidRPr="002D7B02" w:rsidRDefault="005518B0" w:rsidP="006B5393">
      <w:pPr>
        <w:pStyle w:val="ListParagraph"/>
        <w:numPr>
          <w:ilvl w:val="0"/>
          <w:numId w:val="109"/>
        </w:numPr>
        <w:ind w:left="1800"/>
        <w:contextualSpacing/>
        <w:rPr>
          <w:rFonts w:asciiTheme="majorHAnsi" w:hAnsiTheme="majorHAnsi" w:cstheme="majorHAnsi"/>
        </w:rPr>
      </w:pPr>
      <w:r w:rsidRPr="002D7B02">
        <w:rPr>
          <w:rFonts w:asciiTheme="majorHAnsi" w:hAnsiTheme="majorHAnsi" w:cstheme="majorHAnsi"/>
        </w:rPr>
        <w:t>Tend to frighten and distress the victim</w:t>
      </w:r>
      <w:r w:rsidR="00C048C2">
        <w:rPr>
          <w:rFonts w:asciiTheme="majorHAnsi" w:hAnsiTheme="majorHAnsi" w:cstheme="majorHAnsi"/>
        </w:rPr>
        <w:t>.</w:t>
      </w:r>
    </w:p>
    <w:p w:rsidR="005518B0" w:rsidRPr="002D7B02" w:rsidRDefault="005518B0" w:rsidP="006B5393">
      <w:pPr>
        <w:pStyle w:val="ListParagraph"/>
        <w:numPr>
          <w:ilvl w:val="0"/>
          <w:numId w:val="109"/>
        </w:numPr>
        <w:ind w:left="1800"/>
        <w:contextualSpacing/>
        <w:rPr>
          <w:rFonts w:asciiTheme="majorHAnsi" w:hAnsiTheme="majorHAnsi" w:cstheme="majorHAnsi"/>
        </w:rPr>
      </w:pPr>
      <w:r w:rsidRPr="002D7B02">
        <w:rPr>
          <w:rFonts w:asciiTheme="majorHAnsi" w:hAnsiTheme="majorHAnsi" w:cstheme="majorHAnsi"/>
        </w:rPr>
        <w:t>Many have paranoid personalities or delusional disorders</w:t>
      </w:r>
      <w:r w:rsidR="00C048C2">
        <w:rPr>
          <w:rFonts w:asciiTheme="majorHAnsi" w:hAnsiTheme="majorHAnsi" w:cstheme="majorHAnsi"/>
        </w:rPr>
        <w:t>.</w:t>
      </w:r>
    </w:p>
    <w:p w:rsidR="005518B0" w:rsidRPr="002D7B02" w:rsidRDefault="005518B0" w:rsidP="006B5393">
      <w:pPr>
        <w:pStyle w:val="ListParagraph"/>
        <w:numPr>
          <w:ilvl w:val="0"/>
          <w:numId w:val="109"/>
        </w:numPr>
        <w:ind w:left="1800"/>
        <w:contextualSpacing/>
        <w:rPr>
          <w:rFonts w:asciiTheme="majorHAnsi" w:hAnsiTheme="majorHAnsi" w:cstheme="majorHAnsi"/>
        </w:rPr>
      </w:pPr>
      <w:r w:rsidRPr="002D7B02">
        <w:rPr>
          <w:rFonts w:asciiTheme="majorHAnsi" w:hAnsiTheme="majorHAnsi" w:cstheme="majorHAnsi"/>
        </w:rPr>
        <w:t>May pursue a vendetta against a specific victim or feel generally aggrieved and randomly choose a victim</w:t>
      </w:r>
      <w:r w:rsidR="00C048C2">
        <w:rPr>
          <w:rFonts w:asciiTheme="majorHAnsi" w:hAnsiTheme="majorHAnsi" w:cstheme="majorHAnsi"/>
        </w:rPr>
        <w:t>.</w:t>
      </w:r>
    </w:p>
    <w:p w:rsidR="005518B0" w:rsidRPr="002D7B02" w:rsidRDefault="005518B0" w:rsidP="006B5393">
      <w:pPr>
        <w:pStyle w:val="ListParagraph"/>
        <w:numPr>
          <w:ilvl w:val="0"/>
          <w:numId w:val="109"/>
        </w:numPr>
        <w:ind w:left="1800"/>
        <w:contextualSpacing/>
        <w:rPr>
          <w:rFonts w:asciiTheme="majorHAnsi" w:hAnsiTheme="majorHAnsi" w:cstheme="majorHAnsi"/>
        </w:rPr>
      </w:pPr>
      <w:r w:rsidRPr="002D7B02">
        <w:rPr>
          <w:rFonts w:asciiTheme="majorHAnsi" w:hAnsiTheme="majorHAnsi" w:cstheme="majorHAnsi"/>
        </w:rPr>
        <w:t>Feel persecuted and may go about stalking with a righteous indignation</w:t>
      </w:r>
      <w:r w:rsidR="00C048C2">
        <w:rPr>
          <w:rFonts w:asciiTheme="majorHAnsi" w:hAnsiTheme="majorHAnsi" w:cstheme="majorHAnsi"/>
        </w:rPr>
        <w:t>.</w:t>
      </w:r>
    </w:p>
    <w:p w:rsidR="005518B0" w:rsidRPr="002D7B02" w:rsidRDefault="005518B0" w:rsidP="006B5393">
      <w:pPr>
        <w:pStyle w:val="ListParagraph"/>
        <w:numPr>
          <w:ilvl w:val="0"/>
          <w:numId w:val="109"/>
        </w:numPr>
        <w:ind w:left="1800"/>
        <w:contextualSpacing/>
        <w:rPr>
          <w:rFonts w:asciiTheme="majorHAnsi" w:hAnsiTheme="majorHAnsi" w:cstheme="majorHAnsi"/>
        </w:rPr>
      </w:pPr>
      <w:r w:rsidRPr="002D7B02">
        <w:rPr>
          <w:rFonts w:asciiTheme="majorHAnsi" w:hAnsiTheme="majorHAnsi" w:cstheme="majorHAnsi"/>
        </w:rPr>
        <w:t>Legal sanctions may inflame this type of stalker</w:t>
      </w:r>
      <w:r w:rsidR="00C048C2">
        <w:rPr>
          <w:rFonts w:asciiTheme="majorHAnsi" w:hAnsiTheme="majorHAnsi" w:cstheme="majorHAnsi"/>
        </w:rPr>
        <w:t>.</w:t>
      </w:r>
      <w:r w:rsidRPr="002D7B02">
        <w:rPr>
          <w:rFonts w:asciiTheme="majorHAnsi" w:hAnsiTheme="majorHAnsi" w:cstheme="majorHAnsi"/>
        </w:rPr>
        <w:t xml:space="preserve"> </w:t>
      </w:r>
    </w:p>
    <w:p w:rsidR="005518B0" w:rsidRPr="0073572C" w:rsidRDefault="005518B0" w:rsidP="006B5393">
      <w:pPr>
        <w:pStyle w:val="ListParagraph"/>
        <w:numPr>
          <w:ilvl w:val="0"/>
          <w:numId w:val="108"/>
        </w:numPr>
        <w:ind w:left="1440"/>
        <w:contextualSpacing/>
        <w:rPr>
          <w:rFonts w:asciiTheme="majorHAnsi" w:hAnsiTheme="majorHAnsi" w:cstheme="majorHAnsi"/>
        </w:rPr>
      </w:pPr>
      <w:r w:rsidRPr="0073572C">
        <w:rPr>
          <w:rFonts w:asciiTheme="majorHAnsi" w:hAnsiTheme="majorHAnsi" w:cstheme="majorHAnsi"/>
        </w:rPr>
        <w:t>Predatory Stalkers:</w:t>
      </w:r>
    </w:p>
    <w:p w:rsidR="005518B0" w:rsidRPr="002D7B02" w:rsidRDefault="005518B0" w:rsidP="006B5393">
      <w:pPr>
        <w:pStyle w:val="ListParagraph"/>
        <w:numPr>
          <w:ilvl w:val="0"/>
          <w:numId w:val="110"/>
        </w:numPr>
        <w:ind w:left="1800"/>
        <w:rPr>
          <w:rFonts w:asciiTheme="majorHAnsi" w:hAnsiTheme="majorHAnsi" w:cstheme="majorHAnsi"/>
        </w:rPr>
      </w:pPr>
      <w:r w:rsidRPr="002D7B02">
        <w:rPr>
          <w:rFonts w:asciiTheme="majorHAnsi" w:hAnsiTheme="majorHAnsi" w:cstheme="majorHAnsi"/>
        </w:rPr>
        <w:t>Stalk to prepare for a sexual assault</w:t>
      </w:r>
      <w:r w:rsidR="00C048C2">
        <w:rPr>
          <w:rFonts w:asciiTheme="majorHAnsi" w:hAnsiTheme="majorHAnsi" w:cstheme="majorHAnsi"/>
        </w:rPr>
        <w:t>.</w:t>
      </w:r>
    </w:p>
    <w:p w:rsidR="005518B0" w:rsidRPr="002D7B02" w:rsidRDefault="005518B0" w:rsidP="006B5393">
      <w:pPr>
        <w:pStyle w:val="ListParagraph"/>
        <w:numPr>
          <w:ilvl w:val="0"/>
          <w:numId w:val="110"/>
        </w:numPr>
        <w:ind w:left="1800"/>
        <w:rPr>
          <w:rFonts w:asciiTheme="majorHAnsi" w:hAnsiTheme="majorHAnsi" w:cstheme="majorHAnsi"/>
        </w:rPr>
      </w:pPr>
      <w:r w:rsidRPr="002D7B02">
        <w:rPr>
          <w:rFonts w:asciiTheme="majorHAnsi" w:hAnsiTheme="majorHAnsi" w:cstheme="majorHAnsi"/>
        </w:rPr>
        <w:t>Stalk to discover the victim’s vulnerabilities and seldom give warnings</w:t>
      </w:r>
      <w:r w:rsidR="00C048C2">
        <w:rPr>
          <w:rFonts w:asciiTheme="majorHAnsi" w:hAnsiTheme="majorHAnsi" w:cstheme="majorHAnsi"/>
        </w:rPr>
        <w:t>.</w:t>
      </w:r>
    </w:p>
    <w:p w:rsidR="005518B0" w:rsidRPr="002D7B02" w:rsidRDefault="005518B0" w:rsidP="006B5393">
      <w:pPr>
        <w:pStyle w:val="ListParagraph"/>
        <w:numPr>
          <w:ilvl w:val="0"/>
          <w:numId w:val="110"/>
        </w:numPr>
        <w:ind w:left="1800"/>
        <w:rPr>
          <w:rFonts w:asciiTheme="majorHAnsi" w:hAnsiTheme="majorHAnsi" w:cstheme="majorHAnsi"/>
        </w:rPr>
      </w:pPr>
      <w:r w:rsidRPr="002D7B02">
        <w:rPr>
          <w:rFonts w:asciiTheme="majorHAnsi" w:hAnsiTheme="majorHAnsi" w:cstheme="majorHAnsi"/>
        </w:rPr>
        <w:t>The victim is often unaware of the danger</w:t>
      </w:r>
      <w:r w:rsidR="00C048C2">
        <w:rPr>
          <w:rFonts w:asciiTheme="majorHAnsi" w:hAnsiTheme="majorHAnsi" w:cstheme="majorHAnsi"/>
        </w:rPr>
        <w:t>.</w:t>
      </w:r>
    </w:p>
    <w:p w:rsidR="005518B0" w:rsidRPr="002D7B02" w:rsidRDefault="005518B0" w:rsidP="006B5393">
      <w:pPr>
        <w:pStyle w:val="ListParagraph"/>
        <w:numPr>
          <w:ilvl w:val="0"/>
          <w:numId w:val="110"/>
        </w:numPr>
        <w:ind w:left="1800"/>
        <w:rPr>
          <w:rFonts w:asciiTheme="majorHAnsi" w:hAnsiTheme="majorHAnsi" w:cstheme="majorHAnsi"/>
        </w:rPr>
      </w:pPr>
      <w:r w:rsidRPr="002D7B02">
        <w:rPr>
          <w:rFonts w:asciiTheme="majorHAnsi" w:hAnsiTheme="majorHAnsi" w:cstheme="majorHAnsi"/>
        </w:rPr>
        <w:t>Suffer from sexual perversion and sexual deviation and have prior convictions for sexual offenses</w:t>
      </w:r>
      <w:r w:rsidR="00C048C2">
        <w:rPr>
          <w:rFonts w:asciiTheme="majorHAnsi" w:hAnsiTheme="majorHAnsi" w:cstheme="majorHAnsi"/>
        </w:rPr>
        <w:t>.</w:t>
      </w:r>
    </w:p>
    <w:p w:rsidR="005518B0" w:rsidRPr="002D7B02" w:rsidRDefault="005518B0" w:rsidP="005518B0">
      <w:pPr>
        <w:ind w:left="1080"/>
        <w:contextualSpacing/>
        <w:rPr>
          <w:rFonts w:asciiTheme="majorHAnsi" w:hAnsiTheme="majorHAnsi" w:cstheme="majorHAnsi"/>
          <w:i/>
          <w:sz w:val="24"/>
          <w:szCs w:val="24"/>
        </w:rPr>
      </w:pPr>
      <w:bookmarkStart w:id="40" w:name="_Hlk2181720"/>
      <w:r w:rsidRPr="0027352E">
        <w:rPr>
          <w:rFonts w:asciiTheme="majorHAnsi" w:hAnsiTheme="majorHAnsi" w:cstheme="majorHAnsi"/>
          <w:i/>
          <w:noProof/>
          <w:sz w:val="24"/>
          <w:szCs w:val="24"/>
        </w:rPr>
        <w:t>MDEdge</w:t>
      </w:r>
      <w:r w:rsidRPr="002D7B02">
        <w:rPr>
          <w:rFonts w:asciiTheme="majorHAnsi" w:hAnsiTheme="majorHAnsi" w:cstheme="majorHAnsi"/>
          <w:i/>
          <w:sz w:val="24"/>
          <w:szCs w:val="24"/>
        </w:rPr>
        <w:t xml:space="preserve">. Psychiatry. Stalking Intervention: Know the 5 Stalker Types, Safety Strategies for Victims. May 2007. Retrieved February 11, 2019.  </w:t>
      </w:r>
    </w:p>
    <w:p w:rsidR="005518B0" w:rsidRPr="002D7B02" w:rsidRDefault="00ED739B" w:rsidP="005518B0">
      <w:pPr>
        <w:ind w:left="1080"/>
        <w:rPr>
          <w:rFonts w:asciiTheme="majorHAnsi" w:hAnsiTheme="majorHAnsi" w:cstheme="majorHAnsi"/>
          <w:i/>
          <w:sz w:val="24"/>
          <w:szCs w:val="24"/>
        </w:rPr>
      </w:pPr>
      <w:hyperlink r:id="rId72" w:history="1">
        <w:r w:rsidR="005518B0" w:rsidRPr="002D7B02">
          <w:rPr>
            <w:rStyle w:val="Hyperlink"/>
            <w:rFonts w:asciiTheme="majorHAnsi" w:hAnsiTheme="majorHAnsi" w:cstheme="majorHAnsi"/>
            <w:i/>
            <w:sz w:val="24"/>
            <w:szCs w:val="24"/>
          </w:rPr>
          <w:t>https://www.mdedge.com/psychiatry/article/62668/stalking-intervention-know-5-stalker-types-safety-strategies-victims</w:t>
        </w:r>
      </w:hyperlink>
      <w:r w:rsidR="005518B0" w:rsidRPr="002D7B02">
        <w:rPr>
          <w:rFonts w:asciiTheme="majorHAnsi" w:hAnsiTheme="majorHAnsi" w:cstheme="majorHAnsi"/>
          <w:i/>
          <w:sz w:val="24"/>
          <w:szCs w:val="24"/>
        </w:rPr>
        <w:t xml:space="preserve"> </w:t>
      </w:r>
    </w:p>
    <w:bookmarkEnd w:id="40"/>
    <w:p w:rsidR="005518B0" w:rsidRPr="002D7B02" w:rsidRDefault="005518B0" w:rsidP="007118C4">
      <w:pPr>
        <w:spacing w:after="0" w:line="240" w:lineRule="auto"/>
        <w:ind w:left="1080" w:hanging="1080"/>
        <w:contextualSpacing/>
        <w:rPr>
          <w:rFonts w:asciiTheme="majorHAnsi" w:hAnsiTheme="majorHAnsi" w:cstheme="majorHAnsi"/>
          <w:b/>
          <w:sz w:val="24"/>
          <w:szCs w:val="24"/>
        </w:rPr>
      </w:pPr>
      <w:r w:rsidRPr="002D7B02">
        <w:rPr>
          <w:rFonts w:asciiTheme="majorHAnsi" w:hAnsiTheme="majorHAnsi" w:cstheme="majorHAnsi"/>
          <w:b/>
          <w:sz w:val="24"/>
          <w:szCs w:val="24"/>
        </w:rPr>
        <w:t>10.4.</w:t>
      </w:r>
      <w:r>
        <w:rPr>
          <w:rFonts w:asciiTheme="majorHAnsi" w:hAnsiTheme="majorHAnsi" w:cstheme="majorHAnsi"/>
          <w:b/>
          <w:sz w:val="24"/>
          <w:szCs w:val="24"/>
        </w:rPr>
        <w:t>5</w:t>
      </w:r>
      <w:r>
        <w:rPr>
          <w:rFonts w:asciiTheme="majorHAnsi" w:hAnsiTheme="majorHAnsi" w:cstheme="majorHAnsi"/>
          <w:b/>
          <w:sz w:val="24"/>
          <w:szCs w:val="24"/>
        </w:rPr>
        <w:tab/>
      </w:r>
      <w:r w:rsidRPr="0073572C">
        <w:rPr>
          <w:rFonts w:asciiTheme="majorHAnsi" w:hAnsiTheme="majorHAnsi" w:cstheme="majorHAnsi"/>
          <w:b/>
          <w:sz w:val="24"/>
          <w:szCs w:val="24"/>
          <w:u w:val="single"/>
        </w:rPr>
        <w:t>Learning Objective:</w:t>
      </w:r>
      <w:r w:rsidRPr="002D7B02">
        <w:rPr>
          <w:rFonts w:asciiTheme="majorHAnsi" w:hAnsiTheme="majorHAnsi" w:cstheme="majorHAnsi"/>
          <w:b/>
          <w:sz w:val="24"/>
          <w:szCs w:val="24"/>
        </w:rPr>
        <w:t xml:space="preserve"> </w:t>
      </w:r>
      <w:r w:rsidRPr="0073572C">
        <w:rPr>
          <w:rFonts w:asciiTheme="majorHAnsi" w:hAnsiTheme="majorHAnsi" w:cstheme="majorHAnsi"/>
          <w:sz w:val="24"/>
          <w:szCs w:val="24"/>
        </w:rPr>
        <w:t xml:space="preserve">Identify </w:t>
      </w:r>
      <w:r>
        <w:rPr>
          <w:rFonts w:asciiTheme="majorHAnsi" w:hAnsiTheme="majorHAnsi" w:cstheme="majorHAnsi"/>
          <w:sz w:val="24"/>
          <w:szCs w:val="24"/>
        </w:rPr>
        <w:t>c</w:t>
      </w:r>
      <w:r w:rsidRPr="0073572C">
        <w:rPr>
          <w:rFonts w:asciiTheme="majorHAnsi" w:hAnsiTheme="majorHAnsi" w:cstheme="majorHAnsi"/>
          <w:sz w:val="24"/>
          <w:szCs w:val="24"/>
        </w:rPr>
        <w:t xml:space="preserve">ommon </w:t>
      </w:r>
      <w:r>
        <w:rPr>
          <w:rFonts w:asciiTheme="majorHAnsi" w:hAnsiTheme="majorHAnsi" w:cstheme="majorHAnsi"/>
          <w:sz w:val="24"/>
          <w:szCs w:val="24"/>
        </w:rPr>
        <w:t>f</w:t>
      </w:r>
      <w:r w:rsidRPr="0073572C">
        <w:rPr>
          <w:rFonts w:asciiTheme="majorHAnsi" w:hAnsiTheme="majorHAnsi" w:cstheme="majorHAnsi"/>
          <w:sz w:val="24"/>
          <w:szCs w:val="24"/>
        </w:rPr>
        <w:t xml:space="preserve">orms of </w:t>
      </w:r>
      <w:r>
        <w:rPr>
          <w:rFonts w:asciiTheme="majorHAnsi" w:hAnsiTheme="majorHAnsi" w:cstheme="majorHAnsi"/>
          <w:sz w:val="24"/>
          <w:szCs w:val="24"/>
        </w:rPr>
        <w:t>s</w:t>
      </w:r>
      <w:r w:rsidRPr="0073572C">
        <w:rPr>
          <w:rFonts w:asciiTheme="majorHAnsi" w:hAnsiTheme="majorHAnsi" w:cstheme="majorHAnsi"/>
          <w:sz w:val="24"/>
          <w:szCs w:val="24"/>
        </w:rPr>
        <w:t xml:space="preserve">talking </w:t>
      </w:r>
      <w:r>
        <w:rPr>
          <w:rFonts w:asciiTheme="majorHAnsi" w:hAnsiTheme="majorHAnsi" w:cstheme="majorHAnsi"/>
          <w:sz w:val="24"/>
          <w:szCs w:val="24"/>
        </w:rPr>
        <w:t>b</w:t>
      </w:r>
      <w:r w:rsidRPr="0073572C">
        <w:rPr>
          <w:rFonts w:asciiTheme="majorHAnsi" w:hAnsiTheme="majorHAnsi" w:cstheme="majorHAnsi"/>
          <w:sz w:val="24"/>
          <w:szCs w:val="24"/>
        </w:rPr>
        <w:t>ehavior</w:t>
      </w:r>
      <w:r>
        <w:rPr>
          <w:rFonts w:asciiTheme="majorHAnsi" w:hAnsiTheme="majorHAnsi" w:cstheme="majorHAnsi"/>
          <w:sz w:val="24"/>
          <w:szCs w:val="24"/>
        </w:rPr>
        <w:t>.</w:t>
      </w:r>
    </w:p>
    <w:p w:rsidR="005518B0" w:rsidRPr="0073572C" w:rsidRDefault="005518B0" w:rsidP="006B5393">
      <w:pPr>
        <w:pStyle w:val="ListParagraph"/>
        <w:numPr>
          <w:ilvl w:val="0"/>
          <w:numId w:val="111"/>
        </w:numPr>
        <w:tabs>
          <w:tab w:val="left" w:pos="1080"/>
        </w:tabs>
        <w:ind w:left="1440"/>
        <w:contextualSpacing/>
        <w:rPr>
          <w:rFonts w:asciiTheme="majorHAnsi" w:hAnsiTheme="majorHAnsi" w:cstheme="majorHAnsi"/>
        </w:rPr>
      </w:pPr>
      <w:r w:rsidRPr="0073572C">
        <w:rPr>
          <w:rFonts w:asciiTheme="majorHAnsi" w:hAnsiTheme="majorHAnsi" w:cstheme="majorHAnsi"/>
        </w:rPr>
        <w:t>78% of stalkers use more than one means to obtain information about victims, to harass victims, or contact victims. Victims can be stalked and not even know it, or it can be glaringly obvious.</w:t>
      </w:r>
    </w:p>
    <w:p w:rsidR="005518B0" w:rsidRPr="002D7B02" w:rsidRDefault="005518B0" w:rsidP="006B5393">
      <w:pPr>
        <w:pStyle w:val="ListParagraph"/>
        <w:numPr>
          <w:ilvl w:val="0"/>
          <w:numId w:val="94"/>
        </w:numPr>
        <w:contextualSpacing/>
        <w:rPr>
          <w:rFonts w:asciiTheme="majorHAnsi" w:hAnsiTheme="majorHAnsi" w:cstheme="majorHAnsi"/>
        </w:rPr>
      </w:pPr>
      <w:r w:rsidRPr="002D7B02">
        <w:rPr>
          <w:rFonts w:asciiTheme="majorHAnsi" w:hAnsiTheme="majorHAnsi" w:cstheme="majorHAnsi"/>
        </w:rPr>
        <w:t>Following or showing up wherever the victim is. They may or may not make contact with the victim, but it doesn’t matter. Watching someone repeatedly is a form of harassment.</w:t>
      </w:r>
    </w:p>
    <w:p w:rsidR="005518B0" w:rsidRPr="002D7B02" w:rsidRDefault="005518B0" w:rsidP="006B5393">
      <w:pPr>
        <w:numPr>
          <w:ilvl w:val="0"/>
          <w:numId w:val="94"/>
        </w:numPr>
        <w:spacing w:after="0"/>
        <w:contextualSpacing/>
        <w:rPr>
          <w:rFonts w:asciiTheme="majorHAnsi" w:eastAsia="Times New Roman" w:hAnsiTheme="majorHAnsi" w:cstheme="majorHAnsi"/>
          <w:sz w:val="24"/>
          <w:szCs w:val="24"/>
        </w:rPr>
      </w:pPr>
      <w:r w:rsidRPr="002D7B02">
        <w:rPr>
          <w:rFonts w:asciiTheme="majorHAnsi" w:eastAsia="Times New Roman" w:hAnsiTheme="majorHAnsi" w:cstheme="majorHAnsi"/>
          <w:sz w:val="24"/>
          <w:szCs w:val="24"/>
        </w:rPr>
        <w:t>Sending persistent, unwanted gifts, letters, notes, e-mails, texts or messages via social media.</w:t>
      </w:r>
    </w:p>
    <w:p w:rsidR="005518B0" w:rsidRPr="002D7B02" w:rsidRDefault="005518B0" w:rsidP="006B5393">
      <w:pPr>
        <w:numPr>
          <w:ilvl w:val="0"/>
          <w:numId w:val="94"/>
        </w:numPr>
        <w:spacing w:after="0"/>
        <w:contextualSpacing/>
        <w:rPr>
          <w:rFonts w:asciiTheme="majorHAnsi" w:eastAsia="Times New Roman" w:hAnsiTheme="majorHAnsi" w:cstheme="majorHAnsi"/>
          <w:sz w:val="24"/>
          <w:szCs w:val="24"/>
        </w:rPr>
      </w:pPr>
      <w:r w:rsidRPr="002D7B02">
        <w:rPr>
          <w:rFonts w:asciiTheme="majorHAnsi" w:eastAsia="Times New Roman" w:hAnsiTheme="majorHAnsi" w:cstheme="majorHAnsi"/>
          <w:sz w:val="24"/>
          <w:szCs w:val="24"/>
        </w:rPr>
        <w:t>Damaging the victim’s home, car, or other property.</w:t>
      </w:r>
    </w:p>
    <w:p w:rsidR="005518B0" w:rsidRPr="002D7B02" w:rsidRDefault="005518B0" w:rsidP="006B5393">
      <w:pPr>
        <w:numPr>
          <w:ilvl w:val="0"/>
          <w:numId w:val="94"/>
        </w:numPr>
        <w:spacing w:after="0"/>
        <w:contextualSpacing/>
        <w:rPr>
          <w:rFonts w:asciiTheme="majorHAnsi" w:eastAsia="Times New Roman" w:hAnsiTheme="majorHAnsi" w:cstheme="majorHAnsi"/>
          <w:sz w:val="24"/>
          <w:szCs w:val="24"/>
        </w:rPr>
      </w:pPr>
      <w:r w:rsidRPr="002D7B02">
        <w:rPr>
          <w:rFonts w:asciiTheme="majorHAnsi" w:eastAsia="Times New Roman" w:hAnsiTheme="majorHAnsi" w:cstheme="majorHAnsi"/>
          <w:sz w:val="24"/>
          <w:szCs w:val="24"/>
        </w:rPr>
        <w:t>Monitoring the victim’s phone, computer use or social media accounts to learn about the victim, their family, personal life and whereabouts.</w:t>
      </w:r>
    </w:p>
    <w:p w:rsidR="005518B0" w:rsidRPr="002D7B02" w:rsidRDefault="005518B0" w:rsidP="006B5393">
      <w:pPr>
        <w:numPr>
          <w:ilvl w:val="0"/>
          <w:numId w:val="94"/>
        </w:numPr>
        <w:spacing w:after="0"/>
        <w:contextualSpacing/>
        <w:rPr>
          <w:rFonts w:asciiTheme="majorHAnsi" w:eastAsia="Times New Roman" w:hAnsiTheme="majorHAnsi" w:cstheme="majorHAnsi"/>
          <w:sz w:val="24"/>
          <w:szCs w:val="24"/>
        </w:rPr>
      </w:pPr>
      <w:r w:rsidRPr="002D7B02">
        <w:rPr>
          <w:rFonts w:asciiTheme="majorHAnsi" w:eastAsia="Times New Roman" w:hAnsiTheme="majorHAnsi" w:cstheme="majorHAnsi"/>
          <w:sz w:val="24"/>
          <w:szCs w:val="24"/>
        </w:rPr>
        <w:t>Using technology, like hidden cameras or global positioning systems (GPS), to track where their victims go.</w:t>
      </w:r>
    </w:p>
    <w:p w:rsidR="005518B0" w:rsidRPr="002D7B02" w:rsidRDefault="005518B0" w:rsidP="006B5393">
      <w:pPr>
        <w:numPr>
          <w:ilvl w:val="0"/>
          <w:numId w:val="94"/>
        </w:numPr>
        <w:spacing w:after="0"/>
        <w:contextualSpacing/>
        <w:rPr>
          <w:rFonts w:asciiTheme="majorHAnsi" w:eastAsia="Times New Roman" w:hAnsiTheme="majorHAnsi" w:cstheme="majorHAnsi"/>
          <w:sz w:val="24"/>
          <w:szCs w:val="24"/>
        </w:rPr>
      </w:pPr>
      <w:r w:rsidRPr="002D7B02">
        <w:rPr>
          <w:rFonts w:asciiTheme="majorHAnsi" w:eastAsia="Times New Roman" w:hAnsiTheme="majorHAnsi" w:cstheme="majorHAnsi"/>
          <w:sz w:val="24"/>
          <w:szCs w:val="24"/>
        </w:rPr>
        <w:t>Driving by or hanging out at or near the victim’s home, school, or work.</w:t>
      </w:r>
    </w:p>
    <w:p w:rsidR="005518B0" w:rsidRPr="002D7B02" w:rsidRDefault="005518B0" w:rsidP="006B5393">
      <w:pPr>
        <w:numPr>
          <w:ilvl w:val="0"/>
          <w:numId w:val="94"/>
        </w:numPr>
        <w:spacing w:after="0"/>
        <w:contextualSpacing/>
        <w:rPr>
          <w:rFonts w:asciiTheme="majorHAnsi" w:eastAsia="Times New Roman" w:hAnsiTheme="majorHAnsi" w:cstheme="majorHAnsi"/>
          <w:sz w:val="24"/>
          <w:szCs w:val="24"/>
        </w:rPr>
      </w:pPr>
      <w:r w:rsidRPr="002D7B02">
        <w:rPr>
          <w:rFonts w:asciiTheme="majorHAnsi" w:eastAsia="Times New Roman" w:hAnsiTheme="majorHAnsi" w:cstheme="majorHAnsi"/>
          <w:sz w:val="24"/>
          <w:szCs w:val="24"/>
        </w:rPr>
        <w:lastRenderedPageBreak/>
        <w:t>Threatening the victim, their family, friends, or pets. They may also threaten to reveal information (true or not) that could damage the victim’s reputation or relationships.</w:t>
      </w:r>
    </w:p>
    <w:p w:rsidR="005518B0" w:rsidRPr="002D7B02" w:rsidRDefault="005518B0" w:rsidP="006B5393">
      <w:pPr>
        <w:numPr>
          <w:ilvl w:val="0"/>
          <w:numId w:val="94"/>
        </w:numPr>
        <w:spacing w:after="0"/>
        <w:contextualSpacing/>
        <w:rPr>
          <w:rFonts w:asciiTheme="majorHAnsi" w:eastAsia="Times New Roman" w:hAnsiTheme="majorHAnsi" w:cstheme="majorHAnsi"/>
          <w:sz w:val="24"/>
          <w:szCs w:val="24"/>
        </w:rPr>
      </w:pPr>
      <w:r w:rsidRPr="002D7B02">
        <w:rPr>
          <w:rFonts w:asciiTheme="majorHAnsi" w:eastAsia="Times New Roman" w:hAnsiTheme="majorHAnsi" w:cstheme="majorHAnsi"/>
          <w:sz w:val="24"/>
          <w:szCs w:val="24"/>
        </w:rPr>
        <w:t xml:space="preserve">Seeking information about the victim via public records, online search services, </w:t>
      </w:r>
      <w:hyperlink r:id="rId73" w:tooltip="What Does a Private Investigator Do?" w:history="1">
        <w:r w:rsidRPr="002D7B02">
          <w:rPr>
            <w:rStyle w:val="Hyperlink"/>
            <w:rFonts w:asciiTheme="majorHAnsi" w:eastAsia="Times New Roman" w:hAnsiTheme="majorHAnsi" w:cstheme="majorHAnsi"/>
            <w:color w:val="auto"/>
            <w:sz w:val="24"/>
            <w:szCs w:val="24"/>
            <w:u w:val="none"/>
          </w:rPr>
          <w:t>private investigators</w:t>
        </w:r>
      </w:hyperlink>
      <w:r w:rsidRPr="002D7B02">
        <w:rPr>
          <w:rFonts w:asciiTheme="majorHAnsi" w:eastAsia="Times New Roman" w:hAnsiTheme="majorHAnsi" w:cstheme="majorHAnsi"/>
          <w:sz w:val="24"/>
          <w:szCs w:val="24"/>
        </w:rPr>
        <w:t>, or by going through the victim’s garbage or personal property. They may also contact the victim’s friends, family, neighbors, or co-workers to gain access or information about the victim.</w:t>
      </w:r>
    </w:p>
    <w:p w:rsidR="005518B0" w:rsidRPr="002D7B02" w:rsidRDefault="005518B0" w:rsidP="006B5393">
      <w:pPr>
        <w:numPr>
          <w:ilvl w:val="0"/>
          <w:numId w:val="94"/>
        </w:numPr>
        <w:spacing w:after="0"/>
        <w:contextualSpacing/>
        <w:rPr>
          <w:rFonts w:asciiTheme="majorHAnsi" w:eastAsia="Times New Roman" w:hAnsiTheme="majorHAnsi" w:cstheme="majorHAnsi"/>
          <w:sz w:val="24"/>
          <w:szCs w:val="24"/>
        </w:rPr>
      </w:pPr>
      <w:r w:rsidRPr="002D7B02">
        <w:rPr>
          <w:rFonts w:asciiTheme="majorHAnsi" w:eastAsia="Times New Roman" w:hAnsiTheme="majorHAnsi" w:cstheme="majorHAnsi"/>
          <w:sz w:val="24"/>
          <w:szCs w:val="24"/>
        </w:rPr>
        <w:t>Posting personal information or spreading harmful rumors about the victim.</w:t>
      </w:r>
    </w:p>
    <w:p w:rsidR="005518B0" w:rsidRPr="002D7B02" w:rsidRDefault="005518B0" w:rsidP="006B5393">
      <w:pPr>
        <w:numPr>
          <w:ilvl w:val="0"/>
          <w:numId w:val="94"/>
        </w:numPr>
        <w:spacing w:after="0"/>
        <w:contextualSpacing/>
        <w:rPr>
          <w:rFonts w:asciiTheme="majorHAnsi" w:eastAsia="Times New Roman" w:hAnsiTheme="majorHAnsi" w:cstheme="majorHAnsi"/>
          <w:sz w:val="24"/>
          <w:szCs w:val="24"/>
        </w:rPr>
      </w:pPr>
      <w:r w:rsidRPr="002D7B02">
        <w:rPr>
          <w:rFonts w:asciiTheme="majorHAnsi" w:eastAsia="Times New Roman" w:hAnsiTheme="majorHAnsi" w:cstheme="majorHAnsi"/>
          <w:sz w:val="24"/>
          <w:szCs w:val="24"/>
        </w:rPr>
        <w:t>Creating or manipulating situations in order to have contact with the victim, such as applying for a job where the victim works or calling with a personal emergency to make the victim feel guilty or sorry for them.</w:t>
      </w:r>
    </w:p>
    <w:p w:rsidR="005518B0" w:rsidRPr="002D7B02" w:rsidRDefault="005518B0" w:rsidP="005518B0">
      <w:pPr>
        <w:spacing w:after="0"/>
        <w:ind w:left="1080"/>
        <w:contextualSpacing/>
        <w:rPr>
          <w:rFonts w:asciiTheme="majorHAnsi" w:hAnsiTheme="majorHAnsi" w:cstheme="majorHAnsi"/>
          <w:i/>
          <w:sz w:val="24"/>
          <w:szCs w:val="24"/>
        </w:rPr>
      </w:pPr>
      <w:bookmarkStart w:id="41" w:name="_Hlk2182784"/>
      <w:r w:rsidRPr="0027352E">
        <w:rPr>
          <w:rFonts w:asciiTheme="majorHAnsi" w:hAnsiTheme="majorHAnsi" w:cstheme="majorHAnsi"/>
          <w:i/>
          <w:noProof/>
          <w:sz w:val="24"/>
          <w:szCs w:val="24"/>
        </w:rPr>
        <w:t>A Secure</w:t>
      </w:r>
      <w:r w:rsidRPr="002D7B02">
        <w:rPr>
          <w:rFonts w:asciiTheme="majorHAnsi" w:hAnsiTheme="majorHAnsi" w:cstheme="majorHAnsi"/>
          <w:i/>
          <w:sz w:val="24"/>
          <w:szCs w:val="24"/>
        </w:rPr>
        <w:t xml:space="preserve"> Life.</w:t>
      </w:r>
      <w:r>
        <w:rPr>
          <w:rFonts w:asciiTheme="majorHAnsi" w:hAnsiTheme="majorHAnsi" w:cstheme="majorHAnsi"/>
          <w:i/>
          <w:sz w:val="24"/>
          <w:szCs w:val="24"/>
        </w:rPr>
        <w:t xml:space="preserve"> Indicators of Stalking Behaviors. </w:t>
      </w:r>
      <w:r w:rsidRPr="002D7B02">
        <w:rPr>
          <w:rFonts w:asciiTheme="majorHAnsi" w:hAnsiTheme="majorHAnsi" w:cstheme="majorHAnsi"/>
          <w:i/>
          <w:sz w:val="24"/>
          <w:szCs w:val="24"/>
        </w:rPr>
        <w:t xml:space="preserve">2017. Retrieved February 11, 2019.  </w:t>
      </w:r>
      <w:hyperlink r:id="rId74" w:history="1">
        <w:r w:rsidRPr="002D7B02">
          <w:rPr>
            <w:rStyle w:val="Hyperlink"/>
            <w:rFonts w:asciiTheme="majorHAnsi" w:hAnsiTheme="majorHAnsi" w:cstheme="majorHAnsi"/>
            <w:i/>
            <w:sz w:val="24"/>
            <w:szCs w:val="24"/>
          </w:rPr>
          <w:t>http://www.langston.edu/title-ix/indicators-stalking-behavior</w:t>
        </w:r>
      </w:hyperlink>
    </w:p>
    <w:bookmarkEnd w:id="41"/>
    <w:p w:rsidR="005518B0" w:rsidRPr="002D7B02" w:rsidRDefault="005518B0" w:rsidP="005518B0">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heme="majorHAnsi" w:hAnsiTheme="majorHAnsi" w:cstheme="majorHAnsi"/>
          <w:b/>
          <w:sz w:val="24"/>
          <w:szCs w:val="24"/>
        </w:rPr>
      </w:pPr>
    </w:p>
    <w:p w:rsidR="005518B0" w:rsidRPr="0073572C" w:rsidRDefault="005518B0" w:rsidP="005518B0">
      <w:pPr>
        <w:spacing w:after="0" w:line="240" w:lineRule="auto"/>
        <w:ind w:left="1080" w:hanging="1080"/>
        <w:contextualSpacing/>
        <w:rPr>
          <w:rFonts w:asciiTheme="majorHAnsi" w:hAnsiTheme="majorHAnsi" w:cstheme="majorHAnsi"/>
          <w:sz w:val="24"/>
          <w:szCs w:val="24"/>
        </w:rPr>
      </w:pPr>
      <w:r w:rsidRPr="002D7B02">
        <w:rPr>
          <w:rFonts w:asciiTheme="majorHAnsi" w:hAnsiTheme="majorHAnsi" w:cstheme="majorHAnsi"/>
          <w:b/>
          <w:sz w:val="24"/>
          <w:szCs w:val="24"/>
        </w:rPr>
        <w:t>10.4.</w:t>
      </w:r>
      <w:r>
        <w:rPr>
          <w:rFonts w:asciiTheme="majorHAnsi" w:hAnsiTheme="majorHAnsi" w:cstheme="majorHAnsi"/>
          <w:b/>
          <w:sz w:val="24"/>
          <w:szCs w:val="24"/>
        </w:rPr>
        <w:t>6</w:t>
      </w:r>
      <w:r>
        <w:rPr>
          <w:rFonts w:asciiTheme="majorHAnsi" w:hAnsiTheme="majorHAnsi" w:cstheme="majorHAnsi"/>
          <w:b/>
          <w:sz w:val="24"/>
          <w:szCs w:val="24"/>
        </w:rPr>
        <w:tab/>
      </w:r>
      <w:r w:rsidRPr="0073572C">
        <w:rPr>
          <w:rFonts w:asciiTheme="majorHAnsi" w:hAnsiTheme="majorHAnsi" w:cstheme="majorHAnsi"/>
          <w:b/>
          <w:sz w:val="24"/>
          <w:szCs w:val="24"/>
          <w:u w:val="single"/>
        </w:rPr>
        <w:t>Learning Objective:</w:t>
      </w:r>
      <w:r w:rsidRPr="002D7B02">
        <w:rPr>
          <w:rFonts w:asciiTheme="majorHAnsi" w:hAnsiTheme="majorHAnsi" w:cstheme="majorHAnsi"/>
          <w:b/>
          <w:sz w:val="24"/>
          <w:szCs w:val="24"/>
        </w:rPr>
        <w:t xml:space="preserve"> </w:t>
      </w:r>
      <w:r w:rsidRPr="0073572C">
        <w:rPr>
          <w:rFonts w:asciiTheme="majorHAnsi" w:hAnsiTheme="majorHAnsi" w:cstheme="majorHAnsi"/>
          <w:sz w:val="24"/>
          <w:szCs w:val="24"/>
        </w:rPr>
        <w:t xml:space="preserve">Define </w:t>
      </w:r>
      <w:r>
        <w:rPr>
          <w:rFonts w:asciiTheme="majorHAnsi" w:hAnsiTheme="majorHAnsi" w:cstheme="majorHAnsi"/>
          <w:sz w:val="24"/>
          <w:szCs w:val="24"/>
        </w:rPr>
        <w:t>the term c</w:t>
      </w:r>
      <w:r w:rsidRPr="0073572C">
        <w:rPr>
          <w:rFonts w:asciiTheme="majorHAnsi" w:hAnsiTheme="majorHAnsi" w:cstheme="majorHAnsi"/>
          <w:sz w:val="24"/>
          <w:szCs w:val="24"/>
        </w:rPr>
        <w:t>yberstalking</w:t>
      </w:r>
      <w:r>
        <w:rPr>
          <w:rFonts w:asciiTheme="majorHAnsi" w:hAnsiTheme="majorHAnsi" w:cstheme="majorHAnsi"/>
          <w:sz w:val="24"/>
          <w:szCs w:val="24"/>
        </w:rPr>
        <w:t>.</w:t>
      </w:r>
    </w:p>
    <w:p w:rsidR="005518B0" w:rsidRPr="002D7B02" w:rsidRDefault="005518B0" w:rsidP="006B5393">
      <w:pPr>
        <w:pStyle w:val="ListParagraph"/>
        <w:numPr>
          <w:ilvl w:val="0"/>
          <w:numId w:val="95"/>
        </w:numPr>
        <w:ind w:left="1440"/>
        <w:contextualSpacing/>
        <w:rPr>
          <w:rFonts w:asciiTheme="majorHAnsi" w:hAnsiTheme="majorHAnsi" w:cstheme="majorHAnsi"/>
        </w:rPr>
      </w:pPr>
      <w:r w:rsidRPr="002D7B02">
        <w:rPr>
          <w:rFonts w:asciiTheme="majorHAnsi" w:hAnsiTheme="majorHAnsi" w:cstheme="majorHAnsi"/>
        </w:rPr>
        <w:t>Cyberstalking refers to the use of the Internet, e-mail, or other telecommunication technologies to harass or stalk another person.</w:t>
      </w:r>
    </w:p>
    <w:p w:rsidR="005518B0" w:rsidRPr="002D7B02" w:rsidRDefault="005518B0" w:rsidP="006B5393">
      <w:pPr>
        <w:pStyle w:val="ListParagraph"/>
        <w:numPr>
          <w:ilvl w:val="0"/>
          <w:numId w:val="95"/>
        </w:numPr>
        <w:ind w:left="1440"/>
        <w:contextualSpacing/>
        <w:rPr>
          <w:rFonts w:asciiTheme="majorHAnsi" w:hAnsiTheme="majorHAnsi" w:cstheme="majorHAnsi"/>
        </w:rPr>
      </w:pPr>
      <w:r w:rsidRPr="002D7B02">
        <w:rPr>
          <w:rFonts w:asciiTheme="majorHAnsi" w:hAnsiTheme="majorHAnsi" w:cstheme="majorHAnsi"/>
        </w:rPr>
        <w:t>It is not the mere annoyance of unsolicited e-mail. It is methodical, deliberate, and persistent.</w:t>
      </w:r>
    </w:p>
    <w:p w:rsidR="005518B0" w:rsidRPr="002D7B02" w:rsidRDefault="005518B0" w:rsidP="006B5393">
      <w:pPr>
        <w:pStyle w:val="ListParagraph"/>
        <w:numPr>
          <w:ilvl w:val="0"/>
          <w:numId w:val="95"/>
        </w:numPr>
        <w:ind w:left="1440"/>
        <w:contextualSpacing/>
        <w:rPr>
          <w:rFonts w:asciiTheme="majorHAnsi" w:hAnsiTheme="majorHAnsi" w:cstheme="majorHAnsi"/>
        </w:rPr>
      </w:pPr>
      <w:r w:rsidRPr="002D7B02">
        <w:rPr>
          <w:rFonts w:asciiTheme="majorHAnsi" w:hAnsiTheme="majorHAnsi" w:cstheme="majorHAnsi"/>
        </w:rPr>
        <w:t>The communications, whether from someone known or unknown, do</w:t>
      </w:r>
      <w:r>
        <w:rPr>
          <w:rFonts w:asciiTheme="majorHAnsi" w:hAnsiTheme="majorHAnsi" w:cstheme="majorHAnsi"/>
        </w:rPr>
        <w:t>es</w:t>
      </w:r>
      <w:r w:rsidRPr="002D7B02">
        <w:rPr>
          <w:rFonts w:asciiTheme="majorHAnsi" w:hAnsiTheme="majorHAnsi" w:cstheme="majorHAnsi"/>
        </w:rPr>
        <w:t xml:space="preserve"> not stop even after the recipient has asked the sender to cease all contacts, and are often filled with inappropriate, and sometimes disturbing, content.</w:t>
      </w:r>
    </w:p>
    <w:p w:rsidR="005518B0" w:rsidRPr="002D7B02" w:rsidRDefault="005518B0" w:rsidP="006B5393">
      <w:pPr>
        <w:pStyle w:val="ListParagraph"/>
        <w:numPr>
          <w:ilvl w:val="0"/>
          <w:numId w:val="95"/>
        </w:numPr>
        <w:ind w:left="1440"/>
        <w:contextualSpacing/>
        <w:rPr>
          <w:rFonts w:asciiTheme="majorHAnsi" w:hAnsiTheme="majorHAnsi" w:cstheme="majorHAnsi"/>
          <w:b/>
        </w:rPr>
      </w:pPr>
      <w:r w:rsidRPr="002D7B02">
        <w:rPr>
          <w:rFonts w:asciiTheme="majorHAnsi" w:hAnsiTheme="majorHAnsi" w:cstheme="majorHAnsi"/>
        </w:rPr>
        <w:t>Cyberstalking is an extension of the physical form of stalking.</w:t>
      </w:r>
    </w:p>
    <w:p w:rsidR="005518B0" w:rsidRPr="002D7B02" w:rsidRDefault="005518B0" w:rsidP="007118C4">
      <w:pPr>
        <w:spacing w:after="0" w:line="240" w:lineRule="auto"/>
        <w:ind w:left="1080"/>
        <w:contextualSpacing/>
        <w:rPr>
          <w:rFonts w:asciiTheme="majorHAnsi" w:hAnsiTheme="majorHAnsi" w:cstheme="majorHAnsi"/>
          <w:i/>
          <w:sz w:val="24"/>
          <w:szCs w:val="24"/>
        </w:rPr>
      </w:pPr>
      <w:bookmarkStart w:id="42" w:name="_Hlk2183450"/>
      <w:r w:rsidRPr="002D7B02">
        <w:rPr>
          <w:rFonts w:asciiTheme="majorHAnsi" w:hAnsiTheme="majorHAnsi" w:cstheme="majorHAnsi"/>
          <w:i/>
          <w:sz w:val="24"/>
          <w:szCs w:val="24"/>
        </w:rPr>
        <w:t>Marshall University. Women’s Center. Cybersta</w:t>
      </w:r>
      <w:r>
        <w:rPr>
          <w:rFonts w:asciiTheme="majorHAnsi" w:hAnsiTheme="majorHAnsi" w:cstheme="majorHAnsi"/>
          <w:i/>
          <w:sz w:val="24"/>
          <w:szCs w:val="24"/>
        </w:rPr>
        <w:t>l</w:t>
      </w:r>
      <w:r w:rsidRPr="002D7B02">
        <w:rPr>
          <w:rFonts w:asciiTheme="majorHAnsi" w:hAnsiTheme="majorHAnsi" w:cstheme="majorHAnsi"/>
          <w:i/>
          <w:sz w:val="24"/>
          <w:szCs w:val="24"/>
        </w:rPr>
        <w:t xml:space="preserve">king. What is Cyberstalking? 2018. Retrieved February 11, 2019. </w:t>
      </w:r>
      <w:hyperlink r:id="rId75" w:history="1">
        <w:r w:rsidRPr="002D7B02">
          <w:rPr>
            <w:rStyle w:val="Hyperlink"/>
            <w:rFonts w:asciiTheme="majorHAnsi" w:hAnsiTheme="majorHAnsi" w:cstheme="majorHAnsi"/>
            <w:i/>
            <w:sz w:val="24"/>
            <w:szCs w:val="24"/>
          </w:rPr>
          <w:t>https://www.marshall.edu/wcenter/stalking/cyberstalking/</w:t>
        </w:r>
      </w:hyperlink>
    </w:p>
    <w:bookmarkEnd w:id="42"/>
    <w:p w:rsidR="005518B0" w:rsidRPr="002D7B02" w:rsidRDefault="005518B0" w:rsidP="005518B0">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heme="majorHAnsi" w:hAnsiTheme="majorHAnsi" w:cstheme="majorHAnsi"/>
          <w:b/>
          <w:sz w:val="24"/>
          <w:szCs w:val="24"/>
        </w:rPr>
      </w:pPr>
    </w:p>
    <w:p w:rsidR="005518B0" w:rsidRPr="0073572C" w:rsidRDefault="005518B0" w:rsidP="007118C4">
      <w:pPr>
        <w:spacing w:after="0" w:line="240" w:lineRule="auto"/>
        <w:ind w:left="1080" w:hanging="1080"/>
        <w:contextualSpacing/>
        <w:rPr>
          <w:rFonts w:asciiTheme="majorHAnsi" w:hAnsiTheme="majorHAnsi" w:cstheme="majorHAnsi"/>
          <w:sz w:val="24"/>
          <w:szCs w:val="24"/>
        </w:rPr>
      </w:pPr>
      <w:r w:rsidRPr="002D7B02">
        <w:rPr>
          <w:rFonts w:asciiTheme="majorHAnsi" w:hAnsiTheme="majorHAnsi" w:cstheme="majorHAnsi"/>
          <w:b/>
          <w:sz w:val="24"/>
          <w:szCs w:val="24"/>
        </w:rPr>
        <w:t>10.4.</w:t>
      </w:r>
      <w:r>
        <w:rPr>
          <w:rFonts w:asciiTheme="majorHAnsi" w:hAnsiTheme="majorHAnsi" w:cstheme="majorHAnsi"/>
          <w:b/>
          <w:sz w:val="24"/>
          <w:szCs w:val="24"/>
        </w:rPr>
        <w:t>7</w:t>
      </w:r>
      <w:r>
        <w:rPr>
          <w:rFonts w:asciiTheme="majorHAnsi" w:hAnsiTheme="majorHAnsi" w:cstheme="majorHAnsi"/>
          <w:b/>
          <w:sz w:val="24"/>
          <w:szCs w:val="24"/>
        </w:rPr>
        <w:tab/>
      </w:r>
      <w:r w:rsidRPr="0073572C">
        <w:rPr>
          <w:rFonts w:asciiTheme="majorHAnsi" w:hAnsiTheme="majorHAnsi" w:cstheme="majorHAnsi"/>
          <w:b/>
          <w:sz w:val="24"/>
          <w:szCs w:val="24"/>
          <w:u w:val="single"/>
        </w:rPr>
        <w:t>Learning Objective:</w:t>
      </w:r>
      <w:r w:rsidRPr="002D7B02">
        <w:rPr>
          <w:rFonts w:asciiTheme="majorHAnsi" w:hAnsiTheme="majorHAnsi" w:cstheme="majorHAnsi"/>
          <w:b/>
          <w:sz w:val="24"/>
          <w:szCs w:val="24"/>
        </w:rPr>
        <w:t xml:space="preserve"> </w:t>
      </w:r>
      <w:r w:rsidRPr="0073572C">
        <w:rPr>
          <w:rFonts w:asciiTheme="majorHAnsi" w:hAnsiTheme="majorHAnsi" w:cstheme="majorHAnsi"/>
          <w:sz w:val="24"/>
          <w:szCs w:val="24"/>
        </w:rPr>
        <w:t xml:space="preserve">Describe the </w:t>
      </w:r>
      <w:r>
        <w:rPr>
          <w:rFonts w:asciiTheme="majorHAnsi" w:hAnsiTheme="majorHAnsi" w:cstheme="majorHAnsi"/>
          <w:sz w:val="24"/>
          <w:szCs w:val="24"/>
        </w:rPr>
        <w:t>t</w:t>
      </w:r>
      <w:r w:rsidRPr="0073572C">
        <w:rPr>
          <w:rFonts w:asciiTheme="majorHAnsi" w:hAnsiTheme="majorHAnsi" w:cstheme="majorHAnsi"/>
          <w:sz w:val="24"/>
          <w:szCs w:val="24"/>
        </w:rPr>
        <w:t xml:space="preserve">echniques </w:t>
      </w:r>
      <w:r>
        <w:rPr>
          <w:rFonts w:asciiTheme="majorHAnsi" w:hAnsiTheme="majorHAnsi" w:cstheme="majorHAnsi"/>
          <w:sz w:val="24"/>
          <w:szCs w:val="24"/>
        </w:rPr>
        <w:t>u</w:t>
      </w:r>
      <w:r w:rsidRPr="0073572C">
        <w:rPr>
          <w:rFonts w:asciiTheme="majorHAnsi" w:hAnsiTheme="majorHAnsi" w:cstheme="majorHAnsi"/>
          <w:sz w:val="24"/>
          <w:szCs w:val="24"/>
        </w:rPr>
        <w:t xml:space="preserve">sed by </w:t>
      </w:r>
      <w:r w:rsidRPr="0027352E">
        <w:rPr>
          <w:rFonts w:asciiTheme="majorHAnsi" w:hAnsiTheme="majorHAnsi" w:cstheme="majorHAnsi"/>
          <w:noProof/>
          <w:sz w:val="24"/>
          <w:szCs w:val="24"/>
        </w:rPr>
        <w:t>cyberstalkers</w:t>
      </w:r>
      <w:r>
        <w:rPr>
          <w:rFonts w:asciiTheme="majorHAnsi" w:hAnsiTheme="majorHAnsi" w:cstheme="majorHAnsi"/>
          <w:sz w:val="24"/>
          <w:szCs w:val="24"/>
        </w:rPr>
        <w:t>.</w:t>
      </w:r>
    </w:p>
    <w:p w:rsidR="005518B0" w:rsidRPr="002D7B02" w:rsidRDefault="005518B0" w:rsidP="006B5393">
      <w:pPr>
        <w:pStyle w:val="ListParagraph"/>
        <w:numPr>
          <w:ilvl w:val="0"/>
          <w:numId w:val="96"/>
        </w:numPr>
        <w:ind w:left="1440"/>
        <w:contextualSpacing/>
        <w:jc w:val="both"/>
        <w:rPr>
          <w:rFonts w:asciiTheme="majorHAnsi" w:hAnsiTheme="majorHAnsi" w:cstheme="majorHAnsi"/>
        </w:rPr>
      </w:pPr>
      <w:r w:rsidRPr="002D7B02">
        <w:rPr>
          <w:rFonts w:asciiTheme="majorHAnsi" w:hAnsiTheme="majorHAnsi" w:cstheme="majorHAnsi"/>
        </w:rPr>
        <w:t>They may initially use the Internet to identify and track their victims.</w:t>
      </w:r>
    </w:p>
    <w:p w:rsidR="005518B0" w:rsidRPr="002D7B02" w:rsidRDefault="005518B0" w:rsidP="006B5393">
      <w:pPr>
        <w:pStyle w:val="ListParagraph"/>
        <w:numPr>
          <w:ilvl w:val="0"/>
          <w:numId w:val="96"/>
        </w:numPr>
        <w:ind w:left="1440"/>
        <w:contextualSpacing/>
        <w:jc w:val="both"/>
        <w:rPr>
          <w:rFonts w:asciiTheme="majorHAnsi" w:hAnsiTheme="majorHAnsi" w:cstheme="majorHAnsi"/>
        </w:rPr>
      </w:pPr>
      <w:r w:rsidRPr="002D7B02">
        <w:rPr>
          <w:rFonts w:asciiTheme="majorHAnsi" w:hAnsiTheme="majorHAnsi" w:cstheme="majorHAnsi"/>
        </w:rPr>
        <w:t>They may then send unsolicited e-mails, including hate, obscene or threatening mail. Live chat harassment abuses the victim directly or through electronic sabotage (for example, flooding the Internet chat channel to disrupt the victim’s conversation).</w:t>
      </w:r>
    </w:p>
    <w:p w:rsidR="005518B0" w:rsidRPr="002D7B02" w:rsidRDefault="005518B0" w:rsidP="006B5393">
      <w:pPr>
        <w:pStyle w:val="ListParagraph"/>
        <w:numPr>
          <w:ilvl w:val="0"/>
          <w:numId w:val="96"/>
        </w:numPr>
        <w:ind w:left="1440"/>
        <w:contextualSpacing/>
        <w:jc w:val="both"/>
        <w:rPr>
          <w:rFonts w:asciiTheme="majorHAnsi" w:hAnsiTheme="majorHAnsi" w:cstheme="majorHAnsi"/>
        </w:rPr>
      </w:pPr>
      <w:r w:rsidRPr="002D7B02">
        <w:rPr>
          <w:rFonts w:asciiTheme="majorHAnsi" w:hAnsiTheme="majorHAnsi" w:cstheme="majorHAnsi"/>
        </w:rPr>
        <w:t>With newsgroups, the cyberstalker can create postings about the victim or start rumors that spread through the bulletin board system.</w:t>
      </w:r>
    </w:p>
    <w:p w:rsidR="005518B0" w:rsidRPr="002D7B02" w:rsidRDefault="005518B0" w:rsidP="006B5393">
      <w:pPr>
        <w:pStyle w:val="ListParagraph"/>
        <w:numPr>
          <w:ilvl w:val="0"/>
          <w:numId w:val="96"/>
        </w:numPr>
        <w:ind w:left="1440"/>
        <w:contextualSpacing/>
        <w:jc w:val="both"/>
        <w:rPr>
          <w:rFonts w:asciiTheme="majorHAnsi" w:hAnsiTheme="majorHAnsi" w:cstheme="majorHAnsi"/>
        </w:rPr>
      </w:pPr>
      <w:r w:rsidRPr="002D7B02">
        <w:rPr>
          <w:rFonts w:asciiTheme="majorHAnsi" w:hAnsiTheme="majorHAnsi" w:cstheme="majorHAnsi"/>
        </w:rPr>
        <w:t>A cyberstalker may also set up a web page on the victim with personal or fictitious information or solicitations to readers.</w:t>
      </w:r>
    </w:p>
    <w:p w:rsidR="005518B0" w:rsidRPr="002D7B02" w:rsidRDefault="005518B0" w:rsidP="006B5393">
      <w:pPr>
        <w:pStyle w:val="ListParagraph"/>
        <w:numPr>
          <w:ilvl w:val="0"/>
          <w:numId w:val="96"/>
        </w:numPr>
        <w:ind w:left="1440"/>
        <w:contextualSpacing/>
        <w:jc w:val="both"/>
        <w:rPr>
          <w:rFonts w:asciiTheme="majorHAnsi" w:hAnsiTheme="majorHAnsi" w:cstheme="majorHAnsi"/>
        </w:rPr>
      </w:pPr>
      <w:r w:rsidRPr="002D7B02">
        <w:rPr>
          <w:rFonts w:asciiTheme="majorHAnsi" w:hAnsiTheme="majorHAnsi" w:cstheme="majorHAnsi"/>
        </w:rPr>
        <w:t xml:space="preserve">Another technique is to assume the victim’s persona </w:t>
      </w:r>
      <w:r w:rsidRPr="0027352E">
        <w:rPr>
          <w:rFonts w:asciiTheme="majorHAnsi" w:hAnsiTheme="majorHAnsi" w:cstheme="majorHAnsi"/>
          <w:noProof/>
        </w:rPr>
        <w:t>online</w:t>
      </w:r>
      <w:r w:rsidRPr="002D7B02">
        <w:rPr>
          <w:rFonts w:asciiTheme="majorHAnsi" w:hAnsiTheme="majorHAnsi" w:cstheme="majorHAnsi"/>
        </w:rPr>
        <w:t>, such as in chat rooms, for the purpose of discrediting the victim’s reputation, posting details about the victim, or soliciting unwanted contacts from others.</w:t>
      </w:r>
    </w:p>
    <w:p w:rsidR="005518B0" w:rsidRPr="002D7B02" w:rsidRDefault="005518B0" w:rsidP="006B5393">
      <w:pPr>
        <w:pStyle w:val="ListParagraph"/>
        <w:numPr>
          <w:ilvl w:val="1"/>
          <w:numId w:val="96"/>
        </w:numPr>
        <w:ind w:left="1800"/>
        <w:contextualSpacing/>
        <w:jc w:val="both"/>
        <w:rPr>
          <w:rFonts w:asciiTheme="majorHAnsi" w:hAnsiTheme="majorHAnsi" w:cstheme="majorHAnsi"/>
        </w:rPr>
      </w:pPr>
      <w:r w:rsidRPr="002D7B02">
        <w:rPr>
          <w:rFonts w:asciiTheme="majorHAnsi" w:hAnsiTheme="majorHAnsi" w:cstheme="majorHAnsi"/>
        </w:rPr>
        <w:t>Cyberstalking is a course of conduct that takes place over a period of time and involves repeated, deliberate attempts to cause distress to the victim</w:t>
      </w:r>
    </w:p>
    <w:p w:rsidR="005518B0" w:rsidRPr="002D7B02" w:rsidRDefault="00C048C2" w:rsidP="006B5393">
      <w:pPr>
        <w:pStyle w:val="ListParagraph"/>
        <w:numPr>
          <w:ilvl w:val="0"/>
          <w:numId w:val="96"/>
        </w:numPr>
        <w:ind w:left="1440"/>
        <w:contextualSpacing/>
        <w:jc w:val="both"/>
        <w:rPr>
          <w:rFonts w:asciiTheme="majorHAnsi" w:hAnsiTheme="majorHAnsi" w:cstheme="majorHAnsi"/>
        </w:rPr>
      </w:pPr>
      <w:r>
        <w:rPr>
          <w:rFonts w:asciiTheme="majorHAnsi" w:hAnsiTheme="majorHAnsi" w:cstheme="majorHAnsi"/>
        </w:rPr>
        <w:lastRenderedPageBreak/>
        <w:t>R</w:t>
      </w:r>
      <w:r w:rsidR="005518B0" w:rsidRPr="002D7B02">
        <w:rPr>
          <w:rFonts w:asciiTheme="majorHAnsi" w:hAnsiTheme="majorHAnsi" w:cstheme="majorHAnsi"/>
        </w:rPr>
        <w:t xml:space="preserve">apidly advancing technology also makes it possible for abusers to use </w:t>
      </w:r>
      <w:r>
        <w:rPr>
          <w:rFonts w:asciiTheme="majorHAnsi" w:hAnsiTheme="majorHAnsi" w:cstheme="majorHAnsi"/>
        </w:rPr>
        <w:t>s</w:t>
      </w:r>
      <w:r w:rsidR="005518B0" w:rsidRPr="002D7B02">
        <w:rPr>
          <w:rFonts w:asciiTheme="majorHAnsi" w:hAnsiTheme="majorHAnsi" w:cstheme="majorHAnsi"/>
        </w:rPr>
        <w:t>pyware which is computer software or possibly a hardware device that allows someone to monitor and get information about someone else’s computer use.</w:t>
      </w:r>
    </w:p>
    <w:p w:rsidR="005518B0" w:rsidRPr="002D7B02" w:rsidRDefault="005518B0" w:rsidP="006B5393">
      <w:pPr>
        <w:pStyle w:val="ListParagraph"/>
        <w:numPr>
          <w:ilvl w:val="1"/>
          <w:numId w:val="96"/>
        </w:numPr>
        <w:ind w:left="1800"/>
        <w:contextualSpacing/>
        <w:jc w:val="both"/>
        <w:rPr>
          <w:rFonts w:asciiTheme="majorHAnsi" w:hAnsiTheme="majorHAnsi" w:cstheme="majorHAnsi"/>
        </w:rPr>
      </w:pPr>
      <w:r w:rsidRPr="002D7B02">
        <w:rPr>
          <w:rFonts w:asciiTheme="majorHAnsi" w:hAnsiTheme="majorHAnsi" w:cstheme="majorHAnsi"/>
        </w:rPr>
        <w:t xml:space="preserve">The presence of the </w:t>
      </w:r>
      <w:r w:rsidR="00C048C2">
        <w:rPr>
          <w:rFonts w:asciiTheme="majorHAnsi" w:hAnsiTheme="majorHAnsi" w:cstheme="majorHAnsi"/>
        </w:rPr>
        <w:t>s</w:t>
      </w:r>
      <w:r w:rsidRPr="002D7B02">
        <w:rPr>
          <w:rFonts w:asciiTheme="majorHAnsi" w:hAnsiTheme="majorHAnsi" w:cstheme="majorHAnsi"/>
        </w:rPr>
        <w:t>pyware is usually totally unknown to the victim</w:t>
      </w:r>
      <w:r w:rsidR="00C048C2">
        <w:rPr>
          <w:rFonts w:asciiTheme="majorHAnsi" w:hAnsiTheme="majorHAnsi" w:cstheme="majorHAnsi"/>
        </w:rPr>
        <w:t>.</w:t>
      </w:r>
    </w:p>
    <w:p w:rsidR="005518B0" w:rsidRPr="002D7B02" w:rsidRDefault="005518B0" w:rsidP="006B5393">
      <w:pPr>
        <w:pStyle w:val="ListParagraph"/>
        <w:numPr>
          <w:ilvl w:val="1"/>
          <w:numId w:val="96"/>
        </w:numPr>
        <w:ind w:left="1800"/>
        <w:contextualSpacing/>
        <w:jc w:val="both"/>
        <w:rPr>
          <w:rFonts w:asciiTheme="majorHAnsi" w:hAnsiTheme="majorHAnsi" w:cstheme="majorHAnsi"/>
        </w:rPr>
      </w:pPr>
      <w:r w:rsidRPr="002D7B02">
        <w:rPr>
          <w:rFonts w:asciiTheme="majorHAnsi" w:hAnsiTheme="majorHAnsi" w:cstheme="majorHAnsi"/>
        </w:rPr>
        <w:t xml:space="preserve">Once installed, the </w:t>
      </w:r>
      <w:r w:rsidR="00C048C2">
        <w:rPr>
          <w:rFonts w:asciiTheme="majorHAnsi" w:hAnsiTheme="majorHAnsi" w:cstheme="majorHAnsi"/>
        </w:rPr>
        <w:t>s</w:t>
      </w:r>
      <w:r w:rsidRPr="002D7B02">
        <w:rPr>
          <w:rFonts w:asciiTheme="majorHAnsi" w:hAnsiTheme="majorHAnsi" w:cstheme="majorHAnsi"/>
        </w:rPr>
        <w:t>pyware can allow the abuser to monitor what is done on the computer, cell phone or other handheld device</w:t>
      </w:r>
      <w:r w:rsidR="00C048C2">
        <w:rPr>
          <w:rFonts w:asciiTheme="majorHAnsi" w:hAnsiTheme="majorHAnsi" w:cstheme="majorHAnsi"/>
        </w:rPr>
        <w:t>.</w:t>
      </w:r>
    </w:p>
    <w:p w:rsidR="005518B0" w:rsidRPr="002D7B02" w:rsidRDefault="005518B0" w:rsidP="006B5393">
      <w:pPr>
        <w:pStyle w:val="ListParagraph"/>
        <w:numPr>
          <w:ilvl w:val="1"/>
          <w:numId w:val="96"/>
        </w:numPr>
        <w:ind w:left="1800"/>
        <w:contextualSpacing/>
        <w:jc w:val="both"/>
        <w:rPr>
          <w:rFonts w:asciiTheme="majorHAnsi" w:hAnsiTheme="majorHAnsi" w:cstheme="majorHAnsi"/>
        </w:rPr>
      </w:pPr>
      <w:r w:rsidRPr="002D7B02">
        <w:rPr>
          <w:rFonts w:asciiTheme="majorHAnsi" w:hAnsiTheme="majorHAnsi" w:cstheme="majorHAnsi"/>
        </w:rPr>
        <w:t xml:space="preserve">This is usually done </w:t>
      </w:r>
      <w:r w:rsidRPr="0027352E">
        <w:rPr>
          <w:rFonts w:asciiTheme="majorHAnsi" w:hAnsiTheme="majorHAnsi" w:cstheme="majorHAnsi"/>
          <w:noProof/>
        </w:rPr>
        <w:t>remotely</w:t>
      </w:r>
      <w:r w:rsidRPr="002D7B02">
        <w:rPr>
          <w:rFonts w:asciiTheme="majorHAnsi" w:hAnsiTheme="majorHAnsi" w:cstheme="majorHAnsi"/>
        </w:rPr>
        <w:t xml:space="preserve"> so that the victim remains unaware that he/she is being monitored</w:t>
      </w:r>
      <w:r w:rsidR="00C048C2">
        <w:rPr>
          <w:rFonts w:asciiTheme="majorHAnsi" w:hAnsiTheme="majorHAnsi" w:cstheme="majorHAnsi"/>
        </w:rPr>
        <w:t>.</w:t>
      </w:r>
    </w:p>
    <w:p w:rsidR="005518B0" w:rsidRPr="002D7B02" w:rsidRDefault="005518B0" w:rsidP="006B5393">
      <w:pPr>
        <w:pStyle w:val="ListParagraph"/>
        <w:numPr>
          <w:ilvl w:val="0"/>
          <w:numId w:val="96"/>
        </w:numPr>
        <w:ind w:left="1440"/>
        <w:contextualSpacing/>
        <w:jc w:val="both"/>
        <w:rPr>
          <w:rFonts w:asciiTheme="majorHAnsi" w:hAnsiTheme="majorHAnsi" w:cstheme="majorHAnsi"/>
        </w:rPr>
      </w:pPr>
      <w:r w:rsidRPr="002D7B02">
        <w:rPr>
          <w:rFonts w:asciiTheme="majorHAnsi" w:hAnsiTheme="majorHAnsi" w:cstheme="majorHAnsi"/>
        </w:rPr>
        <w:t>Additionally, technology continues to produce cameras that can be hidden in smaller and less obvious places, such as a child’s toy, the bedroom lamp or smoke detector.</w:t>
      </w:r>
    </w:p>
    <w:p w:rsidR="005518B0" w:rsidRPr="002D7B02" w:rsidRDefault="005518B0" w:rsidP="006B5393">
      <w:pPr>
        <w:pStyle w:val="ListParagraph"/>
        <w:numPr>
          <w:ilvl w:val="1"/>
          <w:numId w:val="96"/>
        </w:numPr>
        <w:ind w:left="1800"/>
        <w:contextualSpacing/>
        <w:jc w:val="both"/>
        <w:rPr>
          <w:rFonts w:asciiTheme="majorHAnsi" w:hAnsiTheme="majorHAnsi" w:cstheme="majorHAnsi"/>
        </w:rPr>
      </w:pPr>
      <w:r w:rsidRPr="002D7B02">
        <w:rPr>
          <w:rFonts w:asciiTheme="majorHAnsi" w:hAnsiTheme="majorHAnsi" w:cstheme="majorHAnsi"/>
        </w:rPr>
        <w:t>This makes it possible for abusers to obtain photographs which can then be enhanced and/or modified using various programs</w:t>
      </w:r>
    </w:p>
    <w:p w:rsidR="005518B0" w:rsidRPr="002D7B02" w:rsidRDefault="005518B0" w:rsidP="006B5393">
      <w:pPr>
        <w:pStyle w:val="ListParagraph"/>
        <w:numPr>
          <w:ilvl w:val="1"/>
          <w:numId w:val="96"/>
        </w:numPr>
        <w:ind w:left="1800"/>
        <w:contextualSpacing/>
        <w:jc w:val="both"/>
        <w:rPr>
          <w:rFonts w:asciiTheme="majorHAnsi" w:hAnsiTheme="majorHAnsi" w:cstheme="majorHAnsi"/>
        </w:rPr>
      </w:pPr>
      <w:r w:rsidRPr="002D7B02">
        <w:rPr>
          <w:rFonts w:asciiTheme="majorHAnsi" w:hAnsiTheme="majorHAnsi" w:cstheme="majorHAnsi"/>
        </w:rPr>
        <w:t>A victim might find these pictures on offensive websites, posted on the victim’s own webpage or distributed throughout the Internet.</w:t>
      </w:r>
    </w:p>
    <w:p w:rsidR="005518B0" w:rsidRPr="002D7B02" w:rsidRDefault="005518B0" w:rsidP="006B5393">
      <w:pPr>
        <w:pStyle w:val="ListParagraph"/>
        <w:numPr>
          <w:ilvl w:val="1"/>
          <w:numId w:val="96"/>
        </w:numPr>
        <w:ind w:left="1800"/>
        <w:contextualSpacing/>
        <w:jc w:val="both"/>
        <w:rPr>
          <w:rFonts w:asciiTheme="majorHAnsi" w:hAnsiTheme="majorHAnsi" w:cstheme="majorHAnsi"/>
        </w:rPr>
      </w:pPr>
      <w:r w:rsidRPr="002D7B02">
        <w:rPr>
          <w:rFonts w:asciiTheme="majorHAnsi" w:hAnsiTheme="majorHAnsi" w:cstheme="majorHAnsi"/>
        </w:rPr>
        <w:t>Some of the cameras also have built-in microphones so the abuser can hear what is being said as well as take pictures</w:t>
      </w:r>
    </w:p>
    <w:p w:rsidR="005518B0" w:rsidRPr="002D7B02" w:rsidRDefault="005518B0" w:rsidP="005518B0">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contextualSpacing/>
        <w:rPr>
          <w:rFonts w:asciiTheme="majorHAnsi" w:hAnsiTheme="majorHAnsi" w:cstheme="majorHAnsi"/>
          <w:i/>
          <w:sz w:val="24"/>
          <w:szCs w:val="24"/>
        </w:rPr>
      </w:pPr>
      <w:bookmarkStart w:id="43" w:name="_Hlk2183839"/>
      <w:r w:rsidRPr="002D7B02">
        <w:rPr>
          <w:rFonts w:asciiTheme="majorHAnsi" w:hAnsiTheme="majorHAnsi" w:cstheme="majorHAnsi"/>
          <w:i/>
          <w:sz w:val="24"/>
          <w:szCs w:val="24"/>
        </w:rPr>
        <w:t xml:space="preserve">Marshall University. Women’s Center. </w:t>
      </w:r>
      <w:r>
        <w:rPr>
          <w:rFonts w:asciiTheme="majorHAnsi" w:hAnsiTheme="majorHAnsi" w:cstheme="majorHAnsi"/>
          <w:i/>
          <w:sz w:val="24"/>
          <w:szCs w:val="24"/>
        </w:rPr>
        <w:t>Cyberstalking</w:t>
      </w:r>
      <w:r w:rsidRPr="002D7B02">
        <w:rPr>
          <w:rFonts w:asciiTheme="majorHAnsi" w:hAnsiTheme="majorHAnsi" w:cstheme="majorHAnsi"/>
          <w:i/>
          <w:sz w:val="24"/>
          <w:szCs w:val="24"/>
        </w:rPr>
        <w:t xml:space="preserve">. What is Cyberstalking? 2018. Retrieved February 11, 2019. </w:t>
      </w:r>
      <w:hyperlink r:id="rId76" w:history="1">
        <w:r w:rsidRPr="002D7B02">
          <w:rPr>
            <w:rStyle w:val="Hyperlink"/>
            <w:rFonts w:asciiTheme="majorHAnsi" w:hAnsiTheme="majorHAnsi" w:cstheme="majorHAnsi"/>
            <w:i/>
            <w:sz w:val="24"/>
            <w:szCs w:val="24"/>
          </w:rPr>
          <w:t>https://www.marshall.edu/wcenter/stalking/cyberstalking/</w:t>
        </w:r>
      </w:hyperlink>
    </w:p>
    <w:bookmarkEnd w:id="43"/>
    <w:p w:rsidR="005518B0" w:rsidRDefault="005518B0" w:rsidP="005518B0">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heme="majorHAnsi" w:hAnsiTheme="majorHAnsi" w:cstheme="majorHAnsi"/>
          <w:b/>
          <w:sz w:val="24"/>
          <w:szCs w:val="24"/>
        </w:rPr>
      </w:pPr>
    </w:p>
    <w:p w:rsidR="00F7382F" w:rsidRDefault="00F7382F">
      <w:pPr>
        <w:rPr>
          <w:rFonts w:asciiTheme="majorHAnsi" w:hAnsiTheme="majorHAnsi" w:cstheme="majorHAnsi"/>
          <w:b/>
          <w:sz w:val="24"/>
          <w:szCs w:val="24"/>
        </w:rPr>
      </w:pPr>
      <w:r>
        <w:rPr>
          <w:rFonts w:asciiTheme="majorHAnsi" w:hAnsiTheme="majorHAnsi" w:cstheme="majorHAnsi"/>
          <w:b/>
          <w:sz w:val="24"/>
          <w:szCs w:val="24"/>
        </w:rPr>
        <w:br w:type="page"/>
      </w:r>
    </w:p>
    <w:p w:rsidR="005518B0" w:rsidRDefault="005518B0" w:rsidP="00F7382F">
      <w:pPr>
        <w:spacing w:after="0"/>
        <w:jc w:val="center"/>
        <w:rPr>
          <w:rFonts w:asciiTheme="majorHAnsi" w:hAnsiTheme="majorHAnsi" w:cstheme="majorHAnsi"/>
          <w:b/>
          <w:sz w:val="24"/>
          <w:szCs w:val="24"/>
        </w:rPr>
      </w:pPr>
      <w:r>
        <w:rPr>
          <w:rFonts w:asciiTheme="majorHAnsi" w:hAnsiTheme="majorHAnsi" w:cstheme="majorHAnsi"/>
          <w:b/>
          <w:sz w:val="24"/>
          <w:szCs w:val="24"/>
        </w:rPr>
        <w:lastRenderedPageBreak/>
        <w:t>Unit 10.4 Stalking Resources</w:t>
      </w:r>
    </w:p>
    <w:p w:rsidR="00F7382F" w:rsidRPr="002D7B02" w:rsidRDefault="00F7382F" w:rsidP="00F7382F">
      <w:pPr>
        <w:spacing w:after="0"/>
        <w:jc w:val="center"/>
        <w:rPr>
          <w:rFonts w:asciiTheme="majorHAnsi" w:hAnsiTheme="majorHAnsi" w:cstheme="majorHAnsi"/>
          <w:b/>
          <w:sz w:val="24"/>
          <w:szCs w:val="24"/>
        </w:rPr>
      </w:pPr>
    </w:p>
    <w:p w:rsidR="005518B0" w:rsidRPr="00CF19E5" w:rsidRDefault="005518B0" w:rsidP="006B5393">
      <w:pPr>
        <w:pStyle w:val="ListParagraph"/>
        <w:numPr>
          <w:ilvl w:val="0"/>
          <w:numId w:val="112"/>
        </w:numPr>
        <w:contextualSpacing/>
        <w:rPr>
          <w:rFonts w:asciiTheme="majorHAnsi" w:hAnsiTheme="majorHAnsi" w:cstheme="majorHAnsi"/>
          <w:i/>
        </w:rPr>
      </w:pPr>
      <w:r w:rsidRPr="00CF19E5">
        <w:rPr>
          <w:rFonts w:asciiTheme="majorHAnsi" w:hAnsiTheme="majorHAnsi" w:cstheme="majorHAnsi"/>
          <w:i/>
        </w:rPr>
        <w:t xml:space="preserve">SRC. Connecting the Dots – Recognizing and Responding to Stalking. Published on June 5, 2015. Retrieved February 9, </w:t>
      </w:r>
      <w:r w:rsidRPr="003E30A2">
        <w:rPr>
          <w:rFonts w:asciiTheme="majorHAnsi" w:hAnsiTheme="majorHAnsi" w:cstheme="majorHAnsi"/>
          <w:i/>
          <w:noProof/>
        </w:rPr>
        <w:t>2019</w:t>
      </w:r>
      <w:r>
        <w:rPr>
          <w:rFonts w:asciiTheme="majorHAnsi" w:hAnsiTheme="majorHAnsi" w:cstheme="majorHAnsi"/>
          <w:i/>
          <w:noProof/>
        </w:rPr>
        <w:t xml:space="preserve">, </w:t>
      </w:r>
      <w:hyperlink r:id="rId77" w:history="1">
        <w:r w:rsidRPr="00E7058A">
          <w:rPr>
            <w:rStyle w:val="Hyperlink"/>
            <w:rFonts w:asciiTheme="majorHAnsi" w:hAnsiTheme="majorHAnsi" w:cstheme="majorHAnsi"/>
            <w:i/>
          </w:rPr>
          <w:t>https://www.youtube.com/watch?v=Q2BHO8eXvxA&amp;t=317s</w:t>
        </w:r>
      </w:hyperlink>
    </w:p>
    <w:p w:rsidR="005518B0" w:rsidRPr="00CF19E5" w:rsidRDefault="005518B0" w:rsidP="006B5393">
      <w:pPr>
        <w:pStyle w:val="ListParagraph"/>
        <w:numPr>
          <w:ilvl w:val="0"/>
          <w:numId w:val="112"/>
        </w:numPr>
        <w:rPr>
          <w:rFonts w:asciiTheme="majorHAnsi" w:hAnsiTheme="majorHAnsi" w:cstheme="majorHAnsi"/>
          <w:i/>
        </w:rPr>
      </w:pPr>
      <w:r w:rsidRPr="00CF19E5">
        <w:rPr>
          <w:rFonts w:asciiTheme="majorHAnsi" w:hAnsiTheme="majorHAnsi" w:cstheme="majorHAnsi"/>
          <w:i/>
        </w:rPr>
        <w:t xml:space="preserve">Outrageus.org. Stalking Can Happen to Anyone. Posted on March 4, 2015. Retrieved on February 9, 2019. </w:t>
      </w:r>
      <w:hyperlink r:id="rId78" w:history="1">
        <w:r w:rsidRPr="00CF19E5">
          <w:rPr>
            <w:rStyle w:val="Hyperlink"/>
            <w:rFonts w:asciiTheme="majorHAnsi" w:hAnsiTheme="majorHAnsi" w:cstheme="majorHAnsi"/>
          </w:rPr>
          <w:t>https://www.youtube.com/watch?v=TTPZL20_ucY</w:t>
        </w:r>
      </w:hyperlink>
    </w:p>
    <w:p w:rsidR="005518B0" w:rsidRDefault="005518B0" w:rsidP="005518B0">
      <w:pPr>
        <w:contextualSpacing/>
        <w:rPr>
          <w:rFonts w:asciiTheme="majorHAnsi" w:hAnsiTheme="majorHAnsi" w:cstheme="majorHAnsi"/>
          <w:sz w:val="24"/>
          <w:szCs w:val="24"/>
        </w:rPr>
      </w:pPr>
    </w:p>
    <w:p w:rsidR="005518B0" w:rsidRDefault="005518B0" w:rsidP="00F7382F">
      <w:pPr>
        <w:contextualSpacing/>
        <w:jc w:val="center"/>
        <w:rPr>
          <w:rFonts w:asciiTheme="majorHAnsi" w:hAnsiTheme="majorHAnsi" w:cstheme="majorHAnsi"/>
          <w:b/>
          <w:sz w:val="24"/>
          <w:szCs w:val="24"/>
        </w:rPr>
      </w:pPr>
      <w:r w:rsidRPr="00CF19E5">
        <w:rPr>
          <w:rFonts w:asciiTheme="majorHAnsi" w:hAnsiTheme="majorHAnsi" w:cstheme="majorHAnsi"/>
          <w:b/>
          <w:sz w:val="24"/>
          <w:szCs w:val="24"/>
        </w:rPr>
        <w:t>Glossary/Acronyms</w:t>
      </w:r>
    </w:p>
    <w:p w:rsidR="00F7382F" w:rsidRDefault="00F7382F" w:rsidP="00F7382F">
      <w:pPr>
        <w:contextualSpacing/>
        <w:jc w:val="center"/>
        <w:rPr>
          <w:rFonts w:asciiTheme="majorHAnsi" w:hAnsiTheme="majorHAnsi" w:cstheme="majorHAnsi"/>
          <w:b/>
          <w:sz w:val="24"/>
          <w:szCs w:val="24"/>
        </w:rPr>
      </w:pPr>
    </w:p>
    <w:p w:rsidR="005518B0" w:rsidRDefault="005518B0" w:rsidP="005518B0">
      <w:pPr>
        <w:contextualSpacing/>
        <w:rPr>
          <w:rFonts w:asciiTheme="majorHAnsi" w:hAnsiTheme="majorHAnsi" w:cstheme="majorHAnsi"/>
          <w:sz w:val="24"/>
        </w:rPr>
      </w:pPr>
      <w:r w:rsidRPr="00605AF7">
        <w:rPr>
          <w:rFonts w:asciiTheme="majorHAnsi" w:hAnsiTheme="majorHAnsi" w:cstheme="majorHAnsi"/>
          <w:sz w:val="24"/>
          <w:u w:val="single"/>
        </w:rPr>
        <w:t>Stalking</w:t>
      </w:r>
      <w:r w:rsidRPr="00605AF7">
        <w:rPr>
          <w:rFonts w:asciiTheme="majorHAnsi" w:hAnsiTheme="majorHAnsi" w:cstheme="majorHAnsi"/>
          <w:sz w:val="24"/>
        </w:rPr>
        <w:t xml:space="preserve"> </w:t>
      </w:r>
      <w:r>
        <w:rPr>
          <w:rFonts w:asciiTheme="majorHAnsi" w:hAnsiTheme="majorHAnsi" w:cstheme="majorHAnsi"/>
          <w:sz w:val="24"/>
        </w:rPr>
        <w:t>- A</w:t>
      </w:r>
      <w:r w:rsidRPr="00605AF7">
        <w:rPr>
          <w:rFonts w:asciiTheme="majorHAnsi" w:hAnsiTheme="majorHAnsi" w:cstheme="majorHAnsi"/>
          <w:sz w:val="24"/>
        </w:rPr>
        <w:t xml:space="preserve"> pattern of behavior that makes you feel afraid, nervous, harassed, or in danger. It is when someone repeatedly contacts you, follows you, sends you things, talks to you when you don’t want them to, or threatens you.</w:t>
      </w:r>
    </w:p>
    <w:p w:rsidR="005518B0" w:rsidRPr="00605AF7" w:rsidRDefault="005518B0" w:rsidP="005518B0">
      <w:pPr>
        <w:contextualSpacing/>
        <w:rPr>
          <w:rFonts w:asciiTheme="majorHAnsi" w:hAnsiTheme="majorHAnsi" w:cstheme="majorHAnsi"/>
          <w:sz w:val="24"/>
        </w:rPr>
      </w:pPr>
      <w:r w:rsidRPr="00605AF7">
        <w:rPr>
          <w:rFonts w:asciiTheme="majorHAnsi" w:hAnsiTheme="majorHAnsi" w:cstheme="majorHAnsi"/>
          <w:sz w:val="24"/>
          <w:u w:val="single"/>
        </w:rPr>
        <w:t>Cyberstalking</w:t>
      </w:r>
      <w:r w:rsidRPr="00605AF7">
        <w:rPr>
          <w:rFonts w:asciiTheme="majorHAnsi" w:hAnsiTheme="majorHAnsi" w:cstheme="majorHAnsi"/>
          <w:sz w:val="24"/>
        </w:rPr>
        <w:t xml:space="preserve"> - </w:t>
      </w:r>
      <w:r>
        <w:rPr>
          <w:rFonts w:asciiTheme="majorHAnsi" w:hAnsiTheme="majorHAnsi" w:cstheme="majorHAnsi"/>
          <w:sz w:val="24"/>
        </w:rPr>
        <w:t>R</w:t>
      </w:r>
      <w:r w:rsidRPr="00605AF7">
        <w:rPr>
          <w:rFonts w:asciiTheme="majorHAnsi" w:hAnsiTheme="majorHAnsi" w:cstheme="majorHAnsi"/>
          <w:sz w:val="24"/>
        </w:rPr>
        <w:t xml:space="preserve">efers to the use of the Internet, e-mail, or other telecommunication technologies to harass or stalk another person. </w:t>
      </w:r>
    </w:p>
    <w:p w:rsidR="005518B0" w:rsidRPr="00605AF7" w:rsidRDefault="005518B0" w:rsidP="005518B0">
      <w:pPr>
        <w:contextualSpacing/>
        <w:rPr>
          <w:rFonts w:asciiTheme="majorHAnsi" w:hAnsiTheme="majorHAnsi" w:cstheme="majorHAnsi"/>
          <w:sz w:val="24"/>
        </w:rPr>
      </w:pPr>
    </w:p>
    <w:p w:rsidR="005518B0" w:rsidRDefault="005518B0">
      <w:pPr>
        <w:rPr>
          <w:rFonts w:asciiTheme="majorHAnsi" w:hAnsiTheme="majorHAnsi" w:cstheme="majorHAnsi"/>
          <w:b/>
          <w:sz w:val="24"/>
          <w:szCs w:val="24"/>
        </w:rPr>
      </w:pPr>
      <w:r>
        <w:rPr>
          <w:rFonts w:asciiTheme="majorHAnsi" w:hAnsiTheme="majorHAnsi" w:cstheme="majorHAnsi"/>
          <w:b/>
          <w:sz w:val="24"/>
          <w:szCs w:val="24"/>
        </w:rPr>
        <w:br w:type="page"/>
      </w:r>
    </w:p>
    <w:p w:rsidR="005518B0" w:rsidRPr="008721D4" w:rsidRDefault="005518B0" w:rsidP="005518B0">
      <w:pPr>
        <w:spacing w:after="0"/>
        <w:ind w:left="1080" w:hanging="1080"/>
        <w:rPr>
          <w:rFonts w:asciiTheme="majorHAnsi" w:hAnsiTheme="majorHAnsi" w:cstheme="majorHAnsi"/>
          <w:sz w:val="24"/>
          <w:szCs w:val="24"/>
        </w:rPr>
      </w:pPr>
      <w:r w:rsidRPr="00F67649">
        <w:rPr>
          <w:rFonts w:asciiTheme="majorHAnsi" w:hAnsiTheme="majorHAnsi" w:cstheme="majorHAnsi"/>
          <w:b/>
          <w:sz w:val="24"/>
          <w:szCs w:val="24"/>
        </w:rPr>
        <w:lastRenderedPageBreak/>
        <w:t>10.5.0</w:t>
      </w:r>
      <w:r>
        <w:rPr>
          <w:rFonts w:asciiTheme="majorHAnsi" w:hAnsiTheme="majorHAnsi" w:cstheme="majorHAnsi"/>
          <w:b/>
          <w:sz w:val="24"/>
          <w:szCs w:val="24"/>
        </w:rPr>
        <w:tab/>
      </w:r>
      <w:r w:rsidRPr="00F67649">
        <w:rPr>
          <w:rFonts w:asciiTheme="majorHAnsi" w:hAnsiTheme="majorHAnsi" w:cstheme="majorHAnsi"/>
          <w:b/>
          <w:sz w:val="24"/>
          <w:szCs w:val="24"/>
          <w:u w:val="single"/>
        </w:rPr>
        <w:t>Unit Goal:</w:t>
      </w:r>
      <w:r>
        <w:rPr>
          <w:rFonts w:asciiTheme="majorHAnsi" w:hAnsiTheme="majorHAnsi" w:cstheme="majorHAnsi"/>
          <w:b/>
          <w:sz w:val="24"/>
          <w:szCs w:val="24"/>
        </w:rPr>
        <w:t xml:space="preserve"> </w:t>
      </w:r>
      <w:r w:rsidRPr="008721D4">
        <w:rPr>
          <w:rFonts w:asciiTheme="majorHAnsi" w:hAnsiTheme="majorHAnsi" w:cstheme="majorHAnsi"/>
          <w:sz w:val="24"/>
          <w:szCs w:val="24"/>
        </w:rPr>
        <w:t xml:space="preserve">Review processing techniques for </w:t>
      </w:r>
      <w:r w:rsidR="00713052">
        <w:rPr>
          <w:rFonts w:asciiTheme="majorHAnsi" w:hAnsiTheme="majorHAnsi" w:cstheme="majorHAnsi"/>
          <w:sz w:val="24"/>
          <w:szCs w:val="24"/>
        </w:rPr>
        <w:t>s</w:t>
      </w:r>
      <w:r w:rsidRPr="008721D4">
        <w:rPr>
          <w:rFonts w:asciiTheme="majorHAnsi" w:hAnsiTheme="majorHAnsi" w:cstheme="majorHAnsi"/>
          <w:sz w:val="24"/>
          <w:szCs w:val="24"/>
        </w:rPr>
        <w:t xml:space="preserve">exual </w:t>
      </w:r>
      <w:r w:rsidR="00713052">
        <w:rPr>
          <w:rFonts w:asciiTheme="majorHAnsi" w:hAnsiTheme="majorHAnsi" w:cstheme="majorHAnsi"/>
          <w:sz w:val="24"/>
          <w:szCs w:val="24"/>
        </w:rPr>
        <w:t>a</w:t>
      </w:r>
      <w:r w:rsidRPr="008721D4">
        <w:rPr>
          <w:rFonts w:asciiTheme="majorHAnsi" w:hAnsiTheme="majorHAnsi" w:cstheme="majorHAnsi"/>
          <w:sz w:val="24"/>
          <w:szCs w:val="24"/>
        </w:rPr>
        <w:t>ssault calls for service.</w:t>
      </w:r>
    </w:p>
    <w:p w:rsidR="005518B0" w:rsidRDefault="005518B0" w:rsidP="005518B0">
      <w:pPr>
        <w:spacing w:after="0" w:line="240" w:lineRule="auto"/>
        <w:contextualSpacing/>
        <w:rPr>
          <w:rFonts w:asciiTheme="majorHAnsi" w:hAnsiTheme="majorHAnsi" w:cstheme="majorHAnsi"/>
          <w:b/>
          <w:sz w:val="24"/>
          <w:szCs w:val="24"/>
        </w:rPr>
      </w:pPr>
    </w:p>
    <w:p w:rsidR="005518B0" w:rsidRDefault="005518B0" w:rsidP="005518B0">
      <w:pPr>
        <w:spacing w:after="0" w:line="240" w:lineRule="auto"/>
        <w:ind w:left="1080" w:hanging="1080"/>
        <w:contextualSpacing/>
        <w:rPr>
          <w:rFonts w:asciiTheme="majorHAnsi" w:hAnsiTheme="majorHAnsi" w:cstheme="majorHAnsi"/>
          <w:sz w:val="24"/>
          <w:szCs w:val="24"/>
        </w:rPr>
      </w:pPr>
      <w:r w:rsidRPr="00F67649">
        <w:rPr>
          <w:rFonts w:asciiTheme="majorHAnsi" w:hAnsiTheme="majorHAnsi" w:cstheme="majorHAnsi"/>
          <w:b/>
          <w:sz w:val="24"/>
          <w:szCs w:val="24"/>
        </w:rPr>
        <w:t>10.5.1</w:t>
      </w:r>
      <w:r>
        <w:rPr>
          <w:rFonts w:asciiTheme="majorHAnsi" w:hAnsiTheme="majorHAnsi" w:cstheme="majorHAnsi"/>
          <w:b/>
          <w:sz w:val="24"/>
          <w:szCs w:val="24"/>
        </w:rPr>
        <w:tab/>
      </w:r>
      <w:r w:rsidRPr="008721D4">
        <w:rPr>
          <w:rFonts w:asciiTheme="majorHAnsi" w:hAnsiTheme="majorHAnsi" w:cstheme="majorHAnsi"/>
          <w:b/>
          <w:sz w:val="24"/>
          <w:szCs w:val="24"/>
          <w:u w:val="single"/>
        </w:rPr>
        <w:t>Learning Objective:</w:t>
      </w:r>
      <w:r w:rsidRPr="00F67649">
        <w:rPr>
          <w:rFonts w:asciiTheme="majorHAnsi" w:hAnsiTheme="majorHAnsi" w:cstheme="majorHAnsi"/>
          <w:b/>
          <w:sz w:val="24"/>
          <w:szCs w:val="24"/>
        </w:rPr>
        <w:t xml:space="preserve"> </w:t>
      </w:r>
      <w:r w:rsidRPr="008721D4">
        <w:rPr>
          <w:rFonts w:asciiTheme="majorHAnsi" w:hAnsiTheme="majorHAnsi" w:cstheme="majorHAnsi"/>
          <w:sz w:val="24"/>
          <w:szCs w:val="24"/>
        </w:rPr>
        <w:t>Define the term sexual assault.</w:t>
      </w:r>
    </w:p>
    <w:p w:rsidR="005518B0" w:rsidRDefault="005518B0" w:rsidP="006B5393">
      <w:pPr>
        <w:pStyle w:val="ListParagraph"/>
        <w:numPr>
          <w:ilvl w:val="0"/>
          <w:numId w:val="113"/>
        </w:numPr>
        <w:ind w:left="1440"/>
        <w:contextualSpacing/>
        <w:rPr>
          <w:rFonts w:asciiTheme="majorHAnsi" w:hAnsiTheme="majorHAnsi" w:cstheme="majorHAnsi"/>
        </w:rPr>
      </w:pPr>
      <w:bookmarkStart w:id="44" w:name="_Hlk3295133"/>
      <w:r>
        <w:rPr>
          <w:rFonts w:asciiTheme="majorHAnsi" w:hAnsiTheme="majorHAnsi" w:cstheme="majorHAnsi"/>
        </w:rPr>
        <w:t>I</w:t>
      </w:r>
      <w:r w:rsidRPr="008721D4">
        <w:rPr>
          <w:rFonts w:asciiTheme="majorHAnsi" w:hAnsiTheme="majorHAnsi" w:cstheme="majorHAnsi"/>
        </w:rPr>
        <w:t>llegal sexual contact that usually involves force upon a person without consent or is inflicted upon a person who is incapable of giving consent (as because of age or physical or mental incapacity) or who places the assailant (such as a doctor) in a position of trust or authority</w:t>
      </w:r>
      <w:r>
        <w:rPr>
          <w:rFonts w:asciiTheme="majorHAnsi" w:hAnsiTheme="majorHAnsi" w:cstheme="majorHAnsi"/>
        </w:rPr>
        <w:t>.</w:t>
      </w:r>
    </w:p>
    <w:bookmarkEnd w:id="44"/>
    <w:p w:rsidR="005518B0" w:rsidRPr="008721D4" w:rsidRDefault="005518B0" w:rsidP="005518B0">
      <w:pPr>
        <w:spacing w:after="0"/>
        <w:ind w:left="1080"/>
        <w:contextualSpacing/>
        <w:rPr>
          <w:rFonts w:asciiTheme="majorHAnsi" w:hAnsiTheme="majorHAnsi" w:cstheme="majorHAnsi"/>
          <w:i/>
          <w:sz w:val="24"/>
        </w:rPr>
      </w:pPr>
      <w:r w:rsidRPr="008721D4">
        <w:rPr>
          <w:rFonts w:asciiTheme="majorHAnsi" w:hAnsiTheme="majorHAnsi" w:cstheme="majorHAnsi"/>
          <w:i/>
          <w:sz w:val="24"/>
        </w:rPr>
        <w:t xml:space="preserve">Sexual Assault.  Merriam-Webster Retrieved March 12, 2019. </w:t>
      </w:r>
      <w:hyperlink r:id="rId79" w:history="1">
        <w:r w:rsidRPr="00106511">
          <w:rPr>
            <w:rStyle w:val="Hyperlink"/>
            <w:rFonts w:asciiTheme="majorHAnsi" w:hAnsiTheme="majorHAnsi" w:cstheme="majorHAnsi"/>
            <w:i/>
            <w:sz w:val="24"/>
          </w:rPr>
          <w:t>https://www.merriam-webster.com/dictionary/sexual%20assault</w:t>
        </w:r>
      </w:hyperlink>
      <w:r>
        <w:rPr>
          <w:rFonts w:asciiTheme="majorHAnsi" w:hAnsiTheme="majorHAnsi" w:cstheme="majorHAnsi"/>
          <w:i/>
          <w:sz w:val="24"/>
        </w:rPr>
        <w:t xml:space="preserve"> </w:t>
      </w:r>
    </w:p>
    <w:p w:rsidR="005518B0" w:rsidRPr="00F67649" w:rsidRDefault="005518B0" w:rsidP="006B5393">
      <w:pPr>
        <w:pStyle w:val="ListParagraph"/>
        <w:numPr>
          <w:ilvl w:val="0"/>
          <w:numId w:val="113"/>
        </w:numPr>
        <w:tabs>
          <w:tab w:val="left" w:pos="1170"/>
        </w:tabs>
        <w:ind w:left="1440"/>
        <w:contextualSpacing/>
        <w:rPr>
          <w:rFonts w:asciiTheme="majorHAnsi" w:hAnsiTheme="majorHAnsi" w:cstheme="majorHAnsi"/>
        </w:rPr>
      </w:pPr>
      <w:r w:rsidRPr="00F67649">
        <w:rPr>
          <w:rFonts w:asciiTheme="majorHAnsi" w:hAnsiTheme="majorHAnsi" w:cstheme="majorHAnsi"/>
        </w:rPr>
        <w:t>A sexual assault offense is committed in Texas when a person intentionally or knowingly:</w:t>
      </w:r>
    </w:p>
    <w:p w:rsidR="005518B0" w:rsidRPr="00F67649" w:rsidRDefault="005518B0" w:rsidP="006B5393">
      <w:pPr>
        <w:pStyle w:val="ListParagraph"/>
        <w:numPr>
          <w:ilvl w:val="0"/>
          <w:numId w:val="114"/>
        </w:numPr>
        <w:ind w:left="1800"/>
        <w:contextualSpacing/>
        <w:rPr>
          <w:rFonts w:asciiTheme="majorHAnsi" w:hAnsiTheme="majorHAnsi" w:cstheme="majorHAnsi"/>
        </w:rPr>
      </w:pPr>
      <w:r w:rsidRPr="00F67649">
        <w:rPr>
          <w:rFonts w:asciiTheme="majorHAnsi" w:hAnsiTheme="majorHAnsi" w:cstheme="majorHAnsi"/>
        </w:rPr>
        <w:t>causes the penetration of the anus or sexual organ of another person by any means, without that person's consent;</w:t>
      </w:r>
    </w:p>
    <w:p w:rsidR="005518B0" w:rsidRPr="00F67649" w:rsidRDefault="005518B0" w:rsidP="006B5393">
      <w:pPr>
        <w:pStyle w:val="ListParagraph"/>
        <w:numPr>
          <w:ilvl w:val="0"/>
          <w:numId w:val="114"/>
        </w:numPr>
        <w:ind w:left="1800"/>
        <w:contextualSpacing/>
        <w:rPr>
          <w:rFonts w:asciiTheme="majorHAnsi" w:hAnsiTheme="majorHAnsi" w:cstheme="majorHAnsi"/>
        </w:rPr>
      </w:pPr>
      <w:r w:rsidRPr="00F67649">
        <w:rPr>
          <w:rFonts w:asciiTheme="majorHAnsi" w:hAnsiTheme="majorHAnsi" w:cstheme="majorHAnsi"/>
        </w:rPr>
        <w:t>causes the penetration of the mouth of another person by the sexual organ of the actor, without that person's consent; or</w:t>
      </w:r>
    </w:p>
    <w:p w:rsidR="005518B0" w:rsidRPr="00F67649" w:rsidRDefault="005518B0" w:rsidP="006B5393">
      <w:pPr>
        <w:pStyle w:val="ListParagraph"/>
        <w:numPr>
          <w:ilvl w:val="0"/>
          <w:numId w:val="115"/>
        </w:numPr>
        <w:ind w:left="1800"/>
        <w:contextualSpacing/>
        <w:rPr>
          <w:rFonts w:asciiTheme="majorHAnsi" w:hAnsiTheme="majorHAnsi" w:cstheme="majorHAnsi"/>
        </w:rPr>
      </w:pPr>
      <w:r w:rsidRPr="00F67649">
        <w:rPr>
          <w:rFonts w:asciiTheme="majorHAnsi" w:hAnsiTheme="majorHAnsi" w:cstheme="majorHAnsi"/>
        </w:rPr>
        <w:t>causes the sexual organ of another person, without that person's consent, to contact or penetrate the mouth, anus, or sexual organ of another person, including the actor; or regardless of whether the person knows the age of the child at the time of the offense, the person intentionally or knowingly:</w:t>
      </w:r>
    </w:p>
    <w:p w:rsidR="005518B0" w:rsidRPr="00F67649" w:rsidRDefault="005518B0" w:rsidP="006B5393">
      <w:pPr>
        <w:pStyle w:val="ListParagraph"/>
        <w:numPr>
          <w:ilvl w:val="0"/>
          <w:numId w:val="118"/>
        </w:numPr>
        <w:ind w:left="2160"/>
        <w:contextualSpacing/>
        <w:rPr>
          <w:rFonts w:asciiTheme="majorHAnsi" w:hAnsiTheme="majorHAnsi" w:cstheme="majorHAnsi"/>
        </w:rPr>
      </w:pPr>
      <w:r w:rsidRPr="00F67649">
        <w:rPr>
          <w:rFonts w:asciiTheme="majorHAnsi" w:hAnsiTheme="majorHAnsi" w:cstheme="majorHAnsi"/>
        </w:rPr>
        <w:t>causes the penetration of the anus or sexual organ of a child by any means;</w:t>
      </w:r>
    </w:p>
    <w:p w:rsidR="005518B0" w:rsidRPr="00F67649" w:rsidRDefault="005518B0" w:rsidP="006B5393">
      <w:pPr>
        <w:pStyle w:val="ListParagraph"/>
        <w:numPr>
          <w:ilvl w:val="0"/>
          <w:numId w:val="118"/>
        </w:numPr>
        <w:ind w:left="2160"/>
        <w:contextualSpacing/>
        <w:rPr>
          <w:rFonts w:asciiTheme="majorHAnsi" w:hAnsiTheme="majorHAnsi" w:cstheme="majorHAnsi"/>
        </w:rPr>
      </w:pPr>
      <w:r w:rsidRPr="00F67649">
        <w:rPr>
          <w:rFonts w:asciiTheme="majorHAnsi" w:hAnsiTheme="majorHAnsi" w:cstheme="majorHAnsi"/>
        </w:rPr>
        <w:t>causes the penetration of the mouth of a child by the sexual organ of the actor;</w:t>
      </w:r>
    </w:p>
    <w:p w:rsidR="005518B0" w:rsidRPr="00F67649" w:rsidRDefault="005518B0" w:rsidP="006B5393">
      <w:pPr>
        <w:pStyle w:val="ListParagraph"/>
        <w:numPr>
          <w:ilvl w:val="0"/>
          <w:numId w:val="118"/>
        </w:numPr>
        <w:ind w:left="2160"/>
        <w:contextualSpacing/>
        <w:rPr>
          <w:rFonts w:asciiTheme="majorHAnsi" w:hAnsiTheme="majorHAnsi" w:cstheme="majorHAnsi"/>
        </w:rPr>
      </w:pPr>
      <w:r w:rsidRPr="00F67649">
        <w:rPr>
          <w:rFonts w:asciiTheme="majorHAnsi" w:hAnsiTheme="majorHAnsi" w:cstheme="majorHAnsi"/>
        </w:rPr>
        <w:t>causes the sexual organ of a child to contact or penetrate the mouth, anus, or sexual organ of another person, including the actor;</w:t>
      </w:r>
    </w:p>
    <w:p w:rsidR="005518B0" w:rsidRPr="00F67649" w:rsidRDefault="005518B0" w:rsidP="006B5393">
      <w:pPr>
        <w:pStyle w:val="ListParagraph"/>
        <w:numPr>
          <w:ilvl w:val="0"/>
          <w:numId w:val="118"/>
        </w:numPr>
        <w:ind w:left="2160"/>
        <w:contextualSpacing/>
        <w:rPr>
          <w:rFonts w:asciiTheme="majorHAnsi" w:hAnsiTheme="majorHAnsi" w:cstheme="majorHAnsi"/>
        </w:rPr>
      </w:pPr>
      <w:r w:rsidRPr="00F67649">
        <w:rPr>
          <w:rFonts w:asciiTheme="majorHAnsi" w:hAnsiTheme="majorHAnsi" w:cstheme="majorHAnsi"/>
        </w:rPr>
        <w:t>causes the anus of a child to contact the mouth, anus, or sexual organ of another person, including the actor; or</w:t>
      </w:r>
    </w:p>
    <w:p w:rsidR="005518B0" w:rsidRPr="00F67649" w:rsidRDefault="005518B0" w:rsidP="006B5393">
      <w:pPr>
        <w:pStyle w:val="ListParagraph"/>
        <w:numPr>
          <w:ilvl w:val="0"/>
          <w:numId w:val="118"/>
        </w:numPr>
        <w:ind w:left="2160"/>
        <w:contextualSpacing/>
        <w:rPr>
          <w:rFonts w:asciiTheme="majorHAnsi" w:hAnsiTheme="majorHAnsi" w:cstheme="majorHAnsi"/>
        </w:rPr>
      </w:pPr>
      <w:r w:rsidRPr="00F67649">
        <w:rPr>
          <w:rFonts w:asciiTheme="majorHAnsi" w:hAnsiTheme="majorHAnsi" w:cstheme="majorHAnsi"/>
        </w:rPr>
        <w:t>causes the mouth of a child to contact the anus or sexual organ of another person, including the actor</w:t>
      </w:r>
      <w:r w:rsidR="00713052">
        <w:rPr>
          <w:rFonts w:asciiTheme="majorHAnsi" w:hAnsiTheme="majorHAnsi" w:cstheme="majorHAnsi"/>
        </w:rPr>
        <w:t>.</w:t>
      </w:r>
    </w:p>
    <w:p w:rsidR="005518B0" w:rsidRPr="00F67649" w:rsidRDefault="005518B0" w:rsidP="006B5393">
      <w:pPr>
        <w:pStyle w:val="ListParagraph"/>
        <w:numPr>
          <w:ilvl w:val="0"/>
          <w:numId w:val="116"/>
        </w:numPr>
        <w:ind w:left="1440"/>
        <w:contextualSpacing/>
        <w:rPr>
          <w:rFonts w:asciiTheme="majorHAnsi" w:hAnsiTheme="majorHAnsi" w:cstheme="majorHAnsi"/>
        </w:rPr>
      </w:pPr>
      <w:r w:rsidRPr="00F67649">
        <w:rPr>
          <w:rFonts w:asciiTheme="majorHAnsi" w:hAnsiTheme="majorHAnsi" w:cstheme="majorHAnsi"/>
        </w:rPr>
        <w:t>A sexual assault under Subsection (a)(1) is without the consent of the other person if:</w:t>
      </w:r>
    </w:p>
    <w:p w:rsidR="005518B0" w:rsidRPr="00F67649" w:rsidRDefault="005518B0" w:rsidP="006B5393">
      <w:pPr>
        <w:pStyle w:val="ListParagraph"/>
        <w:numPr>
          <w:ilvl w:val="0"/>
          <w:numId w:val="117"/>
        </w:numPr>
        <w:ind w:left="1800"/>
        <w:contextualSpacing/>
        <w:rPr>
          <w:rFonts w:asciiTheme="majorHAnsi" w:hAnsiTheme="majorHAnsi" w:cstheme="majorHAnsi"/>
        </w:rPr>
      </w:pPr>
      <w:r w:rsidRPr="00F67649">
        <w:rPr>
          <w:rFonts w:asciiTheme="majorHAnsi" w:hAnsiTheme="majorHAnsi" w:cstheme="majorHAnsi"/>
        </w:rPr>
        <w:t>the actor compels the other person to submit or participate using physical force, violence, or coercion;</w:t>
      </w:r>
    </w:p>
    <w:p w:rsidR="005518B0" w:rsidRPr="00F67649" w:rsidRDefault="005518B0" w:rsidP="006B5393">
      <w:pPr>
        <w:pStyle w:val="ListParagraph"/>
        <w:numPr>
          <w:ilvl w:val="0"/>
          <w:numId w:val="117"/>
        </w:numPr>
        <w:ind w:left="1800"/>
        <w:contextualSpacing/>
        <w:rPr>
          <w:rFonts w:asciiTheme="majorHAnsi" w:hAnsiTheme="majorHAnsi" w:cstheme="majorHAnsi"/>
        </w:rPr>
      </w:pPr>
      <w:r w:rsidRPr="00F67649">
        <w:rPr>
          <w:rFonts w:asciiTheme="majorHAnsi" w:hAnsiTheme="majorHAnsi" w:cstheme="majorHAnsi"/>
        </w:rPr>
        <w:t>the actor compels the other person to submit or participate by threatening to use force or violence against the other person or to cause harm to the other person, and the other person believes that the actor has the present ability to execute the threat;</w:t>
      </w:r>
    </w:p>
    <w:p w:rsidR="005518B0" w:rsidRPr="00F67649" w:rsidRDefault="005518B0" w:rsidP="006B5393">
      <w:pPr>
        <w:pStyle w:val="ListParagraph"/>
        <w:numPr>
          <w:ilvl w:val="0"/>
          <w:numId w:val="117"/>
        </w:numPr>
        <w:spacing w:before="100" w:beforeAutospacing="1" w:after="100" w:afterAutospacing="1"/>
        <w:ind w:left="1800"/>
        <w:rPr>
          <w:rFonts w:asciiTheme="majorHAnsi" w:hAnsiTheme="majorHAnsi" w:cstheme="majorHAnsi"/>
        </w:rPr>
      </w:pPr>
      <w:r w:rsidRPr="00F67649">
        <w:rPr>
          <w:rFonts w:asciiTheme="majorHAnsi" w:hAnsiTheme="majorHAnsi" w:cstheme="majorHAnsi"/>
        </w:rPr>
        <w:t>the other person has not consented, and the actor knows the other person is unconscious or physically unable to resist;</w:t>
      </w:r>
    </w:p>
    <w:p w:rsidR="005518B0" w:rsidRPr="00F67649" w:rsidRDefault="005518B0" w:rsidP="006B5393">
      <w:pPr>
        <w:pStyle w:val="ListParagraph"/>
        <w:numPr>
          <w:ilvl w:val="0"/>
          <w:numId w:val="117"/>
        </w:numPr>
        <w:spacing w:before="100" w:beforeAutospacing="1" w:after="100" w:afterAutospacing="1"/>
        <w:ind w:left="1800"/>
        <w:rPr>
          <w:rFonts w:asciiTheme="majorHAnsi" w:hAnsiTheme="majorHAnsi" w:cstheme="majorHAnsi"/>
        </w:rPr>
      </w:pPr>
      <w:r w:rsidRPr="00F67649">
        <w:rPr>
          <w:rFonts w:asciiTheme="majorHAnsi" w:hAnsiTheme="majorHAnsi" w:cstheme="majorHAnsi"/>
        </w:rPr>
        <w:t xml:space="preserve">the actor knows that as a result of mental disease or </w:t>
      </w:r>
      <w:r w:rsidRPr="00254A28">
        <w:rPr>
          <w:rFonts w:asciiTheme="majorHAnsi" w:hAnsiTheme="majorHAnsi" w:cstheme="majorHAnsi"/>
          <w:noProof/>
        </w:rPr>
        <w:t>defect</w:t>
      </w:r>
      <w:r w:rsidRPr="00F67649">
        <w:rPr>
          <w:rFonts w:asciiTheme="majorHAnsi" w:hAnsiTheme="majorHAnsi" w:cstheme="majorHAnsi"/>
        </w:rPr>
        <w:t xml:space="preserve"> the other person is at the time of the sexual assault incapable either of appraising the nature of the act or of resisting it;</w:t>
      </w:r>
    </w:p>
    <w:p w:rsidR="005518B0" w:rsidRPr="00F67649" w:rsidRDefault="005518B0" w:rsidP="006B5393">
      <w:pPr>
        <w:pStyle w:val="ListParagraph"/>
        <w:numPr>
          <w:ilvl w:val="0"/>
          <w:numId w:val="117"/>
        </w:numPr>
        <w:spacing w:before="100" w:beforeAutospacing="1" w:after="100" w:afterAutospacing="1"/>
        <w:ind w:left="1800"/>
        <w:rPr>
          <w:rFonts w:asciiTheme="majorHAnsi" w:hAnsiTheme="majorHAnsi" w:cstheme="majorHAnsi"/>
        </w:rPr>
      </w:pPr>
      <w:r w:rsidRPr="00F67649">
        <w:rPr>
          <w:rFonts w:asciiTheme="majorHAnsi" w:hAnsiTheme="majorHAnsi" w:cstheme="majorHAnsi"/>
        </w:rPr>
        <w:lastRenderedPageBreak/>
        <w:t>the other person has not consented, and the actor knows the other person is unaware that the sexual assault is occurring;</w:t>
      </w:r>
    </w:p>
    <w:p w:rsidR="005518B0" w:rsidRPr="00F67649" w:rsidRDefault="005518B0" w:rsidP="006B5393">
      <w:pPr>
        <w:pStyle w:val="ListParagraph"/>
        <w:numPr>
          <w:ilvl w:val="0"/>
          <w:numId w:val="117"/>
        </w:numPr>
        <w:spacing w:before="100" w:beforeAutospacing="1" w:after="100" w:afterAutospacing="1"/>
        <w:ind w:left="1800"/>
        <w:rPr>
          <w:rFonts w:asciiTheme="majorHAnsi" w:hAnsiTheme="majorHAnsi" w:cstheme="majorHAnsi"/>
        </w:rPr>
      </w:pPr>
      <w:r w:rsidRPr="00F67649">
        <w:rPr>
          <w:rFonts w:asciiTheme="majorHAnsi" w:hAnsiTheme="majorHAnsi" w:cstheme="majorHAnsi"/>
        </w:rPr>
        <w:t>the actor has intentionally impaired the other person's power to appraise or control the other person's conduct by administering any substance without the other person's knowledge;</w:t>
      </w:r>
    </w:p>
    <w:p w:rsidR="005518B0" w:rsidRPr="00F67649" w:rsidRDefault="005518B0" w:rsidP="006B5393">
      <w:pPr>
        <w:pStyle w:val="ListParagraph"/>
        <w:numPr>
          <w:ilvl w:val="0"/>
          <w:numId w:val="117"/>
        </w:numPr>
        <w:spacing w:before="100" w:beforeAutospacing="1" w:after="100" w:afterAutospacing="1"/>
        <w:ind w:left="1800"/>
        <w:rPr>
          <w:rFonts w:asciiTheme="majorHAnsi" w:hAnsiTheme="majorHAnsi" w:cstheme="majorHAnsi"/>
        </w:rPr>
      </w:pPr>
      <w:r w:rsidRPr="00F67649">
        <w:rPr>
          <w:rFonts w:asciiTheme="majorHAnsi" w:hAnsiTheme="majorHAnsi" w:cstheme="majorHAnsi"/>
        </w:rPr>
        <w:t>the actor compels the other person to submit or participate by threatening to use force or violence against any person, and the other person believes that the actor has the ability to execute the threat;</w:t>
      </w:r>
    </w:p>
    <w:p w:rsidR="005518B0" w:rsidRPr="00F67649" w:rsidRDefault="005518B0" w:rsidP="006B5393">
      <w:pPr>
        <w:pStyle w:val="ListParagraph"/>
        <w:numPr>
          <w:ilvl w:val="0"/>
          <w:numId w:val="117"/>
        </w:numPr>
        <w:spacing w:before="100" w:beforeAutospacing="1" w:after="100" w:afterAutospacing="1"/>
        <w:ind w:left="1800"/>
        <w:rPr>
          <w:rFonts w:asciiTheme="majorHAnsi" w:hAnsiTheme="majorHAnsi" w:cstheme="majorHAnsi"/>
        </w:rPr>
      </w:pPr>
      <w:r w:rsidRPr="00F67649">
        <w:rPr>
          <w:rFonts w:asciiTheme="majorHAnsi" w:hAnsiTheme="majorHAnsi" w:cstheme="majorHAnsi"/>
        </w:rPr>
        <w:t>the actor is a public servant who coerces the other person to submit or participate;</w:t>
      </w:r>
    </w:p>
    <w:p w:rsidR="005518B0" w:rsidRPr="00F67649" w:rsidRDefault="005518B0" w:rsidP="006B5393">
      <w:pPr>
        <w:pStyle w:val="ListParagraph"/>
        <w:numPr>
          <w:ilvl w:val="0"/>
          <w:numId w:val="117"/>
        </w:numPr>
        <w:spacing w:before="100" w:beforeAutospacing="1" w:after="100" w:afterAutospacing="1"/>
        <w:ind w:left="1800"/>
        <w:rPr>
          <w:rFonts w:asciiTheme="majorHAnsi" w:hAnsiTheme="majorHAnsi" w:cstheme="majorHAnsi"/>
        </w:rPr>
      </w:pPr>
      <w:r w:rsidRPr="00F67649">
        <w:rPr>
          <w:rFonts w:asciiTheme="majorHAnsi" w:hAnsiTheme="majorHAnsi" w:cstheme="majorHAnsi"/>
        </w:rPr>
        <w:t>the actor is a mental health services provider or a health care services provider who causes the other person, who is a patient or former patient of the actor, to submit or participate by exploiting the other person's emotional dependency on the actor;</w:t>
      </w:r>
    </w:p>
    <w:p w:rsidR="005518B0" w:rsidRPr="00F67649" w:rsidRDefault="005518B0" w:rsidP="006B5393">
      <w:pPr>
        <w:pStyle w:val="ListParagraph"/>
        <w:numPr>
          <w:ilvl w:val="0"/>
          <w:numId w:val="117"/>
        </w:numPr>
        <w:spacing w:before="100" w:beforeAutospacing="1" w:after="100" w:afterAutospacing="1"/>
        <w:ind w:left="1800"/>
        <w:rPr>
          <w:rFonts w:asciiTheme="majorHAnsi" w:hAnsiTheme="majorHAnsi" w:cstheme="majorHAnsi"/>
        </w:rPr>
      </w:pPr>
      <w:r w:rsidRPr="00F67649">
        <w:rPr>
          <w:rFonts w:asciiTheme="majorHAnsi" w:hAnsiTheme="majorHAnsi" w:cstheme="majorHAnsi"/>
        </w:rPr>
        <w:t>the actor is a clergyman who causes the other person to submit or participate by exploiting the other person's emotional dependency on the clergyman in the clergyman's professional character as spiritual adviser; or</w:t>
      </w:r>
    </w:p>
    <w:p w:rsidR="005518B0" w:rsidRPr="00F67649" w:rsidRDefault="005518B0" w:rsidP="006B5393">
      <w:pPr>
        <w:pStyle w:val="ListParagraph"/>
        <w:numPr>
          <w:ilvl w:val="0"/>
          <w:numId w:val="117"/>
        </w:numPr>
        <w:ind w:left="1800"/>
        <w:contextualSpacing/>
        <w:rPr>
          <w:rFonts w:asciiTheme="majorHAnsi" w:hAnsiTheme="majorHAnsi" w:cstheme="majorHAnsi"/>
          <w:i/>
        </w:rPr>
      </w:pPr>
      <w:r w:rsidRPr="00F67649">
        <w:rPr>
          <w:rFonts w:asciiTheme="majorHAnsi" w:hAnsiTheme="majorHAnsi" w:cstheme="majorHAnsi"/>
        </w:rPr>
        <w:t xml:space="preserve">the actor is an employee of a facility where the other person is a </w:t>
      </w:r>
      <w:r w:rsidRPr="00254A28">
        <w:rPr>
          <w:rFonts w:asciiTheme="majorHAnsi" w:hAnsiTheme="majorHAnsi" w:cstheme="majorHAnsi"/>
          <w:noProof/>
        </w:rPr>
        <w:t>resident</w:t>
      </w:r>
      <w:r w:rsidRPr="00F67649">
        <w:rPr>
          <w:rFonts w:asciiTheme="majorHAnsi" w:hAnsiTheme="majorHAnsi" w:cstheme="majorHAnsi"/>
        </w:rPr>
        <w:t xml:space="preserve"> unless the employee and resident are formally or informally married to each other under Chapter 2, Family Code</w:t>
      </w:r>
    </w:p>
    <w:p w:rsidR="005518B0" w:rsidRPr="00F67649" w:rsidRDefault="005518B0" w:rsidP="005518B0">
      <w:pPr>
        <w:spacing w:after="0" w:line="240" w:lineRule="auto"/>
        <w:ind w:left="1080"/>
        <w:contextualSpacing/>
        <w:rPr>
          <w:rFonts w:asciiTheme="majorHAnsi" w:hAnsiTheme="majorHAnsi" w:cstheme="majorHAnsi"/>
          <w:sz w:val="24"/>
          <w:szCs w:val="24"/>
        </w:rPr>
      </w:pPr>
      <w:bookmarkStart w:id="45" w:name="_Hlk2188587"/>
      <w:r w:rsidRPr="00F67649">
        <w:rPr>
          <w:rFonts w:asciiTheme="majorHAnsi" w:hAnsiTheme="majorHAnsi" w:cstheme="majorHAnsi"/>
          <w:i/>
          <w:sz w:val="24"/>
          <w:szCs w:val="24"/>
        </w:rPr>
        <w:t xml:space="preserve">Texas Legislature. Penal code. Title 5. Offenses Against the Person. Chapter 22. Assaultive Offenses. Sec. 22.011. Sexual Assault. Retrieved February 10, 2019. </w:t>
      </w:r>
      <w:hyperlink r:id="rId80" w:history="1">
        <w:r w:rsidRPr="00F67649">
          <w:rPr>
            <w:rStyle w:val="Hyperlink"/>
            <w:rFonts w:asciiTheme="majorHAnsi" w:hAnsiTheme="majorHAnsi" w:cstheme="majorHAnsi"/>
            <w:i/>
            <w:sz w:val="24"/>
            <w:szCs w:val="24"/>
          </w:rPr>
          <w:t>https://statutes.capitol.texas.gov/Docs/PE/htm/PE.22.htm</w:t>
        </w:r>
      </w:hyperlink>
    </w:p>
    <w:bookmarkEnd w:id="45"/>
    <w:p w:rsidR="005518B0" w:rsidRPr="00F67649" w:rsidRDefault="005518B0" w:rsidP="005518B0">
      <w:pPr>
        <w:spacing w:before="100" w:beforeAutospacing="1" w:after="0" w:line="240" w:lineRule="auto"/>
        <w:contextualSpacing/>
        <w:rPr>
          <w:rFonts w:asciiTheme="majorHAnsi" w:hAnsiTheme="majorHAnsi" w:cstheme="majorHAnsi"/>
          <w:sz w:val="24"/>
          <w:szCs w:val="24"/>
        </w:rPr>
      </w:pPr>
    </w:p>
    <w:p w:rsidR="005518B0" w:rsidRPr="008721D4" w:rsidRDefault="005518B0" w:rsidP="005518B0">
      <w:pPr>
        <w:tabs>
          <w:tab w:val="left" w:pos="1170"/>
        </w:tabs>
        <w:spacing w:after="0" w:line="240" w:lineRule="auto"/>
        <w:ind w:left="1080" w:hanging="1080"/>
        <w:rPr>
          <w:rFonts w:asciiTheme="majorHAnsi" w:eastAsia="Times New Roman" w:hAnsiTheme="majorHAnsi" w:cstheme="majorHAnsi"/>
          <w:sz w:val="24"/>
          <w:szCs w:val="24"/>
        </w:rPr>
      </w:pPr>
      <w:r w:rsidRPr="00F67649">
        <w:rPr>
          <w:rFonts w:asciiTheme="majorHAnsi" w:eastAsia="Times New Roman" w:hAnsiTheme="majorHAnsi" w:cstheme="majorHAnsi"/>
          <w:b/>
          <w:sz w:val="24"/>
          <w:szCs w:val="24"/>
        </w:rPr>
        <w:t>10.5.2</w:t>
      </w:r>
      <w:r>
        <w:rPr>
          <w:rFonts w:asciiTheme="majorHAnsi" w:eastAsia="Times New Roman" w:hAnsiTheme="majorHAnsi" w:cstheme="majorHAnsi"/>
          <w:b/>
          <w:sz w:val="24"/>
          <w:szCs w:val="24"/>
        </w:rPr>
        <w:tab/>
      </w:r>
      <w:r w:rsidRPr="008721D4">
        <w:rPr>
          <w:rFonts w:asciiTheme="majorHAnsi" w:eastAsia="Times New Roman" w:hAnsiTheme="majorHAnsi" w:cstheme="majorHAnsi"/>
          <w:b/>
          <w:sz w:val="24"/>
          <w:szCs w:val="24"/>
          <w:u w:val="single"/>
        </w:rPr>
        <w:t>Learning Objective:</w:t>
      </w:r>
      <w:r w:rsidRPr="00F67649">
        <w:rPr>
          <w:rFonts w:asciiTheme="majorHAnsi" w:eastAsia="Times New Roman" w:hAnsiTheme="majorHAnsi" w:cstheme="majorHAnsi"/>
          <w:b/>
          <w:sz w:val="24"/>
          <w:szCs w:val="24"/>
        </w:rPr>
        <w:t xml:space="preserve"> </w:t>
      </w:r>
      <w:r w:rsidRPr="008721D4">
        <w:rPr>
          <w:rFonts w:asciiTheme="majorHAnsi" w:eastAsia="Times New Roman" w:hAnsiTheme="majorHAnsi" w:cstheme="majorHAnsi"/>
          <w:sz w:val="24"/>
          <w:szCs w:val="24"/>
        </w:rPr>
        <w:t>Define the term Aggravated Sexual Assault.</w:t>
      </w:r>
    </w:p>
    <w:p w:rsidR="005518B0" w:rsidRDefault="005518B0" w:rsidP="006B5393">
      <w:pPr>
        <w:pStyle w:val="ListParagraph"/>
        <w:numPr>
          <w:ilvl w:val="1"/>
          <w:numId w:val="120"/>
        </w:numPr>
        <w:ind w:left="1440"/>
        <w:contextualSpacing/>
        <w:rPr>
          <w:rFonts w:asciiTheme="majorHAnsi" w:hAnsiTheme="majorHAnsi" w:cstheme="majorHAnsi"/>
        </w:rPr>
      </w:pPr>
      <w:r w:rsidRPr="0025235F">
        <w:rPr>
          <w:rFonts w:asciiTheme="majorHAnsi" w:hAnsiTheme="majorHAnsi" w:cstheme="majorHAnsi"/>
        </w:rPr>
        <w:t xml:space="preserve">Aggravated sexual assault is a felony sexual offense governed by state laws, which vary by state. It is typically defined as a sexual assault that maims, wounds, or disfigures the victim, or involves a victim who is physically or mentally incapacitated. It may also be defined to include a sexual assault that is aided or abetted by another person, occurs during commission of another crime, or involves use of a deadly weapon. Local laws should be consulted for specific requirements and applicable penalties. </w:t>
      </w:r>
    </w:p>
    <w:p w:rsidR="005518B0" w:rsidRPr="0025235F" w:rsidRDefault="005518B0" w:rsidP="005518B0">
      <w:pPr>
        <w:spacing w:after="0"/>
        <w:ind w:left="1080"/>
        <w:contextualSpacing/>
        <w:rPr>
          <w:rFonts w:asciiTheme="majorHAnsi" w:hAnsiTheme="majorHAnsi" w:cstheme="majorHAnsi"/>
          <w:i/>
          <w:sz w:val="24"/>
        </w:rPr>
      </w:pPr>
      <w:r w:rsidRPr="0025235F">
        <w:rPr>
          <w:rFonts w:asciiTheme="majorHAnsi" w:hAnsiTheme="majorHAnsi" w:cstheme="majorHAnsi"/>
          <w:i/>
          <w:sz w:val="24"/>
        </w:rPr>
        <w:t xml:space="preserve">Aggravated Sexual Assault Law and Legal Definition.  USLegal.com, Retrieved March 14, 2019. </w:t>
      </w:r>
      <w:hyperlink r:id="rId81" w:history="1">
        <w:r w:rsidRPr="00E9599E">
          <w:rPr>
            <w:rStyle w:val="Hyperlink"/>
            <w:rFonts w:asciiTheme="majorHAnsi" w:hAnsiTheme="majorHAnsi" w:cstheme="majorHAnsi"/>
            <w:i/>
            <w:sz w:val="24"/>
          </w:rPr>
          <w:t>https://definitions.uslegal.com/a/aggravated-sexual-assault/</w:t>
        </w:r>
      </w:hyperlink>
      <w:r>
        <w:rPr>
          <w:rFonts w:asciiTheme="majorHAnsi" w:hAnsiTheme="majorHAnsi" w:cstheme="majorHAnsi"/>
          <w:i/>
          <w:sz w:val="24"/>
        </w:rPr>
        <w:t xml:space="preserve"> </w:t>
      </w:r>
    </w:p>
    <w:p w:rsidR="005518B0" w:rsidRPr="00F67649" w:rsidRDefault="005518B0" w:rsidP="006B5393">
      <w:pPr>
        <w:pStyle w:val="ListParagraph"/>
        <w:numPr>
          <w:ilvl w:val="1"/>
          <w:numId w:val="120"/>
        </w:numPr>
        <w:ind w:left="1440"/>
        <w:contextualSpacing/>
        <w:rPr>
          <w:rFonts w:asciiTheme="majorHAnsi" w:hAnsiTheme="majorHAnsi" w:cstheme="majorHAnsi"/>
        </w:rPr>
      </w:pPr>
      <w:r w:rsidRPr="00F67649">
        <w:rPr>
          <w:rFonts w:asciiTheme="majorHAnsi" w:hAnsiTheme="majorHAnsi" w:cstheme="majorHAnsi"/>
        </w:rPr>
        <w:t>An aggravated sexual assault offense is committed in Texas when a person intentionally or knowingly:</w:t>
      </w:r>
    </w:p>
    <w:p w:rsidR="005518B0" w:rsidRPr="00F67649" w:rsidRDefault="005518B0" w:rsidP="006B5393">
      <w:pPr>
        <w:numPr>
          <w:ilvl w:val="0"/>
          <w:numId w:val="119"/>
        </w:numPr>
        <w:tabs>
          <w:tab w:val="left" w:pos="916"/>
          <w:tab w:val="left" w:pos="11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0"/>
        <w:contextualSpacing/>
        <w:rPr>
          <w:rFonts w:asciiTheme="majorHAnsi" w:eastAsia="Times New Roman" w:hAnsiTheme="majorHAnsi" w:cstheme="majorHAnsi"/>
          <w:sz w:val="24"/>
          <w:szCs w:val="24"/>
        </w:rPr>
      </w:pPr>
      <w:r w:rsidRPr="00F67649">
        <w:rPr>
          <w:rFonts w:asciiTheme="majorHAnsi" w:eastAsia="Times New Roman" w:hAnsiTheme="majorHAnsi" w:cstheme="majorHAnsi"/>
          <w:sz w:val="24"/>
          <w:szCs w:val="24"/>
        </w:rPr>
        <w:t>causes the penetration of the anus or sexual organ of another person by any means, without that person's consent;</w:t>
      </w:r>
    </w:p>
    <w:p w:rsidR="005518B0" w:rsidRPr="00F67649" w:rsidRDefault="005518B0" w:rsidP="006B5393">
      <w:pPr>
        <w:pStyle w:val="ListParagraph"/>
        <w:numPr>
          <w:ilvl w:val="0"/>
          <w:numId w:val="1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0"/>
        <w:contextualSpacing/>
        <w:rPr>
          <w:rFonts w:asciiTheme="majorHAnsi" w:hAnsiTheme="majorHAnsi" w:cstheme="majorHAnsi"/>
        </w:rPr>
      </w:pPr>
      <w:r w:rsidRPr="00F67649">
        <w:rPr>
          <w:rFonts w:asciiTheme="majorHAnsi" w:hAnsiTheme="majorHAnsi" w:cstheme="majorHAnsi"/>
        </w:rPr>
        <w:t>causes the penetration of the mouth of another person by the sexual organ of the actor, without that person's consent; or</w:t>
      </w:r>
    </w:p>
    <w:p w:rsidR="005518B0" w:rsidRPr="00F67649" w:rsidRDefault="005518B0" w:rsidP="006B5393">
      <w:pPr>
        <w:pStyle w:val="ListParagraph"/>
        <w:numPr>
          <w:ilvl w:val="0"/>
          <w:numId w:val="1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0"/>
        <w:contextualSpacing/>
        <w:rPr>
          <w:rFonts w:asciiTheme="majorHAnsi" w:hAnsiTheme="majorHAnsi" w:cstheme="majorHAnsi"/>
        </w:rPr>
      </w:pPr>
      <w:r w:rsidRPr="00F67649">
        <w:rPr>
          <w:rFonts w:asciiTheme="majorHAnsi" w:hAnsiTheme="majorHAnsi" w:cstheme="majorHAnsi"/>
        </w:rPr>
        <w:t xml:space="preserve">causes the sexual organ of another person, without that person's consent, to contact or penetrate the mouth, anus, or sexual organ of another person, </w:t>
      </w:r>
      <w:r w:rsidRPr="00F67649">
        <w:rPr>
          <w:rFonts w:asciiTheme="majorHAnsi" w:hAnsiTheme="majorHAnsi" w:cstheme="majorHAnsi"/>
        </w:rPr>
        <w:lastRenderedPageBreak/>
        <w:t>including the actor; or regardless of whether the person knows the age of the child at the time of the offense, intentionally or knowingly:</w:t>
      </w:r>
    </w:p>
    <w:p w:rsidR="005518B0" w:rsidRPr="00F67649" w:rsidRDefault="005518B0" w:rsidP="006B5393">
      <w:pPr>
        <w:pStyle w:val="ListParagraph"/>
        <w:numPr>
          <w:ilvl w:val="0"/>
          <w:numId w:val="121"/>
        </w:numPr>
        <w:tabs>
          <w:tab w:val="left" w:pos="916"/>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60"/>
        <w:contextualSpacing/>
        <w:rPr>
          <w:rFonts w:asciiTheme="majorHAnsi" w:hAnsiTheme="majorHAnsi" w:cstheme="majorHAnsi"/>
        </w:rPr>
      </w:pPr>
      <w:r w:rsidRPr="00F67649">
        <w:rPr>
          <w:rFonts w:asciiTheme="majorHAnsi" w:hAnsiTheme="majorHAnsi" w:cstheme="majorHAnsi"/>
        </w:rPr>
        <w:t>causes the penetration of the anus or sexual organ of a child by any means;</w:t>
      </w:r>
    </w:p>
    <w:p w:rsidR="005518B0" w:rsidRPr="00F67649" w:rsidRDefault="005518B0" w:rsidP="006B5393">
      <w:pPr>
        <w:pStyle w:val="ListParagraph"/>
        <w:numPr>
          <w:ilvl w:val="0"/>
          <w:numId w:val="121"/>
        </w:numPr>
        <w:tabs>
          <w:tab w:val="left" w:pos="916"/>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60"/>
        <w:contextualSpacing/>
        <w:rPr>
          <w:rFonts w:asciiTheme="majorHAnsi" w:hAnsiTheme="majorHAnsi" w:cstheme="majorHAnsi"/>
        </w:rPr>
      </w:pPr>
      <w:r w:rsidRPr="00F67649">
        <w:rPr>
          <w:rFonts w:asciiTheme="majorHAnsi" w:hAnsiTheme="majorHAnsi" w:cstheme="majorHAnsi"/>
        </w:rPr>
        <w:t>causes the penetration of the mouth of a child by the sexual organ of the actor;</w:t>
      </w:r>
    </w:p>
    <w:p w:rsidR="005518B0" w:rsidRPr="00F67649" w:rsidRDefault="005518B0" w:rsidP="006B5393">
      <w:pPr>
        <w:pStyle w:val="ListParagraph"/>
        <w:numPr>
          <w:ilvl w:val="0"/>
          <w:numId w:val="121"/>
        </w:numPr>
        <w:tabs>
          <w:tab w:val="left" w:pos="916"/>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60"/>
        <w:contextualSpacing/>
        <w:rPr>
          <w:rFonts w:asciiTheme="majorHAnsi" w:hAnsiTheme="majorHAnsi" w:cstheme="majorHAnsi"/>
        </w:rPr>
      </w:pPr>
      <w:r w:rsidRPr="00F67649">
        <w:rPr>
          <w:rFonts w:asciiTheme="majorHAnsi" w:hAnsiTheme="majorHAnsi" w:cstheme="majorHAnsi"/>
        </w:rPr>
        <w:t>causes the sexual organ of a child to contact or penetrate the mouth, anus, or sexual organ of another person, including the actor;</w:t>
      </w:r>
    </w:p>
    <w:p w:rsidR="005518B0" w:rsidRPr="00F67649" w:rsidRDefault="005518B0" w:rsidP="006B5393">
      <w:pPr>
        <w:pStyle w:val="ListParagraph"/>
        <w:numPr>
          <w:ilvl w:val="0"/>
          <w:numId w:val="121"/>
        </w:numPr>
        <w:tabs>
          <w:tab w:val="left" w:pos="916"/>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60"/>
        <w:contextualSpacing/>
        <w:rPr>
          <w:rFonts w:asciiTheme="majorHAnsi" w:hAnsiTheme="majorHAnsi" w:cstheme="majorHAnsi"/>
        </w:rPr>
      </w:pPr>
      <w:r w:rsidRPr="00F67649">
        <w:rPr>
          <w:rFonts w:asciiTheme="majorHAnsi" w:hAnsiTheme="majorHAnsi" w:cstheme="majorHAnsi"/>
        </w:rPr>
        <w:t>causes the anus of a child to contact the mouth, anus, or sexual organ of another person, including the actor; or</w:t>
      </w:r>
    </w:p>
    <w:p w:rsidR="005518B0" w:rsidRPr="00F67649" w:rsidRDefault="005518B0" w:rsidP="006B5393">
      <w:pPr>
        <w:pStyle w:val="ListParagraph"/>
        <w:numPr>
          <w:ilvl w:val="0"/>
          <w:numId w:val="121"/>
        </w:numPr>
        <w:tabs>
          <w:tab w:val="left" w:pos="916"/>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60"/>
        <w:contextualSpacing/>
        <w:rPr>
          <w:rFonts w:asciiTheme="majorHAnsi" w:hAnsiTheme="majorHAnsi" w:cstheme="majorHAnsi"/>
        </w:rPr>
      </w:pPr>
      <w:r w:rsidRPr="00F67649">
        <w:rPr>
          <w:rFonts w:asciiTheme="majorHAnsi" w:hAnsiTheme="majorHAnsi" w:cstheme="majorHAnsi"/>
        </w:rPr>
        <w:t>causes the mouth of a child to contact the anus or sexual organ of another person, including the actor; and if the person:</w:t>
      </w:r>
    </w:p>
    <w:p w:rsidR="005518B0" w:rsidRPr="00F67649" w:rsidRDefault="005518B0" w:rsidP="006B5393">
      <w:pPr>
        <w:pStyle w:val="ListParagraph"/>
        <w:numPr>
          <w:ilvl w:val="0"/>
          <w:numId w:val="1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520"/>
        <w:contextualSpacing/>
        <w:rPr>
          <w:rFonts w:asciiTheme="majorHAnsi" w:hAnsiTheme="majorHAnsi" w:cstheme="majorHAnsi"/>
        </w:rPr>
      </w:pPr>
      <w:r w:rsidRPr="00F67649">
        <w:rPr>
          <w:rFonts w:asciiTheme="majorHAnsi" w:hAnsiTheme="majorHAnsi" w:cstheme="majorHAnsi"/>
        </w:rPr>
        <w:t>causes serious bodily injury or attempts to cause the death of the victim or another person in the course of the same criminal episode;</w:t>
      </w:r>
    </w:p>
    <w:p w:rsidR="005518B0" w:rsidRPr="00F67649" w:rsidRDefault="005518B0" w:rsidP="006B5393">
      <w:pPr>
        <w:pStyle w:val="ListParagraph"/>
        <w:numPr>
          <w:ilvl w:val="0"/>
          <w:numId w:val="1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520"/>
        <w:contextualSpacing/>
        <w:rPr>
          <w:rFonts w:asciiTheme="majorHAnsi" w:hAnsiTheme="majorHAnsi" w:cstheme="majorHAnsi"/>
        </w:rPr>
      </w:pPr>
      <w:r w:rsidRPr="00F67649">
        <w:rPr>
          <w:rFonts w:asciiTheme="majorHAnsi" w:hAnsiTheme="majorHAnsi" w:cstheme="majorHAnsi"/>
        </w:rPr>
        <w:t>by acts or words places the victim in fear that any person will become the victim of an offense under Section 20A.02(a)(3), (4), (7), or (8) or that death, serious bodily injury, or kidnapping will be imminently inflicted on any person;</w:t>
      </w:r>
    </w:p>
    <w:p w:rsidR="005518B0" w:rsidRPr="00F67649" w:rsidRDefault="005518B0" w:rsidP="006B5393">
      <w:pPr>
        <w:pStyle w:val="ListParagraph"/>
        <w:numPr>
          <w:ilvl w:val="0"/>
          <w:numId w:val="1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ind w:left="2520"/>
        <w:contextualSpacing/>
        <w:rPr>
          <w:rFonts w:asciiTheme="majorHAnsi" w:hAnsiTheme="majorHAnsi" w:cstheme="majorHAnsi"/>
        </w:rPr>
      </w:pPr>
      <w:r w:rsidRPr="00F67649">
        <w:rPr>
          <w:rFonts w:asciiTheme="majorHAnsi" w:hAnsiTheme="majorHAnsi" w:cstheme="majorHAnsi"/>
        </w:rPr>
        <w:t>by acts or words occurring in the presence of the victim threatens to cause any person to become the victim of an offense under Section 20A.02(a)(3), (4), (7), or (8) or to cause the death, serious bodily injury, or kidnapping of any person;</w:t>
      </w:r>
    </w:p>
    <w:p w:rsidR="005518B0" w:rsidRPr="00F67649" w:rsidRDefault="005518B0" w:rsidP="006B5393">
      <w:pPr>
        <w:pStyle w:val="ListParagraph"/>
        <w:numPr>
          <w:ilvl w:val="0"/>
          <w:numId w:val="1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ind w:left="2520"/>
        <w:contextualSpacing/>
        <w:rPr>
          <w:rFonts w:asciiTheme="majorHAnsi" w:hAnsiTheme="majorHAnsi" w:cstheme="majorHAnsi"/>
        </w:rPr>
      </w:pPr>
      <w:r w:rsidRPr="00F67649">
        <w:rPr>
          <w:rFonts w:asciiTheme="majorHAnsi" w:hAnsiTheme="majorHAnsi" w:cstheme="majorHAnsi"/>
        </w:rPr>
        <w:t>uses or exhibits a deadly weapon in the course of the same criminal episode;</w:t>
      </w:r>
    </w:p>
    <w:p w:rsidR="005518B0" w:rsidRPr="00F67649" w:rsidRDefault="005518B0" w:rsidP="006B5393">
      <w:pPr>
        <w:pStyle w:val="ListParagraph"/>
        <w:numPr>
          <w:ilvl w:val="0"/>
          <w:numId w:val="1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ind w:left="2520"/>
        <w:contextualSpacing/>
        <w:rPr>
          <w:rFonts w:asciiTheme="majorHAnsi" w:hAnsiTheme="majorHAnsi" w:cstheme="majorHAnsi"/>
        </w:rPr>
      </w:pPr>
      <w:r w:rsidRPr="00F67649">
        <w:rPr>
          <w:rFonts w:asciiTheme="majorHAnsi" w:hAnsiTheme="majorHAnsi" w:cstheme="majorHAnsi"/>
        </w:rPr>
        <w:t xml:space="preserve">acts in concert with another who engages in conduct described by Subdivision (1) directed toward the same victim and occurring during the course of the same criminal episode; or with the intent of facilitating the commission of the offense, administers or provides to the victim of the offense any substance capable of impairing the victim's ability to appraise the nature of the </w:t>
      </w:r>
      <w:r w:rsidRPr="00254A28">
        <w:rPr>
          <w:rFonts w:asciiTheme="majorHAnsi" w:hAnsiTheme="majorHAnsi" w:cstheme="majorHAnsi"/>
          <w:noProof/>
        </w:rPr>
        <w:t>act or</w:t>
      </w:r>
      <w:r w:rsidRPr="00F67649">
        <w:rPr>
          <w:rFonts w:asciiTheme="majorHAnsi" w:hAnsiTheme="majorHAnsi" w:cstheme="majorHAnsi"/>
        </w:rPr>
        <w:t xml:space="preserve"> to resist the act; or</w:t>
      </w:r>
    </w:p>
    <w:p w:rsidR="005518B0" w:rsidRPr="00F67649" w:rsidRDefault="005518B0" w:rsidP="006B5393">
      <w:pPr>
        <w:pStyle w:val="ListParagraph"/>
        <w:numPr>
          <w:ilvl w:val="0"/>
          <w:numId w:val="143"/>
        </w:num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ind w:left="2520"/>
        <w:contextualSpacing/>
        <w:rPr>
          <w:rFonts w:asciiTheme="majorHAnsi" w:hAnsiTheme="majorHAnsi" w:cstheme="majorHAnsi"/>
          <w:b/>
        </w:rPr>
      </w:pPr>
      <w:r w:rsidRPr="00F67649">
        <w:rPr>
          <w:rFonts w:asciiTheme="majorHAnsi" w:hAnsiTheme="majorHAnsi" w:cstheme="majorHAnsi"/>
        </w:rPr>
        <w:t xml:space="preserve">the victim is younger than 14 years of age, regardless of whether the person knows the age of the victim at the time of the offense; </w:t>
      </w:r>
      <w:r w:rsidR="00713052">
        <w:rPr>
          <w:rFonts w:asciiTheme="majorHAnsi" w:hAnsiTheme="majorHAnsi" w:cstheme="majorHAnsi"/>
        </w:rPr>
        <w:t>or</w:t>
      </w:r>
    </w:p>
    <w:p w:rsidR="005518B0" w:rsidRPr="00F67649" w:rsidRDefault="005518B0" w:rsidP="006B5393">
      <w:pPr>
        <w:pStyle w:val="ListParagraph"/>
        <w:numPr>
          <w:ilvl w:val="0"/>
          <w:numId w:val="143"/>
        </w:num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ind w:left="2520"/>
        <w:contextualSpacing/>
        <w:rPr>
          <w:rFonts w:asciiTheme="majorHAnsi" w:hAnsiTheme="majorHAnsi" w:cstheme="majorHAnsi"/>
          <w:b/>
        </w:rPr>
      </w:pPr>
      <w:r w:rsidRPr="00F67649">
        <w:rPr>
          <w:rFonts w:asciiTheme="majorHAnsi" w:hAnsiTheme="majorHAnsi" w:cstheme="majorHAnsi"/>
        </w:rPr>
        <w:t>the victim is an elderly individual or a disabled individual</w:t>
      </w:r>
    </w:p>
    <w:p w:rsidR="005518B0" w:rsidRPr="00F67649" w:rsidRDefault="005518B0" w:rsidP="005518B0">
      <w:pPr>
        <w:ind w:left="1080"/>
        <w:contextualSpacing/>
        <w:rPr>
          <w:rFonts w:asciiTheme="majorHAnsi" w:hAnsiTheme="majorHAnsi" w:cstheme="majorHAnsi"/>
          <w:sz w:val="24"/>
          <w:szCs w:val="24"/>
        </w:rPr>
      </w:pPr>
      <w:bookmarkStart w:id="46" w:name="_Hlk2189529"/>
      <w:r w:rsidRPr="00F67649">
        <w:rPr>
          <w:rFonts w:asciiTheme="majorHAnsi" w:hAnsiTheme="majorHAnsi" w:cstheme="majorHAnsi"/>
          <w:i/>
          <w:sz w:val="24"/>
          <w:szCs w:val="24"/>
        </w:rPr>
        <w:t xml:space="preserve">Texas Legislature. Penal code. Title 5. Offenses Against the Person. Chapter 22. Assaultive Offenses. Sec. 22.021. Aggravated Sexual Assault. Retrieved February 10, 2019. </w:t>
      </w:r>
      <w:hyperlink r:id="rId82" w:history="1">
        <w:r w:rsidRPr="00F67649">
          <w:rPr>
            <w:rStyle w:val="Hyperlink"/>
            <w:rFonts w:asciiTheme="majorHAnsi" w:hAnsiTheme="majorHAnsi" w:cstheme="majorHAnsi"/>
            <w:i/>
            <w:sz w:val="24"/>
            <w:szCs w:val="24"/>
          </w:rPr>
          <w:t>https://statutes.capitol.texas.gov/Docs/PE/htm/PE.22.htm</w:t>
        </w:r>
      </w:hyperlink>
      <w:r w:rsidRPr="00F67649">
        <w:rPr>
          <w:rFonts w:asciiTheme="majorHAnsi" w:hAnsiTheme="majorHAnsi" w:cstheme="majorHAnsi"/>
          <w:sz w:val="24"/>
          <w:szCs w:val="24"/>
        </w:rPr>
        <w:t xml:space="preserve"> </w:t>
      </w:r>
    </w:p>
    <w:bookmarkEnd w:id="46"/>
    <w:p w:rsidR="005518B0" w:rsidRPr="00F67649" w:rsidRDefault="005518B0" w:rsidP="005518B0">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ind w:left="1080" w:hanging="1080"/>
        <w:contextualSpacing/>
        <w:rPr>
          <w:rFonts w:asciiTheme="majorHAnsi" w:hAnsiTheme="majorHAnsi" w:cstheme="majorHAnsi"/>
          <w:b/>
          <w:sz w:val="24"/>
          <w:szCs w:val="24"/>
        </w:rPr>
      </w:pPr>
    </w:p>
    <w:p w:rsidR="005518B0" w:rsidRPr="002F00CC" w:rsidRDefault="005518B0" w:rsidP="005518B0">
      <w:pPr>
        <w:spacing w:after="0"/>
        <w:ind w:left="1080" w:hanging="1080"/>
        <w:rPr>
          <w:rFonts w:asciiTheme="majorHAnsi" w:hAnsiTheme="majorHAnsi" w:cstheme="majorHAnsi"/>
          <w:sz w:val="24"/>
          <w:szCs w:val="24"/>
        </w:rPr>
      </w:pPr>
      <w:r w:rsidRPr="00F67649">
        <w:rPr>
          <w:rFonts w:asciiTheme="majorHAnsi" w:hAnsiTheme="majorHAnsi" w:cstheme="majorHAnsi"/>
          <w:b/>
          <w:sz w:val="24"/>
          <w:szCs w:val="24"/>
        </w:rPr>
        <w:t>10.5.3</w:t>
      </w:r>
      <w:r>
        <w:rPr>
          <w:rFonts w:asciiTheme="majorHAnsi" w:hAnsiTheme="majorHAnsi" w:cstheme="majorHAnsi"/>
          <w:b/>
          <w:sz w:val="24"/>
          <w:szCs w:val="24"/>
        </w:rPr>
        <w:tab/>
      </w:r>
      <w:r w:rsidRPr="002F00CC">
        <w:rPr>
          <w:rFonts w:asciiTheme="majorHAnsi" w:hAnsiTheme="majorHAnsi" w:cstheme="majorHAnsi"/>
          <w:b/>
          <w:sz w:val="24"/>
          <w:szCs w:val="24"/>
          <w:u w:val="single"/>
        </w:rPr>
        <w:t>Learning Objective:</w:t>
      </w:r>
      <w:r w:rsidRPr="00F67649">
        <w:rPr>
          <w:rFonts w:asciiTheme="majorHAnsi" w:hAnsiTheme="majorHAnsi" w:cstheme="majorHAnsi"/>
          <w:b/>
          <w:sz w:val="24"/>
          <w:szCs w:val="24"/>
        </w:rPr>
        <w:t xml:space="preserve"> </w:t>
      </w:r>
      <w:r w:rsidRPr="002F00CC">
        <w:rPr>
          <w:rFonts w:asciiTheme="majorHAnsi" w:hAnsiTheme="majorHAnsi" w:cstheme="majorHAnsi"/>
          <w:sz w:val="24"/>
          <w:szCs w:val="24"/>
        </w:rPr>
        <w:t>Review statistics related to sexual assault.</w:t>
      </w:r>
    </w:p>
    <w:p w:rsidR="005518B0" w:rsidRPr="00D66C2F" w:rsidRDefault="005518B0" w:rsidP="006B5393">
      <w:pPr>
        <w:pStyle w:val="ListParagraph"/>
        <w:numPr>
          <w:ilvl w:val="1"/>
          <w:numId w:val="120"/>
        </w:numPr>
        <w:ind w:left="1440"/>
        <w:rPr>
          <w:rFonts w:asciiTheme="majorHAnsi" w:hAnsiTheme="majorHAnsi" w:cstheme="majorHAnsi"/>
          <w:bCs/>
        </w:rPr>
      </w:pPr>
      <w:r w:rsidRPr="00D66C2F">
        <w:rPr>
          <w:rFonts w:asciiTheme="majorHAnsi" w:hAnsiTheme="majorHAnsi" w:cstheme="majorHAnsi"/>
          <w:bCs/>
        </w:rPr>
        <w:t xml:space="preserve">Sexual </w:t>
      </w:r>
      <w:r>
        <w:rPr>
          <w:rFonts w:asciiTheme="majorHAnsi" w:hAnsiTheme="majorHAnsi" w:cstheme="majorHAnsi"/>
          <w:bCs/>
        </w:rPr>
        <w:t>a</w:t>
      </w:r>
      <w:r w:rsidRPr="00D66C2F">
        <w:rPr>
          <w:rFonts w:asciiTheme="majorHAnsi" w:hAnsiTheme="majorHAnsi" w:cstheme="majorHAnsi"/>
          <w:bCs/>
        </w:rPr>
        <w:t>ssault in the United States:</w:t>
      </w:r>
    </w:p>
    <w:p w:rsidR="005518B0" w:rsidRPr="008B1B3B" w:rsidRDefault="005518B0" w:rsidP="006B5393">
      <w:pPr>
        <w:numPr>
          <w:ilvl w:val="0"/>
          <w:numId w:val="145"/>
        </w:numPr>
        <w:tabs>
          <w:tab w:val="clear" w:pos="720"/>
          <w:tab w:val="num" w:pos="990"/>
        </w:tabs>
        <w:spacing w:after="0" w:line="240" w:lineRule="auto"/>
        <w:ind w:left="1800"/>
        <w:contextualSpacing/>
        <w:rPr>
          <w:rFonts w:asciiTheme="majorHAnsi" w:eastAsia="Times New Roman" w:hAnsiTheme="majorHAnsi" w:cstheme="majorHAnsi"/>
          <w:sz w:val="24"/>
          <w:szCs w:val="24"/>
        </w:rPr>
      </w:pPr>
      <w:r w:rsidRPr="008B1B3B">
        <w:rPr>
          <w:rFonts w:asciiTheme="majorHAnsi" w:eastAsia="Times New Roman" w:hAnsiTheme="majorHAnsi" w:cstheme="majorHAnsi"/>
          <w:sz w:val="24"/>
          <w:szCs w:val="24"/>
        </w:rPr>
        <w:t>One in five women and one in 71 men will be raped at some point in their lives</w:t>
      </w:r>
      <w:r w:rsidR="00713052">
        <w:rPr>
          <w:rFonts w:asciiTheme="majorHAnsi" w:eastAsia="Times New Roman" w:hAnsiTheme="majorHAnsi" w:cstheme="majorHAnsi"/>
          <w:sz w:val="24"/>
          <w:szCs w:val="24"/>
        </w:rPr>
        <w:t>.</w:t>
      </w:r>
    </w:p>
    <w:p w:rsidR="005518B0" w:rsidRPr="008B1B3B" w:rsidRDefault="005518B0" w:rsidP="006B5393">
      <w:pPr>
        <w:numPr>
          <w:ilvl w:val="0"/>
          <w:numId w:val="145"/>
        </w:numPr>
        <w:tabs>
          <w:tab w:val="clear" w:pos="720"/>
          <w:tab w:val="num" w:pos="990"/>
        </w:tabs>
        <w:spacing w:after="0" w:line="240" w:lineRule="auto"/>
        <w:ind w:left="1800"/>
        <w:contextualSpacing/>
        <w:rPr>
          <w:rFonts w:asciiTheme="majorHAnsi" w:eastAsia="Times New Roman" w:hAnsiTheme="majorHAnsi" w:cstheme="majorHAnsi"/>
          <w:sz w:val="24"/>
          <w:szCs w:val="24"/>
        </w:rPr>
      </w:pPr>
      <w:r w:rsidRPr="008B1B3B">
        <w:rPr>
          <w:rFonts w:asciiTheme="majorHAnsi" w:eastAsia="Times New Roman" w:hAnsiTheme="majorHAnsi" w:cstheme="majorHAnsi"/>
          <w:sz w:val="24"/>
          <w:szCs w:val="24"/>
        </w:rPr>
        <w:t xml:space="preserve">In the U.S., one in three women and one in six men experience some form of contact sexual violence in their </w:t>
      </w:r>
      <w:r w:rsidR="00713052">
        <w:rPr>
          <w:rFonts w:asciiTheme="majorHAnsi" w:eastAsia="Times New Roman" w:hAnsiTheme="majorHAnsi" w:cstheme="majorHAnsi"/>
          <w:sz w:val="24"/>
          <w:szCs w:val="24"/>
        </w:rPr>
        <w:t>lifetime.</w:t>
      </w:r>
    </w:p>
    <w:p w:rsidR="005518B0" w:rsidRPr="00713052" w:rsidRDefault="005518B0" w:rsidP="006B5393">
      <w:pPr>
        <w:pStyle w:val="ListParagraph"/>
        <w:numPr>
          <w:ilvl w:val="0"/>
          <w:numId w:val="144"/>
        </w:numPr>
        <w:ind w:left="1440"/>
        <w:contextualSpacing/>
        <w:outlineLvl w:val="3"/>
        <w:rPr>
          <w:rFonts w:asciiTheme="majorHAnsi" w:hAnsiTheme="majorHAnsi" w:cstheme="majorHAnsi"/>
          <w:bCs/>
        </w:rPr>
      </w:pPr>
      <w:r w:rsidRPr="002F00CC">
        <w:rPr>
          <w:rFonts w:asciiTheme="majorHAnsi" w:hAnsiTheme="majorHAnsi" w:cstheme="majorHAnsi"/>
          <w:bCs/>
        </w:rPr>
        <w:lastRenderedPageBreak/>
        <w:t xml:space="preserve">Cost </w:t>
      </w:r>
      <w:r>
        <w:rPr>
          <w:rFonts w:asciiTheme="majorHAnsi" w:hAnsiTheme="majorHAnsi" w:cstheme="majorHAnsi"/>
          <w:bCs/>
        </w:rPr>
        <w:t>and i</w:t>
      </w:r>
      <w:r w:rsidRPr="002F00CC">
        <w:rPr>
          <w:rFonts w:asciiTheme="majorHAnsi" w:hAnsiTheme="majorHAnsi" w:cstheme="majorHAnsi"/>
          <w:bCs/>
        </w:rPr>
        <w:t xml:space="preserve">mpact of </w:t>
      </w:r>
      <w:r>
        <w:rPr>
          <w:rFonts w:asciiTheme="majorHAnsi" w:hAnsiTheme="majorHAnsi" w:cstheme="majorHAnsi"/>
          <w:bCs/>
        </w:rPr>
        <w:t>s</w:t>
      </w:r>
      <w:r w:rsidRPr="002F00CC">
        <w:rPr>
          <w:rFonts w:asciiTheme="majorHAnsi" w:hAnsiTheme="majorHAnsi" w:cstheme="majorHAnsi"/>
          <w:bCs/>
        </w:rPr>
        <w:t xml:space="preserve">exual </w:t>
      </w:r>
      <w:r>
        <w:rPr>
          <w:rFonts w:asciiTheme="majorHAnsi" w:hAnsiTheme="majorHAnsi" w:cstheme="majorHAnsi"/>
          <w:bCs/>
        </w:rPr>
        <w:t>a</w:t>
      </w:r>
      <w:r w:rsidRPr="002F00CC">
        <w:rPr>
          <w:rFonts w:asciiTheme="majorHAnsi" w:hAnsiTheme="majorHAnsi" w:cstheme="majorHAnsi"/>
          <w:bCs/>
        </w:rPr>
        <w:t>ssault</w:t>
      </w:r>
      <w:r>
        <w:rPr>
          <w:rFonts w:asciiTheme="majorHAnsi" w:hAnsiTheme="majorHAnsi" w:cstheme="majorHAnsi"/>
          <w:bCs/>
        </w:rPr>
        <w:t>:</w:t>
      </w:r>
    </w:p>
    <w:p w:rsidR="005518B0" w:rsidRPr="00BD7D53" w:rsidRDefault="005518B0" w:rsidP="006B5393">
      <w:pPr>
        <w:pStyle w:val="ListParagraph"/>
        <w:numPr>
          <w:ilvl w:val="0"/>
          <w:numId w:val="156"/>
        </w:numPr>
        <w:ind w:left="1800"/>
        <w:rPr>
          <w:rFonts w:asciiTheme="majorHAnsi" w:hAnsiTheme="majorHAnsi" w:cstheme="majorHAnsi"/>
        </w:rPr>
      </w:pPr>
      <w:r w:rsidRPr="00BD7D53">
        <w:rPr>
          <w:rFonts w:asciiTheme="majorHAnsi" w:hAnsiTheme="majorHAnsi" w:cstheme="majorHAnsi"/>
        </w:rPr>
        <w:t>81% of women and 35% of men report significant short- or long-term impacts such as Post-Traumatic Stress Disorder (PTSD</w:t>
      </w:r>
      <w:r w:rsidR="00713052">
        <w:rPr>
          <w:rFonts w:asciiTheme="majorHAnsi" w:hAnsiTheme="majorHAnsi" w:cstheme="majorHAnsi"/>
        </w:rPr>
        <w:t>.</w:t>
      </w:r>
      <w:r w:rsidRPr="00BD7D53">
        <w:rPr>
          <w:rFonts w:asciiTheme="majorHAnsi" w:hAnsiTheme="majorHAnsi" w:cstheme="majorHAnsi"/>
        </w:rPr>
        <w:t>)</w:t>
      </w:r>
    </w:p>
    <w:p w:rsidR="005518B0" w:rsidRPr="008B1B3B" w:rsidRDefault="005518B0" w:rsidP="006B5393">
      <w:pPr>
        <w:numPr>
          <w:ilvl w:val="0"/>
          <w:numId w:val="146"/>
        </w:numPr>
        <w:tabs>
          <w:tab w:val="clear" w:pos="720"/>
          <w:tab w:val="num" w:pos="810"/>
        </w:tabs>
        <w:spacing w:after="0" w:line="240" w:lineRule="auto"/>
        <w:ind w:left="1800"/>
        <w:contextualSpacing/>
        <w:rPr>
          <w:rFonts w:asciiTheme="majorHAnsi" w:eastAsia="Times New Roman" w:hAnsiTheme="majorHAnsi" w:cstheme="majorHAnsi"/>
          <w:sz w:val="24"/>
          <w:szCs w:val="24"/>
        </w:rPr>
      </w:pPr>
      <w:r w:rsidRPr="008B1B3B">
        <w:rPr>
          <w:rFonts w:asciiTheme="majorHAnsi" w:eastAsia="Times New Roman" w:hAnsiTheme="majorHAnsi" w:cstheme="majorHAnsi"/>
          <w:sz w:val="24"/>
          <w:szCs w:val="24"/>
        </w:rPr>
        <w:t>Health care is 16% higher for women who were sexually abused as children and 36% higher for women who were physically and sexually abused as children</w:t>
      </w:r>
      <w:r w:rsidR="00713052">
        <w:rPr>
          <w:rFonts w:asciiTheme="majorHAnsi" w:eastAsia="Times New Roman" w:hAnsiTheme="majorHAnsi" w:cstheme="majorHAnsi"/>
          <w:sz w:val="24"/>
          <w:szCs w:val="24"/>
        </w:rPr>
        <w:t>.</w:t>
      </w:r>
    </w:p>
    <w:p w:rsidR="005518B0" w:rsidRPr="002F00CC" w:rsidRDefault="005518B0" w:rsidP="006B5393">
      <w:pPr>
        <w:pStyle w:val="ListParagraph"/>
        <w:numPr>
          <w:ilvl w:val="0"/>
          <w:numId w:val="144"/>
        </w:numPr>
        <w:tabs>
          <w:tab w:val="left" w:pos="1440"/>
        </w:tabs>
        <w:ind w:left="1440"/>
        <w:contextualSpacing/>
        <w:rPr>
          <w:rFonts w:asciiTheme="majorHAnsi" w:hAnsiTheme="majorHAnsi" w:cstheme="majorHAnsi"/>
          <w:bCs/>
        </w:rPr>
      </w:pPr>
      <w:r w:rsidRPr="002F00CC">
        <w:rPr>
          <w:rFonts w:asciiTheme="majorHAnsi" w:hAnsiTheme="majorHAnsi" w:cstheme="majorHAnsi"/>
          <w:bCs/>
        </w:rPr>
        <w:t xml:space="preserve">Child </w:t>
      </w:r>
      <w:r>
        <w:rPr>
          <w:rFonts w:asciiTheme="majorHAnsi" w:hAnsiTheme="majorHAnsi" w:cstheme="majorHAnsi"/>
          <w:bCs/>
        </w:rPr>
        <w:t>s</w:t>
      </w:r>
      <w:r w:rsidRPr="002F00CC">
        <w:rPr>
          <w:rFonts w:asciiTheme="majorHAnsi" w:hAnsiTheme="majorHAnsi" w:cstheme="majorHAnsi"/>
          <w:bCs/>
        </w:rPr>
        <w:t xml:space="preserve">exual </w:t>
      </w:r>
      <w:r>
        <w:rPr>
          <w:rFonts w:asciiTheme="majorHAnsi" w:hAnsiTheme="majorHAnsi" w:cstheme="majorHAnsi"/>
          <w:bCs/>
        </w:rPr>
        <w:t>a</w:t>
      </w:r>
      <w:r w:rsidRPr="002F00CC">
        <w:rPr>
          <w:rFonts w:asciiTheme="majorHAnsi" w:hAnsiTheme="majorHAnsi" w:cstheme="majorHAnsi"/>
          <w:bCs/>
        </w:rPr>
        <w:t>buse</w:t>
      </w:r>
      <w:r>
        <w:rPr>
          <w:rFonts w:asciiTheme="majorHAnsi" w:hAnsiTheme="majorHAnsi" w:cstheme="majorHAnsi"/>
          <w:bCs/>
        </w:rPr>
        <w:t>:</w:t>
      </w:r>
    </w:p>
    <w:p w:rsidR="005518B0" w:rsidRPr="008B1B3B" w:rsidRDefault="005518B0" w:rsidP="006B5393">
      <w:pPr>
        <w:numPr>
          <w:ilvl w:val="0"/>
          <w:numId w:val="147"/>
        </w:numPr>
        <w:tabs>
          <w:tab w:val="clear" w:pos="720"/>
          <w:tab w:val="num" w:pos="1080"/>
        </w:tabs>
        <w:spacing w:after="0" w:line="240" w:lineRule="auto"/>
        <w:ind w:left="1800"/>
        <w:contextualSpacing/>
        <w:rPr>
          <w:rFonts w:asciiTheme="majorHAnsi" w:eastAsia="Times New Roman" w:hAnsiTheme="majorHAnsi" w:cstheme="majorHAnsi"/>
          <w:sz w:val="24"/>
          <w:szCs w:val="24"/>
        </w:rPr>
      </w:pPr>
      <w:r w:rsidRPr="008B1B3B">
        <w:rPr>
          <w:rFonts w:asciiTheme="majorHAnsi" w:eastAsia="Times New Roman" w:hAnsiTheme="majorHAnsi" w:cstheme="majorHAnsi"/>
          <w:sz w:val="24"/>
          <w:szCs w:val="24"/>
        </w:rPr>
        <w:t>One in four girls and one in six boys will be sexually abused before they turn 18 years old</w:t>
      </w:r>
      <w:r w:rsidR="00713052">
        <w:rPr>
          <w:rFonts w:asciiTheme="majorHAnsi" w:eastAsia="Times New Roman" w:hAnsiTheme="majorHAnsi" w:cstheme="majorHAnsi"/>
          <w:sz w:val="24"/>
          <w:szCs w:val="24"/>
        </w:rPr>
        <w:t>.</w:t>
      </w:r>
    </w:p>
    <w:p w:rsidR="005518B0" w:rsidRPr="008B1B3B" w:rsidRDefault="005518B0" w:rsidP="006B5393">
      <w:pPr>
        <w:numPr>
          <w:ilvl w:val="0"/>
          <w:numId w:val="147"/>
        </w:numPr>
        <w:tabs>
          <w:tab w:val="clear" w:pos="720"/>
          <w:tab w:val="num" w:pos="1080"/>
        </w:tabs>
        <w:spacing w:after="0" w:line="240" w:lineRule="auto"/>
        <w:ind w:left="1800"/>
        <w:contextualSpacing/>
        <w:rPr>
          <w:rFonts w:asciiTheme="majorHAnsi" w:eastAsia="Times New Roman" w:hAnsiTheme="majorHAnsi" w:cstheme="majorHAnsi"/>
          <w:sz w:val="24"/>
          <w:szCs w:val="24"/>
        </w:rPr>
      </w:pPr>
      <w:r w:rsidRPr="008B1B3B">
        <w:rPr>
          <w:rFonts w:asciiTheme="majorHAnsi" w:eastAsia="Times New Roman" w:hAnsiTheme="majorHAnsi" w:cstheme="majorHAnsi"/>
          <w:sz w:val="24"/>
          <w:szCs w:val="24"/>
        </w:rPr>
        <w:t>The average age at which girls first become victims of prostitution is 12-14 years old, and the average age at which boys first become victims of prostitution is 11-13 years old</w:t>
      </w:r>
      <w:r w:rsidR="00713052">
        <w:rPr>
          <w:rFonts w:asciiTheme="majorHAnsi" w:eastAsia="Times New Roman" w:hAnsiTheme="majorHAnsi" w:cstheme="majorHAnsi"/>
          <w:sz w:val="24"/>
          <w:szCs w:val="24"/>
        </w:rPr>
        <w:t>.</w:t>
      </w:r>
    </w:p>
    <w:p w:rsidR="005518B0" w:rsidRPr="00F67649" w:rsidRDefault="005518B0" w:rsidP="006B5393">
      <w:pPr>
        <w:numPr>
          <w:ilvl w:val="0"/>
          <w:numId w:val="147"/>
        </w:numPr>
        <w:tabs>
          <w:tab w:val="clear" w:pos="720"/>
          <w:tab w:val="num" w:pos="1080"/>
        </w:tabs>
        <w:spacing w:after="0" w:line="240" w:lineRule="auto"/>
        <w:ind w:left="1800"/>
        <w:contextualSpacing/>
        <w:rPr>
          <w:rFonts w:asciiTheme="majorHAnsi" w:eastAsia="Times New Roman" w:hAnsiTheme="majorHAnsi" w:cstheme="majorHAnsi"/>
          <w:sz w:val="24"/>
          <w:szCs w:val="24"/>
        </w:rPr>
      </w:pPr>
      <w:r w:rsidRPr="008B1B3B">
        <w:rPr>
          <w:rFonts w:asciiTheme="majorHAnsi" w:eastAsia="Times New Roman" w:hAnsiTheme="majorHAnsi" w:cstheme="majorHAnsi"/>
          <w:sz w:val="24"/>
          <w:szCs w:val="24"/>
        </w:rPr>
        <w:t>Only 12% of child sexual abuse is ever reported to the authorities</w:t>
      </w:r>
    </w:p>
    <w:p w:rsidR="005518B0" w:rsidRPr="002F00CC" w:rsidRDefault="005518B0" w:rsidP="006B5393">
      <w:pPr>
        <w:pStyle w:val="ListParagraph"/>
        <w:numPr>
          <w:ilvl w:val="0"/>
          <w:numId w:val="144"/>
        </w:numPr>
        <w:ind w:left="1440"/>
        <w:rPr>
          <w:rFonts w:asciiTheme="majorHAnsi" w:hAnsiTheme="majorHAnsi" w:cstheme="majorHAnsi"/>
          <w:bCs/>
        </w:rPr>
      </w:pPr>
      <w:r w:rsidRPr="002F00CC">
        <w:rPr>
          <w:rFonts w:asciiTheme="majorHAnsi" w:hAnsiTheme="majorHAnsi" w:cstheme="majorHAnsi"/>
          <w:bCs/>
        </w:rPr>
        <w:t xml:space="preserve">Campus </w:t>
      </w:r>
      <w:r>
        <w:rPr>
          <w:rFonts w:asciiTheme="majorHAnsi" w:hAnsiTheme="majorHAnsi" w:cstheme="majorHAnsi"/>
          <w:bCs/>
        </w:rPr>
        <w:t>s</w:t>
      </w:r>
      <w:r w:rsidRPr="002F00CC">
        <w:rPr>
          <w:rFonts w:asciiTheme="majorHAnsi" w:hAnsiTheme="majorHAnsi" w:cstheme="majorHAnsi"/>
          <w:bCs/>
        </w:rPr>
        <w:t xml:space="preserve">exual </w:t>
      </w:r>
      <w:r>
        <w:rPr>
          <w:rFonts w:asciiTheme="majorHAnsi" w:hAnsiTheme="majorHAnsi" w:cstheme="majorHAnsi"/>
          <w:bCs/>
        </w:rPr>
        <w:t>a</w:t>
      </w:r>
      <w:r w:rsidRPr="002F00CC">
        <w:rPr>
          <w:rFonts w:asciiTheme="majorHAnsi" w:hAnsiTheme="majorHAnsi" w:cstheme="majorHAnsi"/>
          <w:bCs/>
        </w:rPr>
        <w:t>ssault</w:t>
      </w:r>
      <w:r>
        <w:rPr>
          <w:rFonts w:asciiTheme="majorHAnsi" w:hAnsiTheme="majorHAnsi" w:cstheme="majorHAnsi"/>
          <w:bCs/>
        </w:rPr>
        <w:t>:</w:t>
      </w:r>
    </w:p>
    <w:p w:rsidR="005518B0" w:rsidRPr="008B1B3B" w:rsidRDefault="005518B0" w:rsidP="006B5393">
      <w:pPr>
        <w:numPr>
          <w:ilvl w:val="0"/>
          <w:numId w:val="148"/>
        </w:numPr>
        <w:tabs>
          <w:tab w:val="clear" w:pos="720"/>
        </w:tabs>
        <w:spacing w:after="0" w:line="240" w:lineRule="auto"/>
        <w:ind w:left="1800"/>
        <w:contextualSpacing/>
        <w:rPr>
          <w:rFonts w:asciiTheme="majorHAnsi" w:eastAsia="Times New Roman" w:hAnsiTheme="majorHAnsi" w:cstheme="majorHAnsi"/>
          <w:sz w:val="24"/>
          <w:szCs w:val="24"/>
        </w:rPr>
      </w:pPr>
      <w:r w:rsidRPr="008B1B3B">
        <w:rPr>
          <w:rFonts w:asciiTheme="majorHAnsi" w:eastAsia="Times New Roman" w:hAnsiTheme="majorHAnsi" w:cstheme="majorHAnsi"/>
          <w:sz w:val="24"/>
          <w:szCs w:val="24"/>
        </w:rPr>
        <w:t>20% - 25% of college women and 15% of college men are victims of forced sex during their time in college</w:t>
      </w:r>
      <w:r w:rsidR="00713052">
        <w:rPr>
          <w:rFonts w:asciiTheme="majorHAnsi" w:eastAsia="Times New Roman" w:hAnsiTheme="majorHAnsi" w:cstheme="majorHAnsi"/>
          <w:sz w:val="24"/>
          <w:szCs w:val="24"/>
        </w:rPr>
        <w:t>.</w:t>
      </w:r>
    </w:p>
    <w:p w:rsidR="005518B0" w:rsidRPr="008B1B3B" w:rsidRDefault="005518B0" w:rsidP="006B5393">
      <w:pPr>
        <w:numPr>
          <w:ilvl w:val="0"/>
          <w:numId w:val="148"/>
        </w:numPr>
        <w:tabs>
          <w:tab w:val="clear" w:pos="720"/>
        </w:tabs>
        <w:spacing w:after="0" w:line="240" w:lineRule="auto"/>
        <w:ind w:left="1800"/>
        <w:contextualSpacing/>
        <w:rPr>
          <w:rFonts w:asciiTheme="majorHAnsi" w:eastAsia="Times New Roman" w:hAnsiTheme="majorHAnsi" w:cstheme="majorHAnsi"/>
          <w:sz w:val="24"/>
          <w:szCs w:val="24"/>
        </w:rPr>
      </w:pPr>
      <w:r w:rsidRPr="008B1B3B">
        <w:rPr>
          <w:rFonts w:asciiTheme="majorHAnsi" w:eastAsia="Times New Roman" w:hAnsiTheme="majorHAnsi" w:cstheme="majorHAnsi"/>
          <w:sz w:val="24"/>
          <w:szCs w:val="24"/>
        </w:rPr>
        <w:t>More than 90% of sexual assault victims on college campuses do not report the assault</w:t>
      </w:r>
      <w:r w:rsidR="00713052">
        <w:rPr>
          <w:rFonts w:asciiTheme="majorHAnsi" w:eastAsia="Times New Roman" w:hAnsiTheme="majorHAnsi" w:cstheme="majorHAnsi"/>
          <w:sz w:val="24"/>
          <w:szCs w:val="24"/>
        </w:rPr>
        <w:t>.</w:t>
      </w:r>
      <w:r w:rsidRPr="008B1B3B">
        <w:rPr>
          <w:rFonts w:asciiTheme="majorHAnsi" w:eastAsia="Times New Roman" w:hAnsiTheme="majorHAnsi" w:cstheme="majorHAnsi"/>
          <w:sz w:val="24"/>
          <w:szCs w:val="24"/>
        </w:rPr>
        <w:t xml:space="preserve"> </w:t>
      </w:r>
    </w:p>
    <w:p w:rsidR="005518B0" w:rsidRPr="002F00CC" w:rsidRDefault="005518B0" w:rsidP="006B5393">
      <w:pPr>
        <w:pStyle w:val="ListParagraph"/>
        <w:numPr>
          <w:ilvl w:val="0"/>
          <w:numId w:val="144"/>
        </w:numPr>
        <w:ind w:left="1440"/>
        <w:rPr>
          <w:rFonts w:asciiTheme="majorHAnsi" w:hAnsiTheme="majorHAnsi" w:cstheme="majorHAnsi"/>
          <w:bCs/>
        </w:rPr>
      </w:pPr>
      <w:r w:rsidRPr="002F00CC">
        <w:rPr>
          <w:rFonts w:asciiTheme="majorHAnsi" w:hAnsiTheme="majorHAnsi" w:cstheme="majorHAnsi"/>
          <w:bCs/>
        </w:rPr>
        <w:t xml:space="preserve">Crime </w:t>
      </w:r>
      <w:r>
        <w:rPr>
          <w:rFonts w:asciiTheme="majorHAnsi" w:hAnsiTheme="majorHAnsi" w:cstheme="majorHAnsi"/>
          <w:bCs/>
        </w:rPr>
        <w:t>r</w:t>
      </w:r>
      <w:r w:rsidRPr="002F00CC">
        <w:rPr>
          <w:rFonts w:asciiTheme="majorHAnsi" w:hAnsiTheme="majorHAnsi" w:cstheme="majorHAnsi"/>
          <w:bCs/>
        </w:rPr>
        <w:t>eports:</w:t>
      </w:r>
    </w:p>
    <w:p w:rsidR="005518B0" w:rsidRPr="008B1B3B" w:rsidRDefault="005518B0" w:rsidP="006B5393">
      <w:pPr>
        <w:numPr>
          <w:ilvl w:val="0"/>
          <w:numId w:val="149"/>
        </w:numPr>
        <w:tabs>
          <w:tab w:val="clear" w:pos="720"/>
          <w:tab w:val="num" w:pos="900"/>
        </w:tabs>
        <w:spacing w:after="0" w:line="240" w:lineRule="auto"/>
        <w:ind w:left="1800"/>
        <w:contextualSpacing/>
        <w:rPr>
          <w:rFonts w:asciiTheme="majorHAnsi" w:eastAsia="Times New Roman" w:hAnsiTheme="majorHAnsi" w:cstheme="majorHAnsi"/>
          <w:sz w:val="24"/>
          <w:szCs w:val="24"/>
        </w:rPr>
      </w:pPr>
      <w:r w:rsidRPr="008B1B3B">
        <w:rPr>
          <w:rFonts w:asciiTheme="majorHAnsi" w:eastAsia="Times New Roman" w:hAnsiTheme="majorHAnsi" w:cstheme="majorHAnsi"/>
          <w:sz w:val="24"/>
          <w:szCs w:val="24"/>
        </w:rPr>
        <w:t>Rape is the most under-reported crime; 63% of sexual assaults are not reported to police</w:t>
      </w:r>
      <w:r w:rsidR="00713052">
        <w:rPr>
          <w:rFonts w:asciiTheme="majorHAnsi" w:eastAsia="Times New Roman" w:hAnsiTheme="majorHAnsi" w:cstheme="majorHAnsi"/>
          <w:sz w:val="24"/>
          <w:szCs w:val="24"/>
        </w:rPr>
        <w:t>.</w:t>
      </w:r>
    </w:p>
    <w:p w:rsidR="005518B0" w:rsidRPr="00F67649" w:rsidRDefault="005518B0" w:rsidP="005518B0">
      <w:pPr>
        <w:spacing w:after="0" w:line="240" w:lineRule="auto"/>
        <w:ind w:left="1080"/>
        <w:rPr>
          <w:rFonts w:asciiTheme="majorHAnsi" w:hAnsiTheme="majorHAnsi" w:cstheme="majorHAnsi"/>
          <w:i/>
          <w:sz w:val="24"/>
          <w:szCs w:val="24"/>
        </w:rPr>
      </w:pPr>
      <w:bookmarkStart w:id="47" w:name="_Hlk2190327"/>
      <w:r w:rsidRPr="00F67649">
        <w:rPr>
          <w:rFonts w:asciiTheme="majorHAnsi" w:hAnsiTheme="majorHAnsi" w:cstheme="majorHAnsi"/>
          <w:i/>
          <w:sz w:val="24"/>
          <w:szCs w:val="24"/>
        </w:rPr>
        <w:t xml:space="preserve">National Sexual Violence Resource Center. Get Statistics. 2017. Retrieved February 10, 2019. </w:t>
      </w:r>
      <w:hyperlink r:id="rId83" w:history="1">
        <w:r w:rsidRPr="00F67649">
          <w:rPr>
            <w:rStyle w:val="Hyperlink"/>
            <w:rFonts w:asciiTheme="majorHAnsi" w:hAnsiTheme="majorHAnsi" w:cstheme="majorHAnsi"/>
            <w:i/>
            <w:sz w:val="24"/>
            <w:szCs w:val="24"/>
          </w:rPr>
          <w:t>https://www.nsvrc.org/statistics</w:t>
        </w:r>
      </w:hyperlink>
      <w:r w:rsidRPr="00F67649">
        <w:rPr>
          <w:rFonts w:asciiTheme="majorHAnsi" w:hAnsiTheme="majorHAnsi" w:cstheme="majorHAnsi"/>
          <w:i/>
          <w:sz w:val="24"/>
          <w:szCs w:val="24"/>
        </w:rPr>
        <w:t xml:space="preserve"> </w:t>
      </w:r>
    </w:p>
    <w:bookmarkEnd w:id="47"/>
    <w:p w:rsidR="005518B0" w:rsidRPr="002F00CC" w:rsidRDefault="005518B0" w:rsidP="006B5393">
      <w:pPr>
        <w:pStyle w:val="ListParagraph"/>
        <w:numPr>
          <w:ilvl w:val="0"/>
          <w:numId w:val="144"/>
        </w:numPr>
        <w:ind w:left="1440"/>
        <w:rPr>
          <w:rFonts w:asciiTheme="majorHAnsi" w:hAnsiTheme="majorHAnsi" w:cstheme="majorHAnsi"/>
        </w:rPr>
      </w:pPr>
      <w:r w:rsidRPr="002F00CC">
        <w:rPr>
          <w:rFonts w:asciiTheme="majorHAnsi" w:hAnsiTheme="majorHAnsi" w:cstheme="majorHAnsi"/>
        </w:rPr>
        <w:t xml:space="preserve">Perpetrators of </w:t>
      </w:r>
      <w:r>
        <w:rPr>
          <w:rFonts w:asciiTheme="majorHAnsi" w:hAnsiTheme="majorHAnsi" w:cstheme="majorHAnsi"/>
        </w:rPr>
        <w:t>s</w:t>
      </w:r>
      <w:r w:rsidRPr="002F00CC">
        <w:rPr>
          <w:rFonts w:asciiTheme="majorHAnsi" w:hAnsiTheme="majorHAnsi" w:cstheme="majorHAnsi"/>
        </w:rPr>
        <w:t xml:space="preserve">exual </w:t>
      </w:r>
      <w:r>
        <w:rPr>
          <w:rFonts w:asciiTheme="majorHAnsi" w:hAnsiTheme="majorHAnsi" w:cstheme="majorHAnsi"/>
        </w:rPr>
        <w:t>v</w:t>
      </w:r>
      <w:r w:rsidRPr="002F00CC">
        <w:rPr>
          <w:rFonts w:asciiTheme="majorHAnsi" w:hAnsiTheme="majorHAnsi" w:cstheme="majorHAnsi"/>
        </w:rPr>
        <w:t>iolence</w:t>
      </w:r>
      <w:r>
        <w:rPr>
          <w:rFonts w:asciiTheme="majorHAnsi" w:hAnsiTheme="majorHAnsi" w:cstheme="majorHAnsi"/>
        </w:rPr>
        <w:t xml:space="preserve">: </w:t>
      </w:r>
    </w:p>
    <w:p w:rsidR="005518B0" w:rsidRPr="00F67649" w:rsidRDefault="005518B0" w:rsidP="006B5393">
      <w:pPr>
        <w:pStyle w:val="ListParagraph"/>
        <w:numPr>
          <w:ilvl w:val="0"/>
          <w:numId w:val="150"/>
        </w:numPr>
        <w:ind w:left="1800"/>
        <w:rPr>
          <w:rFonts w:asciiTheme="majorHAnsi" w:hAnsiTheme="majorHAnsi" w:cstheme="majorHAnsi"/>
        </w:rPr>
      </w:pPr>
      <w:r w:rsidRPr="00F67649">
        <w:rPr>
          <w:rFonts w:asciiTheme="majorHAnsi" w:hAnsiTheme="majorHAnsi" w:cstheme="majorHAnsi"/>
        </w:rPr>
        <w:t xml:space="preserve">19.5% of sexual assaults </w:t>
      </w:r>
      <w:r>
        <w:rPr>
          <w:rFonts w:asciiTheme="majorHAnsi" w:hAnsiTheme="majorHAnsi" w:cstheme="majorHAnsi"/>
        </w:rPr>
        <w:t xml:space="preserve">are </w:t>
      </w:r>
      <w:r w:rsidRPr="00F67649">
        <w:rPr>
          <w:rFonts w:asciiTheme="majorHAnsi" w:hAnsiTheme="majorHAnsi" w:cstheme="majorHAnsi"/>
        </w:rPr>
        <w:t>committed by a stranger</w:t>
      </w:r>
      <w:r w:rsidR="00713052">
        <w:rPr>
          <w:rFonts w:asciiTheme="majorHAnsi" w:hAnsiTheme="majorHAnsi" w:cstheme="majorHAnsi"/>
        </w:rPr>
        <w:t>.</w:t>
      </w:r>
    </w:p>
    <w:p w:rsidR="005518B0" w:rsidRPr="00F67649" w:rsidRDefault="005518B0" w:rsidP="006B5393">
      <w:pPr>
        <w:pStyle w:val="ListParagraph"/>
        <w:numPr>
          <w:ilvl w:val="0"/>
          <w:numId w:val="150"/>
        </w:numPr>
        <w:ind w:left="1800"/>
        <w:rPr>
          <w:rFonts w:asciiTheme="majorHAnsi" w:hAnsiTheme="majorHAnsi" w:cstheme="majorHAnsi"/>
        </w:rPr>
      </w:pPr>
      <w:r w:rsidRPr="00F67649">
        <w:rPr>
          <w:rFonts w:asciiTheme="majorHAnsi" w:hAnsiTheme="majorHAnsi" w:cstheme="majorHAnsi"/>
        </w:rPr>
        <w:t>39% of sexual assaults are committed by an acquaintance</w:t>
      </w:r>
      <w:r w:rsidR="00713052">
        <w:rPr>
          <w:rFonts w:asciiTheme="majorHAnsi" w:hAnsiTheme="majorHAnsi" w:cstheme="majorHAnsi"/>
        </w:rPr>
        <w:t>.</w:t>
      </w:r>
    </w:p>
    <w:p w:rsidR="005518B0" w:rsidRPr="00F67649" w:rsidRDefault="005518B0" w:rsidP="006B5393">
      <w:pPr>
        <w:pStyle w:val="ListParagraph"/>
        <w:numPr>
          <w:ilvl w:val="0"/>
          <w:numId w:val="150"/>
        </w:numPr>
        <w:ind w:left="1800"/>
        <w:rPr>
          <w:rFonts w:asciiTheme="majorHAnsi" w:hAnsiTheme="majorHAnsi" w:cstheme="majorHAnsi"/>
        </w:rPr>
      </w:pPr>
      <w:r w:rsidRPr="00F67649">
        <w:rPr>
          <w:rFonts w:asciiTheme="majorHAnsi" w:hAnsiTheme="majorHAnsi" w:cstheme="majorHAnsi"/>
        </w:rPr>
        <w:t>33% of sexual assaults are committed by a current or former spouse, boyfriend, or girlfriend</w:t>
      </w:r>
      <w:r w:rsidR="00713052">
        <w:rPr>
          <w:rFonts w:asciiTheme="majorHAnsi" w:hAnsiTheme="majorHAnsi" w:cstheme="majorHAnsi"/>
        </w:rPr>
        <w:t>.</w:t>
      </w:r>
    </w:p>
    <w:p w:rsidR="005518B0" w:rsidRPr="002F00CC" w:rsidRDefault="005518B0" w:rsidP="006B5393">
      <w:pPr>
        <w:pStyle w:val="ListParagraph"/>
        <w:numPr>
          <w:ilvl w:val="0"/>
          <w:numId w:val="144"/>
        </w:numPr>
        <w:ind w:left="1440"/>
        <w:rPr>
          <w:rFonts w:asciiTheme="majorHAnsi" w:hAnsiTheme="majorHAnsi" w:cstheme="majorHAnsi"/>
        </w:rPr>
      </w:pPr>
      <w:r w:rsidRPr="002F00CC">
        <w:rPr>
          <w:rFonts w:asciiTheme="majorHAnsi" w:hAnsiTheme="majorHAnsi" w:cstheme="majorHAnsi"/>
        </w:rPr>
        <w:t xml:space="preserve">Perpetrators with </w:t>
      </w:r>
      <w:r>
        <w:rPr>
          <w:rFonts w:asciiTheme="majorHAnsi" w:hAnsiTheme="majorHAnsi" w:cstheme="majorHAnsi"/>
        </w:rPr>
        <w:t>j</w:t>
      </w:r>
      <w:r w:rsidRPr="002F00CC">
        <w:rPr>
          <w:rFonts w:asciiTheme="majorHAnsi" w:hAnsiTheme="majorHAnsi" w:cstheme="majorHAnsi"/>
        </w:rPr>
        <w:t xml:space="preserve">uvenile </w:t>
      </w:r>
      <w:r>
        <w:rPr>
          <w:rFonts w:asciiTheme="majorHAnsi" w:hAnsiTheme="majorHAnsi" w:cstheme="majorHAnsi"/>
        </w:rPr>
        <w:t>v</w:t>
      </w:r>
      <w:r w:rsidRPr="002F00CC">
        <w:rPr>
          <w:rFonts w:asciiTheme="majorHAnsi" w:hAnsiTheme="majorHAnsi" w:cstheme="majorHAnsi"/>
        </w:rPr>
        <w:t>ictims:</w:t>
      </w:r>
    </w:p>
    <w:p w:rsidR="005518B0" w:rsidRPr="00F67649" w:rsidRDefault="005518B0" w:rsidP="006B5393">
      <w:pPr>
        <w:pStyle w:val="ListParagraph"/>
        <w:numPr>
          <w:ilvl w:val="0"/>
          <w:numId w:val="151"/>
        </w:numPr>
        <w:ind w:left="1800"/>
        <w:rPr>
          <w:rFonts w:asciiTheme="majorHAnsi" w:hAnsiTheme="majorHAnsi" w:cstheme="majorHAnsi"/>
        </w:rPr>
      </w:pPr>
      <w:r w:rsidRPr="00F67649">
        <w:rPr>
          <w:rFonts w:asciiTheme="majorHAnsi" w:hAnsiTheme="majorHAnsi" w:cstheme="majorHAnsi"/>
        </w:rPr>
        <w:t>93% of juvenile victims know the perpetrator</w:t>
      </w:r>
      <w:r w:rsidR="00713052">
        <w:rPr>
          <w:rFonts w:asciiTheme="majorHAnsi" w:hAnsiTheme="majorHAnsi" w:cstheme="majorHAnsi"/>
        </w:rPr>
        <w:t>.</w:t>
      </w:r>
    </w:p>
    <w:p w:rsidR="005518B0" w:rsidRPr="00F67649" w:rsidRDefault="005518B0" w:rsidP="006B5393">
      <w:pPr>
        <w:pStyle w:val="ListParagraph"/>
        <w:numPr>
          <w:ilvl w:val="0"/>
          <w:numId w:val="151"/>
        </w:numPr>
        <w:ind w:left="1800"/>
        <w:rPr>
          <w:rFonts w:asciiTheme="majorHAnsi" w:hAnsiTheme="majorHAnsi" w:cstheme="majorHAnsi"/>
        </w:rPr>
      </w:pPr>
      <w:r w:rsidRPr="00F67649">
        <w:rPr>
          <w:rFonts w:asciiTheme="majorHAnsi" w:hAnsiTheme="majorHAnsi" w:cstheme="majorHAnsi"/>
        </w:rPr>
        <w:t>59% were acquaintances</w:t>
      </w:r>
      <w:r w:rsidR="00713052">
        <w:rPr>
          <w:rFonts w:asciiTheme="majorHAnsi" w:hAnsiTheme="majorHAnsi" w:cstheme="majorHAnsi"/>
        </w:rPr>
        <w:t>.</w:t>
      </w:r>
    </w:p>
    <w:p w:rsidR="005518B0" w:rsidRPr="00F67649" w:rsidRDefault="005518B0" w:rsidP="006B5393">
      <w:pPr>
        <w:pStyle w:val="ListParagraph"/>
        <w:numPr>
          <w:ilvl w:val="0"/>
          <w:numId w:val="151"/>
        </w:numPr>
        <w:ind w:left="1800"/>
        <w:rPr>
          <w:rFonts w:asciiTheme="majorHAnsi" w:hAnsiTheme="majorHAnsi" w:cstheme="majorHAnsi"/>
        </w:rPr>
      </w:pPr>
      <w:r w:rsidRPr="00F67649">
        <w:rPr>
          <w:rFonts w:asciiTheme="majorHAnsi" w:hAnsiTheme="majorHAnsi" w:cstheme="majorHAnsi"/>
        </w:rPr>
        <w:t>34% were family members</w:t>
      </w:r>
      <w:r w:rsidR="00713052">
        <w:rPr>
          <w:rFonts w:asciiTheme="majorHAnsi" w:hAnsiTheme="majorHAnsi" w:cstheme="majorHAnsi"/>
        </w:rPr>
        <w:t>.</w:t>
      </w:r>
    </w:p>
    <w:p w:rsidR="005518B0" w:rsidRPr="00F67649" w:rsidRDefault="005518B0" w:rsidP="006B5393">
      <w:pPr>
        <w:pStyle w:val="ListParagraph"/>
        <w:numPr>
          <w:ilvl w:val="0"/>
          <w:numId w:val="151"/>
        </w:numPr>
        <w:ind w:left="1800"/>
        <w:rPr>
          <w:rFonts w:asciiTheme="majorHAnsi" w:hAnsiTheme="majorHAnsi" w:cstheme="majorHAnsi"/>
        </w:rPr>
      </w:pPr>
      <w:r w:rsidRPr="00F67649">
        <w:rPr>
          <w:rFonts w:asciiTheme="majorHAnsi" w:hAnsiTheme="majorHAnsi" w:cstheme="majorHAnsi"/>
        </w:rPr>
        <w:t>7% were strangers to the victim</w:t>
      </w:r>
      <w:r w:rsidR="00713052">
        <w:rPr>
          <w:rFonts w:asciiTheme="majorHAnsi" w:hAnsiTheme="majorHAnsi" w:cstheme="majorHAnsi"/>
        </w:rPr>
        <w:t>.</w:t>
      </w:r>
    </w:p>
    <w:p w:rsidR="005518B0" w:rsidRPr="002F00CC" w:rsidRDefault="005518B0" w:rsidP="006B5393">
      <w:pPr>
        <w:pStyle w:val="ListParagraph"/>
        <w:numPr>
          <w:ilvl w:val="0"/>
          <w:numId w:val="144"/>
        </w:numPr>
        <w:ind w:left="1440"/>
        <w:rPr>
          <w:rFonts w:asciiTheme="majorHAnsi" w:hAnsiTheme="majorHAnsi" w:cstheme="majorHAnsi"/>
        </w:rPr>
      </w:pPr>
      <w:r w:rsidRPr="002F00CC">
        <w:rPr>
          <w:rFonts w:asciiTheme="majorHAnsi" w:hAnsiTheme="majorHAnsi" w:cstheme="majorHAnsi"/>
        </w:rPr>
        <w:t xml:space="preserve">The </w:t>
      </w:r>
      <w:r>
        <w:rPr>
          <w:rFonts w:asciiTheme="majorHAnsi" w:hAnsiTheme="majorHAnsi" w:cstheme="majorHAnsi"/>
        </w:rPr>
        <w:t>p</w:t>
      </w:r>
      <w:r w:rsidRPr="002F00CC">
        <w:rPr>
          <w:rFonts w:asciiTheme="majorHAnsi" w:hAnsiTheme="majorHAnsi" w:cstheme="majorHAnsi"/>
        </w:rPr>
        <w:t>erpetrators</w:t>
      </w:r>
      <w:r>
        <w:rPr>
          <w:rFonts w:asciiTheme="majorHAnsi" w:hAnsiTheme="majorHAnsi" w:cstheme="majorHAnsi"/>
        </w:rPr>
        <w:t>:</w:t>
      </w:r>
    </w:p>
    <w:p w:rsidR="005518B0" w:rsidRPr="00F67649" w:rsidRDefault="005518B0" w:rsidP="006B5393">
      <w:pPr>
        <w:pStyle w:val="ListParagraph"/>
        <w:numPr>
          <w:ilvl w:val="0"/>
          <w:numId w:val="152"/>
        </w:numPr>
        <w:ind w:left="1800"/>
        <w:rPr>
          <w:rFonts w:asciiTheme="majorHAnsi" w:hAnsiTheme="majorHAnsi" w:cstheme="majorHAnsi"/>
        </w:rPr>
      </w:pPr>
      <w:r w:rsidRPr="00F67649">
        <w:rPr>
          <w:rFonts w:asciiTheme="majorHAnsi" w:hAnsiTheme="majorHAnsi" w:cstheme="majorHAnsi"/>
        </w:rPr>
        <w:t>50% of sexual assault perpetrators are 30 years or older</w:t>
      </w:r>
      <w:r w:rsidR="00713052">
        <w:rPr>
          <w:rFonts w:asciiTheme="majorHAnsi" w:hAnsiTheme="majorHAnsi" w:cstheme="majorHAnsi"/>
        </w:rPr>
        <w:t>.</w:t>
      </w:r>
    </w:p>
    <w:p w:rsidR="005518B0" w:rsidRPr="00F67649" w:rsidRDefault="005518B0" w:rsidP="006B5393">
      <w:pPr>
        <w:pStyle w:val="ListParagraph"/>
        <w:numPr>
          <w:ilvl w:val="0"/>
          <w:numId w:val="152"/>
        </w:numPr>
        <w:ind w:left="1800"/>
        <w:rPr>
          <w:rFonts w:asciiTheme="majorHAnsi" w:hAnsiTheme="majorHAnsi" w:cstheme="majorHAnsi"/>
        </w:rPr>
      </w:pPr>
      <w:r w:rsidRPr="00F67649">
        <w:rPr>
          <w:rFonts w:asciiTheme="majorHAnsi" w:hAnsiTheme="majorHAnsi" w:cstheme="majorHAnsi"/>
        </w:rPr>
        <w:t>25% of sexual assault perpetrators are between the ages of 21-29</w:t>
      </w:r>
      <w:r w:rsidR="00713052">
        <w:rPr>
          <w:rFonts w:asciiTheme="majorHAnsi" w:hAnsiTheme="majorHAnsi" w:cstheme="majorHAnsi"/>
        </w:rPr>
        <w:t>.</w:t>
      </w:r>
    </w:p>
    <w:p w:rsidR="005518B0" w:rsidRPr="00F67649" w:rsidRDefault="005518B0" w:rsidP="006B5393">
      <w:pPr>
        <w:pStyle w:val="ListParagraph"/>
        <w:numPr>
          <w:ilvl w:val="0"/>
          <w:numId w:val="152"/>
        </w:numPr>
        <w:ind w:left="1800"/>
        <w:rPr>
          <w:rFonts w:asciiTheme="majorHAnsi" w:hAnsiTheme="majorHAnsi" w:cstheme="majorHAnsi"/>
        </w:rPr>
      </w:pPr>
      <w:r w:rsidRPr="00F67649">
        <w:rPr>
          <w:rFonts w:asciiTheme="majorHAnsi" w:hAnsiTheme="majorHAnsi" w:cstheme="majorHAnsi"/>
        </w:rPr>
        <w:t>9% of sexual assault perpetrators are between the ages of 18-20</w:t>
      </w:r>
      <w:r w:rsidR="00713052">
        <w:rPr>
          <w:rFonts w:asciiTheme="majorHAnsi" w:hAnsiTheme="majorHAnsi" w:cstheme="majorHAnsi"/>
        </w:rPr>
        <w:t>.</w:t>
      </w:r>
    </w:p>
    <w:p w:rsidR="005518B0" w:rsidRPr="00F67649" w:rsidRDefault="005518B0" w:rsidP="006B5393">
      <w:pPr>
        <w:pStyle w:val="ListParagraph"/>
        <w:numPr>
          <w:ilvl w:val="0"/>
          <w:numId w:val="152"/>
        </w:numPr>
        <w:ind w:left="1800"/>
        <w:rPr>
          <w:rFonts w:asciiTheme="majorHAnsi" w:hAnsiTheme="majorHAnsi" w:cstheme="majorHAnsi"/>
        </w:rPr>
      </w:pPr>
      <w:r w:rsidRPr="00F67649">
        <w:rPr>
          <w:rFonts w:asciiTheme="majorHAnsi" w:hAnsiTheme="majorHAnsi" w:cstheme="majorHAnsi"/>
        </w:rPr>
        <w:t>15% of sexual assault perpetrators are younger than 17 years old</w:t>
      </w:r>
      <w:r w:rsidR="00713052">
        <w:rPr>
          <w:rFonts w:asciiTheme="majorHAnsi" w:hAnsiTheme="majorHAnsi" w:cstheme="majorHAnsi"/>
        </w:rPr>
        <w:t>.</w:t>
      </w:r>
    </w:p>
    <w:p w:rsidR="005518B0" w:rsidRPr="00F67649" w:rsidRDefault="005518B0" w:rsidP="006B5393">
      <w:pPr>
        <w:pStyle w:val="ListParagraph"/>
        <w:numPr>
          <w:ilvl w:val="0"/>
          <w:numId w:val="152"/>
        </w:numPr>
        <w:ind w:left="1800"/>
        <w:rPr>
          <w:rFonts w:asciiTheme="majorHAnsi" w:hAnsiTheme="majorHAnsi" w:cstheme="majorHAnsi"/>
        </w:rPr>
      </w:pPr>
      <w:r w:rsidRPr="00F67649">
        <w:rPr>
          <w:rFonts w:asciiTheme="majorHAnsi" w:hAnsiTheme="majorHAnsi" w:cstheme="majorHAnsi"/>
        </w:rPr>
        <w:t>90% of sexual assaults are perpetrated by one offender</w:t>
      </w:r>
      <w:r w:rsidR="00713052">
        <w:rPr>
          <w:rFonts w:asciiTheme="majorHAnsi" w:hAnsiTheme="majorHAnsi" w:cstheme="majorHAnsi"/>
        </w:rPr>
        <w:t>.</w:t>
      </w:r>
    </w:p>
    <w:p w:rsidR="005518B0" w:rsidRPr="00F67649" w:rsidRDefault="005518B0" w:rsidP="006B5393">
      <w:pPr>
        <w:pStyle w:val="ListParagraph"/>
        <w:numPr>
          <w:ilvl w:val="0"/>
          <w:numId w:val="152"/>
        </w:numPr>
        <w:ind w:left="1800"/>
        <w:rPr>
          <w:rFonts w:asciiTheme="majorHAnsi" w:hAnsiTheme="majorHAnsi" w:cstheme="majorHAnsi"/>
        </w:rPr>
      </w:pPr>
      <w:r w:rsidRPr="00F67649">
        <w:rPr>
          <w:rFonts w:asciiTheme="majorHAnsi" w:hAnsiTheme="majorHAnsi" w:cstheme="majorHAnsi"/>
        </w:rPr>
        <w:t>10% of sexual assaults are perpetrated by two or more offenders</w:t>
      </w:r>
      <w:r w:rsidR="00713052">
        <w:rPr>
          <w:rFonts w:asciiTheme="majorHAnsi" w:hAnsiTheme="majorHAnsi" w:cstheme="majorHAnsi"/>
        </w:rPr>
        <w:t>.</w:t>
      </w:r>
    </w:p>
    <w:p w:rsidR="005518B0" w:rsidRPr="002F00CC" w:rsidRDefault="005518B0" w:rsidP="006B5393">
      <w:pPr>
        <w:pStyle w:val="ListParagraph"/>
        <w:numPr>
          <w:ilvl w:val="0"/>
          <w:numId w:val="144"/>
        </w:numPr>
        <w:ind w:left="1440"/>
        <w:contextualSpacing/>
        <w:rPr>
          <w:rFonts w:asciiTheme="majorHAnsi" w:hAnsiTheme="majorHAnsi" w:cstheme="majorHAnsi"/>
        </w:rPr>
      </w:pPr>
      <w:r w:rsidRPr="002F00CC">
        <w:rPr>
          <w:rFonts w:asciiTheme="majorHAnsi" w:hAnsiTheme="majorHAnsi" w:cstheme="majorHAnsi"/>
        </w:rPr>
        <w:t>Form</w:t>
      </w:r>
      <w:r>
        <w:rPr>
          <w:rFonts w:asciiTheme="majorHAnsi" w:hAnsiTheme="majorHAnsi" w:cstheme="majorHAnsi"/>
        </w:rPr>
        <w:t>s</w:t>
      </w:r>
      <w:r w:rsidRPr="002F00CC">
        <w:rPr>
          <w:rFonts w:asciiTheme="majorHAnsi" w:hAnsiTheme="majorHAnsi" w:cstheme="majorHAnsi"/>
        </w:rPr>
        <w:t xml:space="preserve"> of </w:t>
      </w:r>
      <w:r>
        <w:rPr>
          <w:rFonts w:asciiTheme="majorHAnsi" w:hAnsiTheme="majorHAnsi" w:cstheme="majorHAnsi"/>
        </w:rPr>
        <w:t>v</w:t>
      </w:r>
      <w:r w:rsidRPr="002F00CC">
        <w:rPr>
          <w:rFonts w:asciiTheme="majorHAnsi" w:hAnsiTheme="majorHAnsi" w:cstheme="majorHAnsi"/>
        </w:rPr>
        <w:t>iolence:</w:t>
      </w:r>
    </w:p>
    <w:p w:rsidR="005518B0" w:rsidRPr="00F67649" w:rsidRDefault="005518B0" w:rsidP="006B5393">
      <w:pPr>
        <w:pStyle w:val="ListParagraph"/>
        <w:numPr>
          <w:ilvl w:val="0"/>
          <w:numId w:val="153"/>
        </w:numPr>
        <w:ind w:left="1800"/>
        <w:contextualSpacing/>
        <w:rPr>
          <w:rFonts w:asciiTheme="majorHAnsi" w:hAnsiTheme="majorHAnsi" w:cstheme="majorHAnsi"/>
        </w:rPr>
      </w:pPr>
      <w:r w:rsidRPr="00F67649">
        <w:rPr>
          <w:rFonts w:asciiTheme="majorHAnsi" w:hAnsiTheme="majorHAnsi" w:cstheme="majorHAnsi"/>
        </w:rPr>
        <w:t xml:space="preserve">In 11% of rape and sexual assault </w:t>
      </w:r>
      <w:r w:rsidRPr="00254A28">
        <w:rPr>
          <w:rFonts w:asciiTheme="majorHAnsi" w:hAnsiTheme="majorHAnsi" w:cstheme="majorHAnsi"/>
          <w:noProof/>
        </w:rPr>
        <w:t>incidents</w:t>
      </w:r>
      <w:r>
        <w:rPr>
          <w:rFonts w:asciiTheme="majorHAnsi" w:hAnsiTheme="majorHAnsi" w:cstheme="majorHAnsi"/>
          <w:noProof/>
        </w:rPr>
        <w:t>,</w:t>
      </w:r>
      <w:r w:rsidRPr="00F67649">
        <w:rPr>
          <w:rFonts w:asciiTheme="majorHAnsi" w:hAnsiTheme="majorHAnsi" w:cstheme="majorHAnsi"/>
        </w:rPr>
        <w:t xml:space="preserve"> the perpetrator used a weapon.</w:t>
      </w:r>
    </w:p>
    <w:p w:rsidR="005518B0" w:rsidRPr="00F67649" w:rsidRDefault="005518B0" w:rsidP="006B5393">
      <w:pPr>
        <w:pStyle w:val="ListParagraph"/>
        <w:numPr>
          <w:ilvl w:val="0"/>
          <w:numId w:val="153"/>
        </w:numPr>
        <w:ind w:left="1800"/>
        <w:contextualSpacing/>
        <w:rPr>
          <w:rFonts w:asciiTheme="majorHAnsi" w:hAnsiTheme="majorHAnsi" w:cstheme="majorHAnsi"/>
        </w:rPr>
      </w:pPr>
      <w:r w:rsidRPr="00F67649">
        <w:rPr>
          <w:rFonts w:asciiTheme="majorHAnsi" w:hAnsiTheme="majorHAnsi" w:cstheme="majorHAnsi"/>
        </w:rPr>
        <w:t xml:space="preserve">In 6% of the </w:t>
      </w:r>
      <w:r w:rsidRPr="00254A28">
        <w:rPr>
          <w:rFonts w:asciiTheme="majorHAnsi" w:hAnsiTheme="majorHAnsi" w:cstheme="majorHAnsi"/>
          <w:noProof/>
        </w:rPr>
        <w:t>cases</w:t>
      </w:r>
      <w:r>
        <w:rPr>
          <w:rFonts w:asciiTheme="majorHAnsi" w:hAnsiTheme="majorHAnsi" w:cstheme="majorHAnsi"/>
          <w:noProof/>
        </w:rPr>
        <w:t>,</w:t>
      </w:r>
      <w:r w:rsidRPr="00F67649">
        <w:rPr>
          <w:rFonts w:asciiTheme="majorHAnsi" w:hAnsiTheme="majorHAnsi" w:cstheme="majorHAnsi"/>
        </w:rPr>
        <w:t xml:space="preserve"> the suspect used a gun</w:t>
      </w:r>
      <w:r w:rsidR="00713052">
        <w:rPr>
          <w:rFonts w:asciiTheme="majorHAnsi" w:hAnsiTheme="majorHAnsi" w:cstheme="majorHAnsi"/>
        </w:rPr>
        <w:t>.</w:t>
      </w:r>
      <w:r w:rsidRPr="00F67649">
        <w:rPr>
          <w:rFonts w:asciiTheme="majorHAnsi" w:hAnsiTheme="majorHAnsi" w:cstheme="majorHAnsi"/>
        </w:rPr>
        <w:t xml:space="preserve"> </w:t>
      </w:r>
    </w:p>
    <w:p w:rsidR="005518B0" w:rsidRPr="00F67649" w:rsidRDefault="005518B0" w:rsidP="006B5393">
      <w:pPr>
        <w:pStyle w:val="ListParagraph"/>
        <w:numPr>
          <w:ilvl w:val="0"/>
          <w:numId w:val="153"/>
        </w:numPr>
        <w:ind w:left="1800"/>
        <w:contextualSpacing/>
        <w:rPr>
          <w:rFonts w:asciiTheme="majorHAnsi" w:hAnsiTheme="majorHAnsi" w:cstheme="majorHAnsi"/>
        </w:rPr>
      </w:pPr>
      <w:r w:rsidRPr="00F67649">
        <w:rPr>
          <w:rFonts w:asciiTheme="majorHAnsi" w:hAnsiTheme="majorHAnsi" w:cstheme="majorHAnsi"/>
        </w:rPr>
        <w:lastRenderedPageBreak/>
        <w:t xml:space="preserve">In 4% of the </w:t>
      </w:r>
      <w:r w:rsidRPr="00254A28">
        <w:rPr>
          <w:rFonts w:asciiTheme="majorHAnsi" w:hAnsiTheme="majorHAnsi" w:cstheme="majorHAnsi"/>
          <w:noProof/>
        </w:rPr>
        <w:t>cases</w:t>
      </w:r>
      <w:r>
        <w:rPr>
          <w:rFonts w:asciiTheme="majorHAnsi" w:hAnsiTheme="majorHAnsi" w:cstheme="majorHAnsi"/>
          <w:noProof/>
        </w:rPr>
        <w:t>,</w:t>
      </w:r>
      <w:r w:rsidRPr="00F67649">
        <w:rPr>
          <w:rFonts w:asciiTheme="majorHAnsi" w:hAnsiTheme="majorHAnsi" w:cstheme="majorHAnsi"/>
        </w:rPr>
        <w:t xml:space="preserve"> the suspect used a knife</w:t>
      </w:r>
      <w:r w:rsidR="00713052">
        <w:rPr>
          <w:rFonts w:asciiTheme="majorHAnsi" w:hAnsiTheme="majorHAnsi" w:cstheme="majorHAnsi"/>
        </w:rPr>
        <w:t>.</w:t>
      </w:r>
    </w:p>
    <w:p w:rsidR="005518B0" w:rsidRPr="00F67649" w:rsidRDefault="005518B0" w:rsidP="006B5393">
      <w:pPr>
        <w:pStyle w:val="ListParagraph"/>
        <w:numPr>
          <w:ilvl w:val="0"/>
          <w:numId w:val="153"/>
        </w:numPr>
        <w:ind w:left="1800"/>
        <w:contextualSpacing/>
        <w:rPr>
          <w:rFonts w:asciiTheme="majorHAnsi" w:hAnsiTheme="majorHAnsi" w:cstheme="majorHAnsi"/>
        </w:rPr>
      </w:pPr>
      <w:r w:rsidRPr="00F67649">
        <w:rPr>
          <w:rFonts w:asciiTheme="majorHAnsi" w:hAnsiTheme="majorHAnsi" w:cstheme="majorHAnsi"/>
        </w:rPr>
        <w:t xml:space="preserve">In 1% of the </w:t>
      </w:r>
      <w:r w:rsidRPr="00254A28">
        <w:rPr>
          <w:rFonts w:asciiTheme="majorHAnsi" w:hAnsiTheme="majorHAnsi" w:cstheme="majorHAnsi"/>
          <w:noProof/>
        </w:rPr>
        <w:t>cases</w:t>
      </w:r>
      <w:r>
        <w:rPr>
          <w:rFonts w:asciiTheme="majorHAnsi" w:hAnsiTheme="majorHAnsi" w:cstheme="majorHAnsi"/>
          <w:noProof/>
        </w:rPr>
        <w:t>,</w:t>
      </w:r>
      <w:r w:rsidRPr="00F67649">
        <w:rPr>
          <w:rFonts w:asciiTheme="majorHAnsi" w:hAnsiTheme="majorHAnsi" w:cstheme="majorHAnsi"/>
        </w:rPr>
        <w:t xml:space="preserve"> the suspect used some other weapon</w:t>
      </w:r>
      <w:r w:rsidR="00713052">
        <w:rPr>
          <w:rFonts w:asciiTheme="majorHAnsi" w:hAnsiTheme="majorHAnsi" w:cstheme="majorHAnsi"/>
        </w:rPr>
        <w:t>.</w:t>
      </w:r>
    </w:p>
    <w:p w:rsidR="005518B0" w:rsidRPr="00F67649" w:rsidRDefault="005518B0" w:rsidP="006B5393">
      <w:pPr>
        <w:pStyle w:val="ListParagraph"/>
        <w:numPr>
          <w:ilvl w:val="0"/>
          <w:numId w:val="153"/>
        </w:numPr>
        <w:ind w:left="1800"/>
        <w:contextualSpacing/>
        <w:rPr>
          <w:rFonts w:asciiTheme="majorHAnsi" w:hAnsiTheme="majorHAnsi" w:cstheme="majorHAnsi"/>
        </w:rPr>
      </w:pPr>
      <w:r w:rsidRPr="00F67649">
        <w:rPr>
          <w:rFonts w:asciiTheme="majorHAnsi" w:hAnsiTheme="majorHAnsi" w:cstheme="majorHAnsi"/>
        </w:rPr>
        <w:t>In 2 out of 3 cases, the perpetrator used personal weapons—such as hands, feet, or teeth</w:t>
      </w:r>
      <w:r w:rsidR="00713052">
        <w:rPr>
          <w:rFonts w:asciiTheme="majorHAnsi" w:hAnsiTheme="majorHAnsi" w:cstheme="majorHAnsi"/>
        </w:rPr>
        <w:t>.</w:t>
      </w:r>
    </w:p>
    <w:p w:rsidR="005518B0" w:rsidRPr="00F67649" w:rsidRDefault="005518B0" w:rsidP="005518B0">
      <w:pPr>
        <w:spacing w:after="0"/>
        <w:ind w:left="1080"/>
        <w:rPr>
          <w:rFonts w:asciiTheme="majorHAnsi" w:hAnsiTheme="majorHAnsi" w:cstheme="majorHAnsi"/>
          <w:i/>
          <w:sz w:val="24"/>
          <w:szCs w:val="24"/>
        </w:rPr>
      </w:pPr>
      <w:bookmarkStart w:id="48" w:name="_Hlk2190520"/>
      <w:r w:rsidRPr="00F67649">
        <w:rPr>
          <w:rFonts w:asciiTheme="majorHAnsi" w:hAnsiTheme="majorHAnsi" w:cstheme="majorHAnsi"/>
          <w:i/>
          <w:sz w:val="24"/>
          <w:szCs w:val="24"/>
        </w:rPr>
        <w:t xml:space="preserve">Rape, Abuse, &amp; Insect National Network. Perpetrators of Sexual Violence. 2019. Retrieved February 10, 2019. </w:t>
      </w:r>
      <w:hyperlink r:id="rId84" w:history="1">
        <w:r w:rsidRPr="00F67649">
          <w:rPr>
            <w:rStyle w:val="Hyperlink"/>
            <w:rFonts w:asciiTheme="majorHAnsi" w:hAnsiTheme="majorHAnsi" w:cstheme="majorHAnsi"/>
            <w:i/>
            <w:sz w:val="24"/>
            <w:szCs w:val="24"/>
          </w:rPr>
          <w:t>https://www.rainn.org/statistics/perpetrators-sexual-violence</w:t>
        </w:r>
      </w:hyperlink>
      <w:r>
        <w:rPr>
          <w:rStyle w:val="Hyperlink"/>
          <w:rFonts w:asciiTheme="majorHAnsi" w:hAnsiTheme="majorHAnsi" w:cstheme="majorHAnsi"/>
          <w:i/>
          <w:sz w:val="24"/>
          <w:szCs w:val="24"/>
        </w:rPr>
        <w:t xml:space="preserve"> </w:t>
      </w:r>
    </w:p>
    <w:bookmarkEnd w:id="48"/>
    <w:p w:rsidR="005518B0" w:rsidRPr="00F67649" w:rsidRDefault="005518B0" w:rsidP="005518B0">
      <w:pPr>
        <w:spacing w:after="0" w:line="240" w:lineRule="auto"/>
        <w:rPr>
          <w:rFonts w:asciiTheme="majorHAnsi" w:hAnsiTheme="majorHAnsi" w:cstheme="majorHAnsi"/>
          <w:sz w:val="24"/>
          <w:szCs w:val="24"/>
        </w:rPr>
      </w:pPr>
    </w:p>
    <w:p w:rsidR="005518B0" w:rsidRPr="00F67649" w:rsidRDefault="005518B0" w:rsidP="007118C4">
      <w:pPr>
        <w:spacing w:after="0" w:line="240" w:lineRule="auto"/>
        <w:ind w:left="1080" w:hanging="1080"/>
        <w:contextualSpacing/>
        <w:rPr>
          <w:rFonts w:asciiTheme="majorHAnsi" w:hAnsiTheme="majorHAnsi" w:cstheme="majorHAnsi"/>
          <w:b/>
          <w:sz w:val="24"/>
          <w:szCs w:val="24"/>
        </w:rPr>
      </w:pPr>
      <w:r w:rsidRPr="00F67649">
        <w:rPr>
          <w:rFonts w:asciiTheme="majorHAnsi" w:hAnsiTheme="majorHAnsi" w:cstheme="majorHAnsi"/>
          <w:b/>
          <w:sz w:val="24"/>
          <w:szCs w:val="24"/>
        </w:rPr>
        <w:t>10.5.4</w:t>
      </w:r>
      <w:r>
        <w:rPr>
          <w:rFonts w:asciiTheme="majorHAnsi" w:hAnsiTheme="majorHAnsi" w:cstheme="majorHAnsi"/>
          <w:b/>
          <w:sz w:val="24"/>
          <w:szCs w:val="24"/>
        </w:rPr>
        <w:tab/>
      </w:r>
      <w:r w:rsidRPr="002F00CC">
        <w:rPr>
          <w:rFonts w:asciiTheme="majorHAnsi" w:hAnsiTheme="majorHAnsi" w:cstheme="majorHAnsi"/>
          <w:b/>
          <w:sz w:val="24"/>
          <w:szCs w:val="24"/>
          <w:u w:val="single"/>
        </w:rPr>
        <w:t>Learning Objective:</w:t>
      </w:r>
      <w:r w:rsidRPr="00F67649">
        <w:rPr>
          <w:rFonts w:asciiTheme="majorHAnsi" w:hAnsiTheme="majorHAnsi" w:cstheme="majorHAnsi"/>
          <w:b/>
          <w:sz w:val="24"/>
          <w:szCs w:val="24"/>
        </w:rPr>
        <w:t xml:space="preserve"> </w:t>
      </w:r>
      <w:r>
        <w:rPr>
          <w:rFonts w:asciiTheme="majorHAnsi" w:hAnsiTheme="majorHAnsi" w:cstheme="majorHAnsi"/>
          <w:sz w:val="24"/>
          <w:szCs w:val="24"/>
        </w:rPr>
        <w:t>Discuss victim responses to sexual a</w:t>
      </w:r>
      <w:r w:rsidRPr="002F00CC">
        <w:rPr>
          <w:rFonts w:asciiTheme="majorHAnsi" w:hAnsiTheme="majorHAnsi" w:cstheme="majorHAnsi"/>
          <w:sz w:val="24"/>
          <w:szCs w:val="24"/>
        </w:rPr>
        <w:t>ssault</w:t>
      </w:r>
      <w:r>
        <w:rPr>
          <w:rFonts w:asciiTheme="majorHAnsi" w:hAnsiTheme="majorHAnsi" w:cstheme="majorHAnsi"/>
          <w:sz w:val="24"/>
          <w:szCs w:val="24"/>
        </w:rPr>
        <w:t>.</w:t>
      </w:r>
    </w:p>
    <w:p w:rsidR="005518B0" w:rsidRPr="002F00CC" w:rsidRDefault="005518B0" w:rsidP="006B5393">
      <w:pPr>
        <w:pStyle w:val="ListParagraph"/>
        <w:numPr>
          <w:ilvl w:val="0"/>
          <w:numId w:val="154"/>
        </w:numPr>
        <w:ind w:left="1440"/>
        <w:contextualSpacing/>
        <w:rPr>
          <w:rFonts w:asciiTheme="majorHAnsi" w:hAnsiTheme="majorHAnsi" w:cstheme="majorHAnsi"/>
        </w:rPr>
      </w:pPr>
      <w:r w:rsidRPr="002F00CC">
        <w:rPr>
          <w:rFonts w:asciiTheme="majorHAnsi" w:hAnsiTheme="majorHAnsi" w:cstheme="majorHAnsi"/>
        </w:rPr>
        <w:t>Each individual victim of sexual assault has their own personal and private experience. The way they respond to the assault is determined by a multitude of factors. However, just as there are common patterns of sexual assault, there are common responses to sexual assault. These responses will be experienced by most victim/survivors at some point in time.</w:t>
      </w:r>
    </w:p>
    <w:p w:rsidR="005518B0" w:rsidRPr="00BD7D53" w:rsidRDefault="005518B0" w:rsidP="006B5393">
      <w:pPr>
        <w:pStyle w:val="ListParagraph"/>
        <w:numPr>
          <w:ilvl w:val="0"/>
          <w:numId w:val="128"/>
        </w:numPr>
        <w:ind w:left="1800"/>
        <w:contextualSpacing/>
        <w:outlineLvl w:val="1"/>
        <w:rPr>
          <w:rFonts w:asciiTheme="majorHAnsi" w:hAnsiTheme="majorHAnsi" w:cstheme="majorHAnsi"/>
        </w:rPr>
      </w:pPr>
      <w:r w:rsidRPr="00BD7D53">
        <w:rPr>
          <w:rFonts w:asciiTheme="majorHAnsi" w:hAnsiTheme="majorHAnsi" w:cstheme="majorHAnsi"/>
          <w:bCs/>
        </w:rPr>
        <w:t xml:space="preserve">Powerlessness and loss of control: </w:t>
      </w:r>
      <w:r w:rsidRPr="00BD7D53">
        <w:rPr>
          <w:rFonts w:asciiTheme="majorHAnsi" w:hAnsiTheme="majorHAnsi" w:cstheme="majorHAnsi"/>
        </w:rPr>
        <w:t>"I feel so helpless. Will I ever be in control again?"</w:t>
      </w:r>
    </w:p>
    <w:p w:rsidR="005518B0" w:rsidRPr="00F67649" w:rsidRDefault="005518B0" w:rsidP="006B5393">
      <w:pPr>
        <w:pStyle w:val="ListParagraph"/>
        <w:numPr>
          <w:ilvl w:val="0"/>
          <w:numId w:val="129"/>
        </w:numPr>
        <w:ind w:left="1800"/>
        <w:contextualSpacing/>
        <w:rPr>
          <w:rFonts w:asciiTheme="majorHAnsi" w:hAnsiTheme="majorHAnsi" w:cstheme="majorHAnsi"/>
        </w:rPr>
      </w:pPr>
      <w:r w:rsidRPr="00F67649">
        <w:rPr>
          <w:rFonts w:asciiTheme="majorHAnsi" w:hAnsiTheme="majorHAnsi" w:cstheme="majorHAnsi"/>
          <w:bCs/>
        </w:rPr>
        <w:t>Emotional numbness</w:t>
      </w:r>
      <w:r>
        <w:rPr>
          <w:rFonts w:asciiTheme="majorHAnsi" w:hAnsiTheme="majorHAnsi" w:cstheme="majorHAnsi"/>
          <w:bCs/>
        </w:rPr>
        <w:t>?</w:t>
      </w:r>
      <w:r w:rsidRPr="00BD7D53">
        <w:rPr>
          <w:rFonts w:asciiTheme="majorHAnsi" w:hAnsiTheme="majorHAnsi" w:cstheme="majorHAnsi"/>
        </w:rPr>
        <w:t xml:space="preserve"> </w:t>
      </w:r>
      <w:r w:rsidRPr="00F67649">
        <w:rPr>
          <w:rFonts w:asciiTheme="majorHAnsi" w:hAnsiTheme="majorHAnsi" w:cstheme="majorHAnsi"/>
        </w:rPr>
        <w:t>"I feel so numb. Why am I so calm? Why can't I cry?"</w:t>
      </w:r>
    </w:p>
    <w:p w:rsidR="005518B0" w:rsidRPr="00F67649" w:rsidRDefault="005518B0" w:rsidP="006B5393">
      <w:pPr>
        <w:pStyle w:val="ListParagraph"/>
        <w:numPr>
          <w:ilvl w:val="0"/>
          <w:numId w:val="130"/>
        </w:numPr>
        <w:ind w:left="1800"/>
        <w:contextualSpacing/>
        <w:rPr>
          <w:rFonts w:asciiTheme="majorHAnsi" w:hAnsiTheme="majorHAnsi" w:cstheme="majorHAnsi"/>
        </w:rPr>
      </w:pPr>
      <w:r w:rsidRPr="00F67649">
        <w:rPr>
          <w:rFonts w:asciiTheme="majorHAnsi" w:hAnsiTheme="majorHAnsi" w:cstheme="majorHAnsi"/>
          <w:bCs/>
        </w:rPr>
        <w:t>Denial</w:t>
      </w:r>
      <w:r>
        <w:rPr>
          <w:rFonts w:asciiTheme="majorHAnsi" w:hAnsiTheme="majorHAnsi" w:cstheme="majorHAnsi"/>
          <w:bCs/>
        </w:rPr>
        <w:t xml:space="preserve">: </w:t>
      </w:r>
      <w:r w:rsidRPr="00F67649">
        <w:rPr>
          <w:rFonts w:asciiTheme="majorHAnsi" w:hAnsiTheme="majorHAnsi" w:cstheme="majorHAnsi"/>
        </w:rPr>
        <w:t>"Was it really sexual assault? I'm okay. I'll be alright."</w:t>
      </w:r>
    </w:p>
    <w:p w:rsidR="005518B0" w:rsidRPr="00F67649" w:rsidRDefault="005518B0" w:rsidP="006B5393">
      <w:pPr>
        <w:pStyle w:val="ListParagraph"/>
        <w:numPr>
          <w:ilvl w:val="0"/>
          <w:numId w:val="127"/>
        </w:numPr>
        <w:ind w:left="1800"/>
        <w:contextualSpacing/>
        <w:rPr>
          <w:rFonts w:asciiTheme="majorHAnsi" w:hAnsiTheme="majorHAnsi" w:cstheme="majorHAnsi"/>
          <w:bCs/>
        </w:rPr>
      </w:pPr>
      <w:r w:rsidRPr="00F67649">
        <w:rPr>
          <w:rFonts w:asciiTheme="majorHAnsi" w:hAnsiTheme="majorHAnsi" w:cstheme="majorHAnsi"/>
          <w:bCs/>
        </w:rPr>
        <w:t>Disturbed sleep</w:t>
      </w:r>
    </w:p>
    <w:p w:rsidR="005518B0" w:rsidRPr="00F67649" w:rsidRDefault="005518B0" w:rsidP="006B5393">
      <w:pPr>
        <w:pStyle w:val="ListParagraph"/>
        <w:numPr>
          <w:ilvl w:val="0"/>
          <w:numId w:val="127"/>
        </w:numPr>
        <w:ind w:left="1800"/>
        <w:contextualSpacing/>
        <w:rPr>
          <w:rFonts w:asciiTheme="majorHAnsi" w:hAnsiTheme="majorHAnsi" w:cstheme="majorHAnsi"/>
          <w:bCs/>
        </w:rPr>
      </w:pPr>
      <w:r w:rsidRPr="00F67649">
        <w:rPr>
          <w:rFonts w:asciiTheme="majorHAnsi" w:hAnsiTheme="majorHAnsi" w:cstheme="majorHAnsi"/>
          <w:bCs/>
        </w:rPr>
        <w:t>Flashbacks</w:t>
      </w:r>
      <w:r>
        <w:rPr>
          <w:rFonts w:asciiTheme="majorHAnsi" w:hAnsiTheme="majorHAnsi" w:cstheme="majorHAnsi"/>
          <w:bCs/>
        </w:rPr>
        <w:t>:</w:t>
      </w:r>
      <w:r w:rsidRPr="00BD7D53">
        <w:rPr>
          <w:rFonts w:asciiTheme="majorHAnsi" w:hAnsiTheme="majorHAnsi" w:cstheme="majorHAnsi"/>
        </w:rPr>
        <w:t xml:space="preserve"> </w:t>
      </w:r>
      <w:r w:rsidRPr="00F67649">
        <w:rPr>
          <w:rFonts w:asciiTheme="majorHAnsi" w:hAnsiTheme="majorHAnsi" w:cstheme="majorHAnsi"/>
        </w:rPr>
        <w:t>Memories of the assault often return without warning.</w:t>
      </w:r>
    </w:p>
    <w:p w:rsidR="005518B0" w:rsidRPr="00F67649" w:rsidRDefault="005518B0" w:rsidP="006B5393">
      <w:pPr>
        <w:pStyle w:val="ListParagraph"/>
        <w:numPr>
          <w:ilvl w:val="0"/>
          <w:numId w:val="131"/>
        </w:numPr>
        <w:ind w:left="1800"/>
        <w:contextualSpacing/>
        <w:rPr>
          <w:rFonts w:asciiTheme="majorHAnsi" w:hAnsiTheme="majorHAnsi" w:cstheme="majorHAnsi"/>
        </w:rPr>
      </w:pPr>
      <w:r w:rsidRPr="00F67649">
        <w:rPr>
          <w:rFonts w:asciiTheme="majorHAnsi" w:hAnsiTheme="majorHAnsi" w:cstheme="majorHAnsi"/>
          <w:bCs/>
        </w:rPr>
        <w:t>Guilt/self-blame</w:t>
      </w:r>
      <w:r>
        <w:rPr>
          <w:rFonts w:asciiTheme="majorHAnsi" w:hAnsiTheme="majorHAnsi" w:cstheme="majorHAnsi"/>
          <w:bCs/>
        </w:rPr>
        <w:t>:</w:t>
      </w:r>
      <w:r w:rsidRPr="00BD7D53">
        <w:rPr>
          <w:rFonts w:asciiTheme="majorHAnsi" w:hAnsiTheme="majorHAnsi" w:cstheme="majorHAnsi"/>
        </w:rPr>
        <w:t xml:space="preserve"> </w:t>
      </w:r>
      <w:r w:rsidRPr="00F67649">
        <w:rPr>
          <w:rFonts w:asciiTheme="majorHAnsi" w:hAnsiTheme="majorHAnsi" w:cstheme="majorHAnsi"/>
        </w:rPr>
        <w:t>"I feel as if I did something to make this happen. If only I hadn't..."</w:t>
      </w:r>
    </w:p>
    <w:p w:rsidR="005518B0" w:rsidRPr="00F67649" w:rsidRDefault="005518B0" w:rsidP="006B5393">
      <w:pPr>
        <w:pStyle w:val="ListParagraph"/>
        <w:numPr>
          <w:ilvl w:val="0"/>
          <w:numId w:val="132"/>
        </w:numPr>
        <w:ind w:left="1800"/>
        <w:contextualSpacing/>
        <w:rPr>
          <w:rFonts w:asciiTheme="majorHAnsi" w:hAnsiTheme="majorHAnsi" w:cstheme="majorHAnsi"/>
        </w:rPr>
      </w:pPr>
      <w:r w:rsidRPr="00F67649">
        <w:rPr>
          <w:rFonts w:asciiTheme="majorHAnsi" w:hAnsiTheme="majorHAnsi" w:cstheme="majorHAnsi"/>
        </w:rPr>
        <w:t>The offender is always at fault, never the victim. Nothing a victim does is 'asking for it'. Equally, the victim's strategies for surviving the assault are issues for affirmation, not condemnation.</w:t>
      </w:r>
    </w:p>
    <w:p w:rsidR="005518B0" w:rsidRPr="00BD7D53" w:rsidRDefault="005518B0" w:rsidP="006B5393">
      <w:pPr>
        <w:pStyle w:val="ListParagraph"/>
        <w:numPr>
          <w:ilvl w:val="0"/>
          <w:numId w:val="133"/>
        </w:numPr>
        <w:ind w:left="1800"/>
        <w:contextualSpacing/>
        <w:rPr>
          <w:rFonts w:asciiTheme="majorHAnsi" w:hAnsiTheme="majorHAnsi" w:cstheme="majorHAnsi"/>
        </w:rPr>
      </w:pPr>
      <w:r w:rsidRPr="00F67649">
        <w:rPr>
          <w:rFonts w:asciiTheme="majorHAnsi" w:hAnsiTheme="majorHAnsi" w:cstheme="majorHAnsi"/>
          <w:bCs/>
        </w:rPr>
        <w:t>Embarrassment/shame</w:t>
      </w:r>
      <w:r>
        <w:rPr>
          <w:rFonts w:asciiTheme="majorHAnsi" w:hAnsiTheme="majorHAnsi" w:cstheme="majorHAnsi"/>
          <w:bCs/>
        </w:rPr>
        <w:t xml:space="preserve">: </w:t>
      </w:r>
      <w:r w:rsidRPr="00F67649">
        <w:rPr>
          <w:rFonts w:asciiTheme="majorHAnsi" w:hAnsiTheme="majorHAnsi" w:cstheme="majorHAnsi"/>
        </w:rPr>
        <w:t xml:space="preserve">"I feel so </w:t>
      </w:r>
      <w:r w:rsidRPr="00254A28">
        <w:rPr>
          <w:rFonts w:asciiTheme="majorHAnsi" w:hAnsiTheme="majorHAnsi" w:cstheme="majorHAnsi"/>
          <w:noProof/>
        </w:rPr>
        <w:t>dirty</w:t>
      </w:r>
      <w:r w:rsidRPr="00F67649">
        <w:rPr>
          <w:rFonts w:asciiTheme="majorHAnsi" w:hAnsiTheme="majorHAnsi" w:cstheme="majorHAnsi"/>
        </w:rPr>
        <w:t xml:space="preserve"> like there is something wrong with me now. Can you tell that I've been raped? What will people think?"</w:t>
      </w:r>
    </w:p>
    <w:p w:rsidR="005518B0" w:rsidRPr="00F67649" w:rsidRDefault="005518B0" w:rsidP="006B5393">
      <w:pPr>
        <w:pStyle w:val="ListParagraph"/>
        <w:numPr>
          <w:ilvl w:val="0"/>
          <w:numId w:val="134"/>
        </w:numPr>
        <w:ind w:left="1800"/>
        <w:contextualSpacing/>
        <w:rPr>
          <w:rFonts w:asciiTheme="majorHAnsi" w:hAnsiTheme="majorHAnsi" w:cstheme="majorHAnsi"/>
        </w:rPr>
      </w:pPr>
      <w:r w:rsidRPr="00F67649">
        <w:rPr>
          <w:rFonts w:asciiTheme="majorHAnsi" w:hAnsiTheme="majorHAnsi" w:cstheme="majorHAnsi"/>
          <w:bCs/>
        </w:rPr>
        <w:t>Loss of confidence</w:t>
      </w:r>
      <w:r>
        <w:rPr>
          <w:rFonts w:asciiTheme="majorHAnsi" w:hAnsiTheme="majorHAnsi" w:cstheme="majorHAnsi"/>
          <w:bCs/>
        </w:rPr>
        <w:t xml:space="preserve">: </w:t>
      </w:r>
      <w:r w:rsidRPr="00F67649">
        <w:rPr>
          <w:rFonts w:asciiTheme="majorHAnsi" w:hAnsiTheme="majorHAnsi" w:cstheme="majorHAnsi"/>
        </w:rPr>
        <w:t>"I feel I can't do anything anymore.... even the simplest things."</w:t>
      </w:r>
    </w:p>
    <w:p w:rsidR="005518B0" w:rsidRPr="00F67649" w:rsidRDefault="005518B0" w:rsidP="006B5393">
      <w:pPr>
        <w:pStyle w:val="ListParagraph"/>
        <w:numPr>
          <w:ilvl w:val="0"/>
          <w:numId w:val="135"/>
        </w:numPr>
        <w:ind w:left="1800"/>
        <w:contextualSpacing/>
        <w:rPr>
          <w:rFonts w:asciiTheme="majorHAnsi" w:hAnsiTheme="majorHAnsi" w:cstheme="majorHAnsi"/>
        </w:rPr>
      </w:pPr>
      <w:r w:rsidRPr="00F67649">
        <w:rPr>
          <w:rFonts w:asciiTheme="majorHAnsi" w:hAnsiTheme="majorHAnsi" w:cstheme="majorHAnsi"/>
          <w:bCs/>
        </w:rPr>
        <w:t>Mood changes</w:t>
      </w:r>
      <w:r>
        <w:rPr>
          <w:rFonts w:asciiTheme="majorHAnsi" w:hAnsiTheme="majorHAnsi" w:cstheme="majorHAnsi"/>
          <w:bCs/>
        </w:rPr>
        <w:t xml:space="preserve">: </w:t>
      </w:r>
      <w:r w:rsidRPr="00F67649">
        <w:rPr>
          <w:rFonts w:asciiTheme="majorHAnsi" w:hAnsiTheme="majorHAnsi" w:cstheme="majorHAnsi"/>
        </w:rPr>
        <w:t>"I feel like I'm going crazy!"</w:t>
      </w:r>
    </w:p>
    <w:p w:rsidR="005518B0" w:rsidRPr="00F67649" w:rsidRDefault="005518B0" w:rsidP="006B5393">
      <w:pPr>
        <w:pStyle w:val="ListParagraph"/>
        <w:numPr>
          <w:ilvl w:val="0"/>
          <w:numId w:val="136"/>
        </w:numPr>
        <w:ind w:left="1800"/>
        <w:contextualSpacing/>
        <w:rPr>
          <w:rFonts w:asciiTheme="majorHAnsi" w:hAnsiTheme="majorHAnsi" w:cstheme="majorHAnsi"/>
        </w:rPr>
      </w:pPr>
      <w:r w:rsidRPr="00F67649">
        <w:rPr>
          <w:rFonts w:asciiTheme="majorHAnsi" w:hAnsiTheme="majorHAnsi" w:cstheme="majorHAnsi"/>
          <w:bCs/>
        </w:rPr>
        <w:t>Low self-esteem</w:t>
      </w:r>
      <w:r>
        <w:rPr>
          <w:rFonts w:asciiTheme="majorHAnsi" w:hAnsiTheme="majorHAnsi" w:cstheme="majorHAnsi"/>
          <w:bCs/>
        </w:rPr>
        <w:t xml:space="preserve">: </w:t>
      </w:r>
      <w:r w:rsidRPr="00F67649">
        <w:rPr>
          <w:rFonts w:asciiTheme="majorHAnsi" w:hAnsiTheme="majorHAnsi" w:cstheme="majorHAnsi"/>
        </w:rPr>
        <w:t>"I'm disgusted by myself, by the memories. I'm just worthless."</w:t>
      </w:r>
    </w:p>
    <w:p w:rsidR="005518B0" w:rsidRPr="00F67649" w:rsidRDefault="005518B0" w:rsidP="006B5393">
      <w:pPr>
        <w:pStyle w:val="ListParagraph"/>
        <w:numPr>
          <w:ilvl w:val="0"/>
          <w:numId w:val="137"/>
        </w:numPr>
        <w:ind w:left="1800"/>
        <w:contextualSpacing/>
        <w:rPr>
          <w:rFonts w:asciiTheme="majorHAnsi" w:hAnsiTheme="majorHAnsi" w:cstheme="majorHAnsi"/>
        </w:rPr>
      </w:pPr>
      <w:r w:rsidRPr="00F67649">
        <w:rPr>
          <w:rFonts w:asciiTheme="majorHAnsi" w:hAnsiTheme="majorHAnsi" w:cstheme="majorHAnsi"/>
          <w:bCs/>
        </w:rPr>
        <w:t>Depression</w:t>
      </w:r>
      <w:r>
        <w:rPr>
          <w:rFonts w:asciiTheme="majorHAnsi" w:hAnsiTheme="majorHAnsi" w:cstheme="majorHAnsi"/>
          <w:bCs/>
        </w:rPr>
        <w:t xml:space="preserve">: </w:t>
      </w:r>
      <w:r w:rsidRPr="00F67649">
        <w:rPr>
          <w:rFonts w:asciiTheme="majorHAnsi" w:hAnsiTheme="majorHAnsi" w:cstheme="majorHAnsi"/>
        </w:rPr>
        <w:t>"How am I going to go on? I feel so tired and hopeless."</w:t>
      </w:r>
    </w:p>
    <w:p w:rsidR="005518B0" w:rsidRPr="00F67649" w:rsidRDefault="005518B0" w:rsidP="006B5393">
      <w:pPr>
        <w:pStyle w:val="ListParagraph"/>
        <w:numPr>
          <w:ilvl w:val="0"/>
          <w:numId w:val="138"/>
        </w:numPr>
        <w:ind w:left="1800"/>
        <w:contextualSpacing/>
        <w:rPr>
          <w:rFonts w:asciiTheme="majorHAnsi" w:hAnsiTheme="majorHAnsi" w:cstheme="majorHAnsi"/>
        </w:rPr>
      </w:pPr>
      <w:r w:rsidRPr="00F67649">
        <w:rPr>
          <w:rFonts w:asciiTheme="majorHAnsi" w:hAnsiTheme="majorHAnsi" w:cstheme="majorHAnsi"/>
          <w:bCs/>
        </w:rPr>
        <w:t>Fear</w:t>
      </w:r>
      <w:r>
        <w:rPr>
          <w:rFonts w:asciiTheme="majorHAnsi" w:hAnsiTheme="majorHAnsi" w:cstheme="majorHAnsi"/>
          <w:bCs/>
        </w:rPr>
        <w:t xml:space="preserve">: </w:t>
      </w:r>
      <w:r w:rsidRPr="00F67649">
        <w:rPr>
          <w:rFonts w:asciiTheme="majorHAnsi" w:hAnsiTheme="majorHAnsi" w:cstheme="majorHAnsi"/>
        </w:rPr>
        <w:t>"I'm constantly jumpy. A sudden noise, an angry voice, moving bushes and I am afraid."</w:t>
      </w:r>
    </w:p>
    <w:p w:rsidR="005518B0" w:rsidRPr="00F67649" w:rsidRDefault="005518B0" w:rsidP="006B5393">
      <w:pPr>
        <w:pStyle w:val="ListParagraph"/>
        <w:numPr>
          <w:ilvl w:val="0"/>
          <w:numId w:val="139"/>
        </w:numPr>
        <w:ind w:left="1800"/>
        <w:contextualSpacing/>
        <w:rPr>
          <w:rFonts w:asciiTheme="majorHAnsi" w:hAnsiTheme="majorHAnsi" w:cstheme="majorHAnsi"/>
        </w:rPr>
      </w:pPr>
      <w:r w:rsidRPr="00F67649">
        <w:rPr>
          <w:rFonts w:asciiTheme="majorHAnsi" w:hAnsiTheme="majorHAnsi" w:cstheme="majorHAnsi"/>
          <w:bCs/>
        </w:rPr>
        <w:t>Anxiety</w:t>
      </w:r>
      <w:r>
        <w:rPr>
          <w:rFonts w:asciiTheme="majorHAnsi" w:hAnsiTheme="majorHAnsi" w:cstheme="majorHAnsi"/>
          <w:bCs/>
        </w:rPr>
        <w:t xml:space="preserve">: </w:t>
      </w:r>
      <w:r w:rsidRPr="00F67649">
        <w:rPr>
          <w:rFonts w:asciiTheme="majorHAnsi" w:hAnsiTheme="majorHAnsi" w:cstheme="majorHAnsi"/>
        </w:rPr>
        <w:t>"I feel so tense. I'm a nervous wreck."</w:t>
      </w:r>
    </w:p>
    <w:p w:rsidR="005518B0" w:rsidRPr="00F67649" w:rsidRDefault="005518B0" w:rsidP="006B5393">
      <w:pPr>
        <w:pStyle w:val="ListParagraph"/>
        <w:numPr>
          <w:ilvl w:val="0"/>
          <w:numId w:val="127"/>
        </w:numPr>
        <w:ind w:left="1800"/>
        <w:contextualSpacing/>
        <w:rPr>
          <w:rFonts w:asciiTheme="majorHAnsi" w:hAnsiTheme="majorHAnsi" w:cstheme="majorHAnsi"/>
          <w:bCs/>
        </w:rPr>
      </w:pPr>
      <w:r w:rsidRPr="00F67649">
        <w:rPr>
          <w:rFonts w:asciiTheme="majorHAnsi" w:hAnsiTheme="majorHAnsi" w:cstheme="majorHAnsi"/>
          <w:bCs/>
        </w:rPr>
        <w:t>Hostility</w:t>
      </w:r>
      <w:r>
        <w:rPr>
          <w:rFonts w:asciiTheme="majorHAnsi" w:hAnsiTheme="majorHAnsi" w:cstheme="majorHAnsi"/>
          <w:bCs/>
        </w:rPr>
        <w:t xml:space="preserve">: </w:t>
      </w:r>
      <w:r w:rsidRPr="00F67649">
        <w:rPr>
          <w:rFonts w:asciiTheme="majorHAnsi" w:hAnsiTheme="majorHAnsi" w:cstheme="majorHAnsi"/>
        </w:rPr>
        <w:t>Many victims of sexual assault experience feelings of hostility towards the gender of their offenders.</w:t>
      </w:r>
    </w:p>
    <w:p w:rsidR="005518B0" w:rsidRPr="00F67649" w:rsidRDefault="005518B0" w:rsidP="006B5393">
      <w:pPr>
        <w:pStyle w:val="ListParagraph"/>
        <w:numPr>
          <w:ilvl w:val="0"/>
          <w:numId w:val="140"/>
        </w:numPr>
        <w:ind w:left="1800"/>
        <w:contextualSpacing/>
        <w:rPr>
          <w:rFonts w:asciiTheme="majorHAnsi" w:hAnsiTheme="majorHAnsi" w:cstheme="majorHAnsi"/>
        </w:rPr>
      </w:pPr>
      <w:r w:rsidRPr="00F67649">
        <w:rPr>
          <w:rFonts w:asciiTheme="majorHAnsi" w:hAnsiTheme="majorHAnsi" w:cstheme="majorHAnsi"/>
          <w:bCs/>
        </w:rPr>
        <w:t>Anger</w:t>
      </w:r>
      <w:r>
        <w:rPr>
          <w:rFonts w:asciiTheme="majorHAnsi" w:hAnsiTheme="majorHAnsi" w:cstheme="majorHAnsi"/>
          <w:bCs/>
        </w:rPr>
        <w:t xml:space="preserve">: </w:t>
      </w:r>
      <w:r w:rsidRPr="00F67649">
        <w:rPr>
          <w:rFonts w:asciiTheme="majorHAnsi" w:hAnsiTheme="majorHAnsi" w:cstheme="majorHAnsi"/>
        </w:rPr>
        <w:t>"I want to kill him; I hate him, everything, and everyone."</w:t>
      </w:r>
    </w:p>
    <w:p w:rsidR="005518B0" w:rsidRPr="00F67649" w:rsidRDefault="005518B0" w:rsidP="006B5393">
      <w:pPr>
        <w:pStyle w:val="ListParagraph"/>
        <w:numPr>
          <w:ilvl w:val="0"/>
          <w:numId w:val="141"/>
        </w:numPr>
        <w:ind w:left="1800"/>
        <w:contextualSpacing/>
        <w:rPr>
          <w:rFonts w:asciiTheme="majorHAnsi" w:hAnsiTheme="majorHAnsi" w:cstheme="majorHAnsi"/>
        </w:rPr>
      </w:pPr>
      <w:r w:rsidRPr="00F67649">
        <w:rPr>
          <w:rFonts w:asciiTheme="majorHAnsi" w:hAnsiTheme="majorHAnsi" w:cstheme="majorHAnsi"/>
          <w:bCs/>
        </w:rPr>
        <w:t>Sexual confidence</w:t>
      </w:r>
      <w:r>
        <w:rPr>
          <w:rFonts w:asciiTheme="majorHAnsi" w:hAnsiTheme="majorHAnsi" w:cstheme="majorHAnsi"/>
          <w:bCs/>
        </w:rPr>
        <w:t xml:space="preserve">: </w:t>
      </w:r>
      <w:r w:rsidRPr="00F67649">
        <w:rPr>
          <w:rFonts w:asciiTheme="majorHAnsi" w:hAnsiTheme="majorHAnsi" w:cstheme="majorHAnsi"/>
        </w:rPr>
        <w:t>"I just can't bear to be touched."</w:t>
      </w:r>
    </w:p>
    <w:p w:rsidR="005518B0" w:rsidRPr="00F67649" w:rsidRDefault="005518B0" w:rsidP="006B5393">
      <w:pPr>
        <w:pStyle w:val="ListParagraph"/>
        <w:numPr>
          <w:ilvl w:val="0"/>
          <w:numId w:val="127"/>
        </w:numPr>
        <w:ind w:left="1800"/>
        <w:contextualSpacing/>
        <w:outlineLvl w:val="1"/>
        <w:rPr>
          <w:rFonts w:asciiTheme="majorHAnsi" w:hAnsiTheme="majorHAnsi" w:cstheme="majorHAnsi"/>
          <w:bCs/>
        </w:rPr>
      </w:pPr>
      <w:r w:rsidRPr="00F67649">
        <w:rPr>
          <w:rFonts w:asciiTheme="majorHAnsi" w:hAnsiTheme="majorHAnsi" w:cstheme="majorHAnsi"/>
          <w:bCs/>
        </w:rPr>
        <w:t>Alienation/isolation</w:t>
      </w:r>
      <w:r>
        <w:rPr>
          <w:rFonts w:asciiTheme="majorHAnsi" w:hAnsiTheme="majorHAnsi" w:cstheme="majorHAnsi"/>
          <w:bCs/>
        </w:rPr>
        <w:t xml:space="preserve">: </w:t>
      </w:r>
      <w:r w:rsidRPr="00F67649">
        <w:rPr>
          <w:rFonts w:asciiTheme="majorHAnsi" w:hAnsiTheme="majorHAnsi" w:cstheme="majorHAnsi"/>
        </w:rPr>
        <w:t>Feelings of differentness, alienation, isolation</w:t>
      </w:r>
      <w:r>
        <w:rPr>
          <w:rFonts w:asciiTheme="majorHAnsi" w:hAnsiTheme="majorHAnsi" w:cstheme="majorHAnsi"/>
        </w:rPr>
        <w:t>,</w:t>
      </w:r>
      <w:r w:rsidRPr="00F67649">
        <w:rPr>
          <w:rFonts w:asciiTheme="majorHAnsi" w:hAnsiTheme="majorHAnsi" w:cstheme="majorHAnsi"/>
        </w:rPr>
        <w:t xml:space="preserve"> </w:t>
      </w:r>
      <w:r w:rsidRPr="00254A28">
        <w:rPr>
          <w:rFonts w:asciiTheme="majorHAnsi" w:hAnsiTheme="majorHAnsi" w:cstheme="majorHAnsi"/>
          <w:noProof/>
        </w:rPr>
        <w:t>and</w:t>
      </w:r>
      <w:r w:rsidRPr="00F67649">
        <w:rPr>
          <w:rFonts w:asciiTheme="majorHAnsi" w:hAnsiTheme="majorHAnsi" w:cstheme="majorHAnsi"/>
        </w:rPr>
        <w:t xml:space="preserve"> despair are often experienced by sexual assault survivors if they are unable to share their experiences with others.</w:t>
      </w:r>
    </w:p>
    <w:p w:rsidR="005518B0" w:rsidRPr="00F67649" w:rsidRDefault="005518B0" w:rsidP="005518B0">
      <w:pPr>
        <w:ind w:left="1080"/>
        <w:contextualSpacing/>
        <w:rPr>
          <w:rFonts w:asciiTheme="majorHAnsi" w:hAnsiTheme="majorHAnsi" w:cstheme="majorHAnsi"/>
          <w:i/>
          <w:sz w:val="24"/>
          <w:szCs w:val="24"/>
        </w:rPr>
      </w:pPr>
      <w:bookmarkStart w:id="49" w:name="_Hlk2191454"/>
      <w:r w:rsidRPr="00F67649">
        <w:rPr>
          <w:rFonts w:asciiTheme="majorHAnsi" w:hAnsiTheme="majorHAnsi" w:cstheme="majorHAnsi"/>
          <w:i/>
          <w:sz w:val="24"/>
          <w:szCs w:val="24"/>
        </w:rPr>
        <w:lastRenderedPageBreak/>
        <w:t xml:space="preserve">South Eastern CASA. Feelings After Sexual Assault. 2019. Retrieved February 10, 2019. </w:t>
      </w:r>
      <w:hyperlink r:id="rId85" w:history="1">
        <w:r w:rsidRPr="00F67649">
          <w:rPr>
            <w:rFonts w:asciiTheme="majorHAnsi" w:hAnsiTheme="majorHAnsi" w:cstheme="majorHAnsi"/>
            <w:i/>
            <w:color w:val="0563C1" w:themeColor="hyperlink"/>
            <w:sz w:val="24"/>
            <w:szCs w:val="24"/>
            <w:u w:val="single"/>
          </w:rPr>
          <w:t>https://www.mass.gov/files/documents/2018/07/31/2017-sexual-assault-law-enforcement-guidelines.pdf</w:t>
        </w:r>
      </w:hyperlink>
    </w:p>
    <w:bookmarkEnd w:id="49"/>
    <w:p w:rsidR="005518B0" w:rsidRPr="00F67649" w:rsidRDefault="005518B0" w:rsidP="005518B0">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heme="majorHAnsi" w:hAnsiTheme="majorHAnsi" w:cstheme="majorHAnsi"/>
          <w:b/>
          <w:sz w:val="24"/>
          <w:szCs w:val="24"/>
        </w:rPr>
      </w:pPr>
    </w:p>
    <w:p w:rsidR="005518B0" w:rsidRPr="00346B5B" w:rsidRDefault="005518B0" w:rsidP="007118C4">
      <w:pPr>
        <w:spacing w:after="0" w:line="240" w:lineRule="auto"/>
        <w:ind w:left="1080" w:hanging="1080"/>
        <w:contextualSpacing/>
        <w:rPr>
          <w:rFonts w:asciiTheme="majorHAnsi" w:hAnsiTheme="majorHAnsi" w:cstheme="majorHAnsi"/>
          <w:b/>
          <w:sz w:val="24"/>
          <w:szCs w:val="24"/>
        </w:rPr>
      </w:pPr>
      <w:r w:rsidRPr="00346B5B">
        <w:rPr>
          <w:rFonts w:asciiTheme="majorHAnsi" w:hAnsiTheme="majorHAnsi" w:cstheme="majorHAnsi"/>
          <w:b/>
          <w:sz w:val="24"/>
          <w:szCs w:val="24"/>
        </w:rPr>
        <w:t>10.5.</w:t>
      </w:r>
      <w:r w:rsidRPr="00F67649">
        <w:rPr>
          <w:rFonts w:asciiTheme="majorHAnsi" w:hAnsiTheme="majorHAnsi" w:cstheme="majorHAnsi"/>
          <w:b/>
          <w:sz w:val="24"/>
          <w:szCs w:val="24"/>
        </w:rPr>
        <w:t>5</w:t>
      </w:r>
      <w:r>
        <w:rPr>
          <w:rFonts w:asciiTheme="majorHAnsi" w:hAnsiTheme="majorHAnsi" w:cstheme="majorHAnsi"/>
          <w:b/>
          <w:sz w:val="24"/>
          <w:szCs w:val="24"/>
        </w:rPr>
        <w:tab/>
      </w:r>
      <w:r w:rsidRPr="0027656F">
        <w:rPr>
          <w:rFonts w:asciiTheme="majorHAnsi" w:hAnsiTheme="majorHAnsi" w:cstheme="majorHAnsi"/>
          <w:b/>
          <w:sz w:val="24"/>
          <w:szCs w:val="24"/>
          <w:u w:val="single"/>
        </w:rPr>
        <w:t>Learning Objective:</w:t>
      </w:r>
      <w:r w:rsidRPr="00346B5B">
        <w:rPr>
          <w:rFonts w:asciiTheme="majorHAnsi" w:hAnsiTheme="majorHAnsi" w:cstheme="majorHAnsi"/>
          <w:b/>
          <w:sz w:val="24"/>
          <w:szCs w:val="24"/>
        </w:rPr>
        <w:t xml:space="preserve"> </w:t>
      </w:r>
      <w:r>
        <w:rPr>
          <w:rFonts w:asciiTheme="majorHAnsi" w:hAnsiTheme="majorHAnsi" w:cstheme="majorHAnsi"/>
          <w:sz w:val="24"/>
          <w:szCs w:val="24"/>
        </w:rPr>
        <w:t xml:space="preserve">Review the </w:t>
      </w:r>
      <w:r w:rsidR="00713052">
        <w:rPr>
          <w:rFonts w:asciiTheme="majorHAnsi" w:hAnsiTheme="majorHAnsi" w:cstheme="majorHAnsi"/>
          <w:sz w:val="24"/>
          <w:szCs w:val="24"/>
        </w:rPr>
        <w:t>t</w:t>
      </w:r>
      <w:r>
        <w:rPr>
          <w:rFonts w:asciiTheme="majorHAnsi" w:hAnsiTheme="majorHAnsi" w:cstheme="majorHAnsi"/>
          <w:sz w:val="24"/>
          <w:szCs w:val="24"/>
        </w:rPr>
        <w:t>elecommunicator</w:t>
      </w:r>
      <w:r w:rsidR="00713052">
        <w:rPr>
          <w:rFonts w:asciiTheme="majorHAnsi" w:hAnsiTheme="majorHAnsi" w:cstheme="majorHAnsi"/>
          <w:sz w:val="24"/>
          <w:szCs w:val="24"/>
        </w:rPr>
        <w:t>’</w:t>
      </w:r>
      <w:r>
        <w:rPr>
          <w:rFonts w:asciiTheme="majorHAnsi" w:hAnsiTheme="majorHAnsi" w:cstheme="majorHAnsi"/>
          <w:sz w:val="24"/>
          <w:szCs w:val="24"/>
        </w:rPr>
        <w:t>s role in sexual assault calls for service.</w:t>
      </w:r>
    </w:p>
    <w:p w:rsidR="005518B0" w:rsidRPr="002D6F64" w:rsidRDefault="005518B0" w:rsidP="006B5393">
      <w:pPr>
        <w:pStyle w:val="ListParagraph"/>
        <w:numPr>
          <w:ilvl w:val="0"/>
          <w:numId w:val="155"/>
        </w:numPr>
        <w:ind w:left="1440"/>
        <w:contextualSpacing/>
        <w:rPr>
          <w:rFonts w:asciiTheme="majorHAnsi" w:hAnsiTheme="majorHAnsi" w:cstheme="majorHAnsi"/>
        </w:rPr>
      </w:pPr>
      <w:r w:rsidRPr="002D6F64">
        <w:rPr>
          <w:rFonts w:asciiTheme="majorHAnsi" w:hAnsiTheme="majorHAnsi" w:cstheme="majorHAnsi"/>
        </w:rPr>
        <w:t xml:space="preserve">Communications personnel or the initial </w:t>
      </w:r>
      <w:r w:rsidRPr="00254A28">
        <w:rPr>
          <w:rFonts w:asciiTheme="majorHAnsi" w:hAnsiTheme="majorHAnsi" w:cstheme="majorHAnsi"/>
          <w:noProof/>
        </w:rPr>
        <w:t>call</w:t>
      </w:r>
      <w:r>
        <w:rPr>
          <w:rFonts w:asciiTheme="majorHAnsi" w:hAnsiTheme="majorHAnsi" w:cstheme="majorHAnsi"/>
          <w:noProof/>
        </w:rPr>
        <w:t>-</w:t>
      </w:r>
      <w:r w:rsidRPr="00254A28">
        <w:rPr>
          <w:rFonts w:asciiTheme="majorHAnsi" w:hAnsiTheme="majorHAnsi" w:cstheme="majorHAnsi"/>
          <w:noProof/>
        </w:rPr>
        <w:t>taker</w:t>
      </w:r>
      <w:r w:rsidRPr="002D6F64">
        <w:rPr>
          <w:rFonts w:asciiTheme="majorHAnsi" w:hAnsiTheme="majorHAnsi" w:cstheme="majorHAnsi"/>
        </w:rPr>
        <w:t xml:space="preserve"> plays a critical role in obtaining important information from the reporting party. The information obtained is pivotal in determining the initial police response and ensuring the appropriate personnel are dispatched.</w:t>
      </w:r>
    </w:p>
    <w:p w:rsidR="005518B0" w:rsidRPr="00346B5B" w:rsidRDefault="005518B0" w:rsidP="006B5393">
      <w:pPr>
        <w:numPr>
          <w:ilvl w:val="0"/>
          <w:numId w:val="126"/>
        </w:numPr>
        <w:spacing w:after="0" w:line="240" w:lineRule="auto"/>
        <w:ind w:left="1440"/>
        <w:contextualSpacing/>
        <w:rPr>
          <w:rFonts w:asciiTheme="majorHAnsi" w:eastAsia="Times New Roman" w:hAnsiTheme="majorHAnsi" w:cstheme="majorHAnsi"/>
          <w:sz w:val="24"/>
          <w:szCs w:val="24"/>
        </w:rPr>
      </w:pPr>
      <w:r w:rsidRPr="00346B5B">
        <w:rPr>
          <w:rFonts w:asciiTheme="majorHAnsi" w:eastAsia="Times New Roman" w:hAnsiTheme="majorHAnsi" w:cstheme="majorHAnsi"/>
          <w:sz w:val="24"/>
          <w:szCs w:val="24"/>
        </w:rPr>
        <w:t xml:space="preserve">The dispatcher should respond in a calm and supportive manner while simultaneously obtaining, at </w:t>
      </w:r>
      <w:r>
        <w:rPr>
          <w:rFonts w:asciiTheme="majorHAnsi" w:eastAsia="Times New Roman" w:hAnsiTheme="majorHAnsi" w:cstheme="majorHAnsi"/>
          <w:sz w:val="24"/>
          <w:szCs w:val="24"/>
        </w:rPr>
        <w:t xml:space="preserve">a </w:t>
      </w:r>
      <w:r w:rsidRPr="00254A28">
        <w:rPr>
          <w:rFonts w:asciiTheme="majorHAnsi" w:eastAsia="Times New Roman" w:hAnsiTheme="majorHAnsi" w:cstheme="majorHAnsi"/>
          <w:noProof/>
          <w:sz w:val="24"/>
          <w:szCs w:val="24"/>
        </w:rPr>
        <w:t>minimum</w:t>
      </w:r>
      <w:r w:rsidRPr="00346B5B">
        <w:rPr>
          <w:rFonts w:asciiTheme="majorHAnsi" w:eastAsia="Times New Roman" w:hAnsiTheme="majorHAnsi" w:cstheme="majorHAnsi"/>
          <w:sz w:val="24"/>
          <w:szCs w:val="24"/>
        </w:rPr>
        <w:t>, the following information:</w:t>
      </w:r>
    </w:p>
    <w:p w:rsidR="005518B0" w:rsidRPr="00346B5B" w:rsidRDefault="005518B0" w:rsidP="006B5393">
      <w:pPr>
        <w:numPr>
          <w:ilvl w:val="0"/>
          <w:numId w:val="122"/>
        </w:numPr>
        <w:spacing w:after="0" w:line="240" w:lineRule="auto"/>
        <w:ind w:left="1800"/>
        <w:contextualSpacing/>
        <w:rPr>
          <w:rFonts w:asciiTheme="majorHAnsi" w:eastAsia="Times New Roman" w:hAnsiTheme="majorHAnsi" w:cstheme="majorHAnsi"/>
          <w:sz w:val="24"/>
          <w:szCs w:val="24"/>
        </w:rPr>
      </w:pPr>
      <w:r w:rsidRPr="00346B5B">
        <w:rPr>
          <w:rFonts w:asciiTheme="majorHAnsi" w:eastAsia="Times New Roman" w:hAnsiTheme="majorHAnsi" w:cstheme="majorHAnsi"/>
          <w:sz w:val="24"/>
          <w:szCs w:val="24"/>
        </w:rPr>
        <w:t>Name, address, and telephone number of the reporting party;</w:t>
      </w:r>
    </w:p>
    <w:p w:rsidR="005518B0" w:rsidRPr="00346B5B" w:rsidRDefault="005518B0" w:rsidP="006B5393">
      <w:pPr>
        <w:numPr>
          <w:ilvl w:val="0"/>
          <w:numId w:val="122"/>
        </w:numPr>
        <w:spacing w:after="0" w:line="240" w:lineRule="auto"/>
        <w:ind w:left="1800"/>
        <w:contextualSpacing/>
        <w:rPr>
          <w:rFonts w:asciiTheme="majorHAnsi" w:eastAsia="Times New Roman" w:hAnsiTheme="majorHAnsi" w:cstheme="majorHAnsi"/>
          <w:sz w:val="24"/>
          <w:szCs w:val="24"/>
        </w:rPr>
      </w:pPr>
      <w:r w:rsidRPr="00346B5B">
        <w:rPr>
          <w:rFonts w:asciiTheme="majorHAnsi" w:eastAsia="Times New Roman" w:hAnsiTheme="majorHAnsi" w:cstheme="majorHAnsi"/>
          <w:sz w:val="24"/>
          <w:szCs w:val="24"/>
        </w:rPr>
        <w:t>If reporting party is not the victim, obtain the name, address and phone number of the victim, his/her current location, and status (safe, injured, alone, etc</w:t>
      </w:r>
      <w:r>
        <w:rPr>
          <w:rFonts w:asciiTheme="majorHAnsi" w:eastAsia="Times New Roman" w:hAnsiTheme="majorHAnsi" w:cstheme="majorHAnsi"/>
          <w:sz w:val="24"/>
          <w:szCs w:val="24"/>
        </w:rPr>
        <w:t>.</w:t>
      </w:r>
      <w:r w:rsidRPr="00346B5B">
        <w:rPr>
          <w:rFonts w:asciiTheme="majorHAnsi" w:eastAsia="Times New Roman" w:hAnsiTheme="majorHAnsi" w:cstheme="majorHAnsi"/>
          <w:sz w:val="24"/>
          <w:szCs w:val="24"/>
        </w:rPr>
        <w:t>);</w:t>
      </w:r>
    </w:p>
    <w:p w:rsidR="005518B0" w:rsidRPr="00346B5B" w:rsidRDefault="005518B0" w:rsidP="006B5393">
      <w:pPr>
        <w:numPr>
          <w:ilvl w:val="0"/>
          <w:numId w:val="122"/>
        </w:numPr>
        <w:spacing w:after="0" w:line="240" w:lineRule="auto"/>
        <w:ind w:left="1800"/>
        <w:rPr>
          <w:rFonts w:asciiTheme="majorHAnsi" w:eastAsia="Times New Roman" w:hAnsiTheme="majorHAnsi" w:cstheme="majorHAnsi"/>
          <w:sz w:val="24"/>
          <w:szCs w:val="24"/>
        </w:rPr>
      </w:pPr>
      <w:r w:rsidRPr="00346B5B">
        <w:rPr>
          <w:rFonts w:asciiTheme="majorHAnsi" w:eastAsia="Times New Roman" w:hAnsiTheme="majorHAnsi" w:cstheme="majorHAnsi"/>
          <w:sz w:val="24"/>
          <w:szCs w:val="24"/>
        </w:rPr>
        <w:t xml:space="preserve">Identify </w:t>
      </w:r>
      <w:r>
        <w:rPr>
          <w:rFonts w:asciiTheme="majorHAnsi" w:eastAsia="Times New Roman" w:hAnsiTheme="majorHAnsi" w:cstheme="majorHAnsi"/>
          <w:sz w:val="24"/>
          <w:szCs w:val="24"/>
        </w:rPr>
        <w:t xml:space="preserve">the </w:t>
      </w:r>
      <w:r w:rsidRPr="00254A28">
        <w:rPr>
          <w:rFonts w:asciiTheme="majorHAnsi" w:eastAsia="Times New Roman" w:hAnsiTheme="majorHAnsi" w:cstheme="majorHAnsi"/>
          <w:noProof/>
          <w:sz w:val="24"/>
          <w:szCs w:val="24"/>
        </w:rPr>
        <w:t>caller’s</w:t>
      </w:r>
      <w:r w:rsidRPr="00346B5B">
        <w:rPr>
          <w:rFonts w:asciiTheme="majorHAnsi" w:eastAsia="Times New Roman" w:hAnsiTheme="majorHAnsi" w:cstheme="majorHAnsi"/>
          <w:sz w:val="24"/>
          <w:szCs w:val="24"/>
        </w:rPr>
        <w:t xml:space="preserve"> relationship to </w:t>
      </w:r>
      <w:r>
        <w:rPr>
          <w:rFonts w:asciiTheme="majorHAnsi" w:eastAsia="Times New Roman" w:hAnsiTheme="majorHAnsi" w:cstheme="majorHAnsi"/>
          <w:sz w:val="24"/>
          <w:szCs w:val="24"/>
        </w:rPr>
        <w:t xml:space="preserve">the </w:t>
      </w:r>
      <w:r w:rsidRPr="00254A28">
        <w:rPr>
          <w:rFonts w:asciiTheme="majorHAnsi" w:eastAsia="Times New Roman" w:hAnsiTheme="majorHAnsi" w:cstheme="majorHAnsi"/>
          <w:noProof/>
          <w:sz w:val="24"/>
          <w:szCs w:val="24"/>
        </w:rPr>
        <w:t>victim</w:t>
      </w:r>
      <w:r w:rsidRPr="00346B5B">
        <w:rPr>
          <w:rFonts w:asciiTheme="majorHAnsi" w:eastAsia="Times New Roman" w:hAnsiTheme="majorHAnsi" w:cstheme="majorHAnsi"/>
          <w:sz w:val="24"/>
          <w:szCs w:val="24"/>
        </w:rPr>
        <w:t xml:space="preserve"> and the caller’s basis of knowledge;</w:t>
      </w:r>
    </w:p>
    <w:p w:rsidR="005518B0" w:rsidRPr="00346B5B" w:rsidRDefault="005518B0" w:rsidP="006B5393">
      <w:pPr>
        <w:numPr>
          <w:ilvl w:val="0"/>
          <w:numId w:val="122"/>
        </w:numPr>
        <w:spacing w:after="0" w:line="240" w:lineRule="auto"/>
        <w:ind w:left="1800"/>
        <w:rPr>
          <w:rFonts w:asciiTheme="majorHAnsi" w:eastAsia="Times New Roman" w:hAnsiTheme="majorHAnsi" w:cstheme="majorHAnsi"/>
          <w:sz w:val="24"/>
          <w:szCs w:val="24"/>
        </w:rPr>
      </w:pPr>
      <w:r w:rsidRPr="00346B5B">
        <w:rPr>
          <w:rFonts w:asciiTheme="majorHAnsi" w:eastAsia="Times New Roman" w:hAnsiTheme="majorHAnsi" w:cstheme="majorHAnsi"/>
          <w:sz w:val="24"/>
          <w:szCs w:val="24"/>
        </w:rPr>
        <w:t>Dispatch immediate medical assistance if needed;</w:t>
      </w:r>
    </w:p>
    <w:p w:rsidR="005518B0" w:rsidRPr="00346B5B" w:rsidRDefault="005518B0" w:rsidP="006B5393">
      <w:pPr>
        <w:numPr>
          <w:ilvl w:val="0"/>
          <w:numId w:val="122"/>
        </w:numPr>
        <w:spacing w:after="0" w:line="240" w:lineRule="auto"/>
        <w:ind w:left="1800"/>
        <w:rPr>
          <w:rFonts w:asciiTheme="majorHAnsi" w:eastAsia="Times New Roman" w:hAnsiTheme="majorHAnsi" w:cstheme="majorHAnsi"/>
          <w:sz w:val="24"/>
          <w:szCs w:val="24"/>
        </w:rPr>
      </w:pPr>
      <w:r w:rsidRPr="00346B5B">
        <w:rPr>
          <w:rFonts w:asciiTheme="majorHAnsi" w:eastAsia="Times New Roman" w:hAnsiTheme="majorHAnsi" w:cstheme="majorHAnsi"/>
          <w:sz w:val="24"/>
          <w:szCs w:val="24"/>
        </w:rPr>
        <w:t>If it’s determined to be an “active” scene, promptly dispatch patrol officers to the victim's location and to the crime scene (if different);</w:t>
      </w:r>
    </w:p>
    <w:p w:rsidR="005518B0" w:rsidRPr="00346B5B" w:rsidRDefault="005518B0" w:rsidP="006B5393">
      <w:pPr>
        <w:numPr>
          <w:ilvl w:val="0"/>
          <w:numId w:val="122"/>
        </w:numPr>
        <w:spacing w:after="0" w:line="240" w:lineRule="auto"/>
        <w:ind w:left="1800"/>
        <w:rPr>
          <w:rFonts w:asciiTheme="majorHAnsi" w:eastAsia="Times New Roman" w:hAnsiTheme="majorHAnsi" w:cstheme="majorHAnsi"/>
          <w:sz w:val="24"/>
          <w:szCs w:val="24"/>
        </w:rPr>
      </w:pPr>
      <w:r w:rsidRPr="00346B5B">
        <w:rPr>
          <w:rFonts w:asciiTheme="majorHAnsi" w:eastAsia="Times New Roman" w:hAnsiTheme="majorHAnsi" w:cstheme="majorHAnsi"/>
          <w:sz w:val="24"/>
          <w:szCs w:val="24"/>
        </w:rPr>
        <w:t>If, in the dispatcher’s assessment, the victim is in imminent danger, advise the victim to move to a safe location (e.g. to the home of a neighbor or family friend, a police station, a church) as long as re-locating can be accomplished with minimal risk;</w:t>
      </w:r>
    </w:p>
    <w:p w:rsidR="005518B0" w:rsidRPr="00346B5B" w:rsidRDefault="005518B0" w:rsidP="006B5393">
      <w:pPr>
        <w:numPr>
          <w:ilvl w:val="0"/>
          <w:numId w:val="122"/>
        </w:numPr>
        <w:spacing w:after="0" w:line="240" w:lineRule="auto"/>
        <w:ind w:left="1800"/>
        <w:rPr>
          <w:rFonts w:asciiTheme="majorHAnsi" w:eastAsia="Times New Roman" w:hAnsiTheme="majorHAnsi" w:cstheme="majorHAnsi"/>
          <w:sz w:val="24"/>
          <w:szCs w:val="24"/>
        </w:rPr>
      </w:pPr>
      <w:r w:rsidRPr="00346B5B">
        <w:rPr>
          <w:rFonts w:asciiTheme="majorHAnsi" w:eastAsia="Times New Roman" w:hAnsiTheme="majorHAnsi" w:cstheme="majorHAnsi"/>
          <w:sz w:val="24"/>
          <w:szCs w:val="24"/>
        </w:rPr>
        <w:t xml:space="preserve">Determine if a weapon was used during </w:t>
      </w:r>
      <w:r>
        <w:rPr>
          <w:rFonts w:asciiTheme="majorHAnsi" w:eastAsia="Times New Roman" w:hAnsiTheme="majorHAnsi" w:cstheme="majorHAnsi"/>
          <w:sz w:val="24"/>
          <w:szCs w:val="24"/>
        </w:rPr>
        <w:t xml:space="preserve">the </w:t>
      </w:r>
      <w:r w:rsidRPr="00254A28">
        <w:rPr>
          <w:rFonts w:asciiTheme="majorHAnsi" w:eastAsia="Times New Roman" w:hAnsiTheme="majorHAnsi" w:cstheme="majorHAnsi"/>
          <w:noProof/>
          <w:sz w:val="24"/>
          <w:szCs w:val="24"/>
        </w:rPr>
        <w:t>assault</w:t>
      </w:r>
      <w:r w:rsidRPr="00346B5B">
        <w:rPr>
          <w:rFonts w:asciiTheme="majorHAnsi" w:eastAsia="Times New Roman" w:hAnsiTheme="majorHAnsi" w:cstheme="majorHAnsi"/>
          <w:sz w:val="24"/>
          <w:szCs w:val="24"/>
        </w:rPr>
        <w:t>. If yes, what type;</w:t>
      </w:r>
    </w:p>
    <w:p w:rsidR="005518B0" w:rsidRPr="00346B5B" w:rsidRDefault="005518B0" w:rsidP="006B5393">
      <w:pPr>
        <w:numPr>
          <w:ilvl w:val="0"/>
          <w:numId w:val="122"/>
        </w:numPr>
        <w:spacing w:after="0" w:line="240" w:lineRule="auto"/>
        <w:ind w:left="1800"/>
        <w:rPr>
          <w:rFonts w:asciiTheme="majorHAnsi" w:eastAsia="Times New Roman" w:hAnsiTheme="majorHAnsi" w:cstheme="majorHAnsi"/>
          <w:sz w:val="24"/>
          <w:szCs w:val="24"/>
        </w:rPr>
      </w:pPr>
      <w:r w:rsidRPr="00346B5B">
        <w:rPr>
          <w:rFonts w:asciiTheme="majorHAnsi" w:eastAsia="Times New Roman" w:hAnsiTheme="majorHAnsi" w:cstheme="majorHAnsi"/>
          <w:sz w:val="24"/>
          <w:szCs w:val="24"/>
        </w:rPr>
        <w:t>Determine the suspect’s current location and status (safety issues, aware of police involvement, etc</w:t>
      </w:r>
      <w:r w:rsidRPr="00F67649">
        <w:rPr>
          <w:rFonts w:asciiTheme="majorHAnsi" w:eastAsia="Times New Roman" w:hAnsiTheme="majorHAnsi" w:cstheme="majorHAnsi"/>
          <w:sz w:val="24"/>
          <w:szCs w:val="24"/>
        </w:rPr>
        <w:t>.</w:t>
      </w:r>
      <w:r w:rsidRPr="00346B5B">
        <w:rPr>
          <w:rFonts w:asciiTheme="majorHAnsi" w:eastAsia="Times New Roman" w:hAnsiTheme="majorHAnsi" w:cstheme="majorHAnsi"/>
          <w:sz w:val="24"/>
          <w:szCs w:val="24"/>
        </w:rPr>
        <w:t>);</w:t>
      </w:r>
    </w:p>
    <w:p w:rsidR="005518B0" w:rsidRPr="00346B5B" w:rsidRDefault="005518B0" w:rsidP="006B5393">
      <w:pPr>
        <w:numPr>
          <w:ilvl w:val="0"/>
          <w:numId w:val="122"/>
        </w:numPr>
        <w:spacing w:after="0" w:line="240" w:lineRule="auto"/>
        <w:ind w:left="1800"/>
        <w:rPr>
          <w:rFonts w:asciiTheme="majorHAnsi" w:eastAsia="Times New Roman" w:hAnsiTheme="majorHAnsi" w:cstheme="majorHAnsi"/>
          <w:sz w:val="24"/>
          <w:szCs w:val="24"/>
        </w:rPr>
      </w:pPr>
      <w:r w:rsidRPr="00346B5B">
        <w:rPr>
          <w:rFonts w:asciiTheme="majorHAnsi" w:eastAsia="Times New Roman" w:hAnsiTheme="majorHAnsi" w:cstheme="majorHAnsi"/>
          <w:sz w:val="24"/>
          <w:szCs w:val="24"/>
        </w:rPr>
        <w:t>Obtain detailed information regarding the identity and/or description of the suspect (e.g. name, gender, physical description, clothing, vehicle description);</w:t>
      </w:r>
    </w:p>
    <w:p w:rsidR="005518B0" w:rsidRPr="00346B5B" w:rsidRDefault="005518B0" w:rsidP="006B5393">
      <w:pPr>
        <w:numPr>
          <w:ilvl w:val="0"/>
          <w:numId w:val="122"/>
        </w:numPr>
        <w:spacing w:after="0" w:line="240" w:lineRule="auto"/>
        <w:ind w:left="1800"/>
        <w:rPr>
          <w:rFonts w:asciiTheme="majorHAnsi" w:eastAsia="Times New Roman" w:hAnsiTheme="majorHAnsi" w:cstheme="majorHAnsi"/>
          <w:sz w:val="24"/>
          <w:szCs w:val="24"/>
        </w:rPr>
      </w:pPr>
      <w:r w:rsidRPr="00346B5B">
        <w:rPr>
          <w:rFonts w:asciiTheme="majorHAnsi" w:eastAsia="Times New Roman" w:hAnsiTheme="majorHAnsi" w:cstheme="majorHAnsi"/>
          <w:sz w:val="24"/>
          <w:szCs w:val="24"/>
        </w:rPr>
        <w:t>If the assailant has fled the scene, broadcast as much identifying information as quickly as possible;</w:t>
      </w:r>
    </w:p>
    <w:p w:rsidR="005518B0" w:rsidRPr="00346B5B" w:rsidRDefault="005518B0" w:rsidP="006B5393">
      <w:pPr>
        <w:numPr>
          <w:ilvl w:val="0"/>
          <w:numId w:val="122"/>
        </w:numPr>
        <w:spacing w:after="0" w:line="240" w:lineRule="auto"/>
        <w:ind w:left="1800"/>
        <w:rPr>
          <w:rFonts w:asciiTheme="majorHAnsi" w:eastAsia="Times New Roman" w:hAnsiTheme="majorHAnsi" w:cstheme="majorHAnsi"/>
          <w:sz w:val="24"/>
          <w:szCs w:val="24"/>
        </w:rPr>
      </w:pPr>
      <w:r w:rsidRPr="00346B5B">
        <w:rPr>
          <w:rFonts w:asciiTheme="majorHAnsi" w:eastAsia="Times New Roman" w:hAnsiTheme="majorHAnsi" w:cstheme="majorHAnsi"/>
          <w:sz w:val="24"/>
          <w:szCs w:val="24"/>
        </w:rPr>
        <w:t>Determine the relationship between suspect and victim (if any);</w:t>
      </w:r>
    </w:p>
    <w:p w:rsidR="005518B0" w:rsidRPr="00346B5B" w:rsidRDefault="005518B0" w:rsidP="006B5393">
      <w:pPr>
        <w:numPr>
          <w:ilvl w:val="0"/>
          <w:numId w:val="123"/>
        </w:numPr>
        <w:spacing w:after="0" w:line="240" w:lineRule="auto"/>
        <w:ind w:left="1800"/>
        <w:rPr>
          <w:rFonts w:asciiTheme="majorHAnsi" w:eastAsia="Times New Roman" w:hAnsiTheme="majorHAnsi" w:cstheme="majorHAnsi"/>
          <w:sz w:val="24"/>
          <w:szCs w:val="24"/>
        </w:rPr>
      </w:pPr>
      <w:r w:rsidRPr="00346B5B">
        <w:rPr>
          <w:rFonts w:asciiTheme="majorHAnsi" w:eastAsia="Times New Roman" w:hAnsiTheme="majorHAnsi" w:cstheme="majorHAnsi"/>
          <w:sz w:val="24"/>
          <w:szCs w:val="24"/>
        </w:rPr>
        <w:t>Furnish the responding officers with any available information with special consideration given to:</w:t>
      </w:r>
    </w:p>
    <w:p w:rsidR="005518B0" w:rsidRPr="00346B5B" w:rsidRDefault="005518B0" w:rsidP="006B5393">
      <w:pPr>
        <w:numPr>
          <w:ilvl w:val="0"/>
          <w:numId w:val="124"/>
        </w:numPr>
        <w:spacing w:after="0" w:line="240" w:lineRule="auto"/>
        <w:ind w:left="2160"/>
        <w:rPr>
          <w:rFonts w:asciiTheme="majorHAnsi" w:eastAsia="Times New Roman" w:hAnsiTheme="majorHAnsi" w:cstheme="majorHAnsi"/>
          <w:sz w:val="24"/>
          <w:szCs w:val="24"/>
        </w:rPr>
      </w:pPr>
      <w:r>
        <w:rPr>
          <w:rFonts w:asciiTheme="majorHAnsi" w:eastAsia="Times New Roman" w:hAnsiTheme="majorHAnsi" w:cstheme="majorHAnsi"/>
          <w:noProof/>
          <w:sz w:val="24"/>
          <w:szCs w:val="24"/>
        </w:rPr>
        <w:t xml:space="preserve">the </w:t>
      </w:r>
      <w:r w:rsidRPr="00254A28">
        <w:rPr>
          <w:rFonts w:asciiTheme="majorHAnsi" w:eastAsia="Times New Roman" w:hAnsiTheme="majorHAnsi" w:cstheme="majorHAnsi"/>
          <w:noProof/>
          <w:sz w:val="24"/>
          <w:szCs w:val="24"/>
        </w:rPr>
        <w:t>dangerousness</w:t>
      </w:r>
      <w:r w:rsidRPr="00346B5B">
        <w:rPr>
          <w:rFonts w:asciiTheme="majorHAnsi" w:eastAsia="Times New Roman" w:hAnsiTheme="majorHAnsi" w:cstheme="majorHAnsi"/>
          <w:sz w:val="24"/>
          <w:szCs w:val="24"/>
        </w:rPr>
        <w:t xml:space="preserve"> of the offender;</w:t>
      </w:r>
    </w:p>
    <w:p w:rsidR="005518B0" w:rsidRPr="00346B5B" w:rsidRDefault="005518B0" w:rsidP="006B5393">
      <w:pPr>
        <w:numPr>
          <w:ilvl w:val="0"/>
          <w:numId w:val="124"/>
        </w:numPr>
        <w:spacing w:after="0" w:line="240" w:lineRule="auto"/>
        <w:ind w:left="2160"/>
        <w:rPr>
          <w:rFonts w:asciiTheme="majorHAnsi" w:eastAsia="Times New Roman" w:hAnsiTheme="majorHAnsi" w:cstheme="majorHAnsi"/>
          <w:sz w:val="24"/>
          <w:szCs w:val="24"/>
        </w:rPr>
      </w:pPr>
      <w:r w:rsidRPr="00346B5B">
        <w:rPr>
          <w:rFonts w:asciiTheme="majorHAnsi" w:eastAsia="Times New Roman" w:hAnsiTheme="majorHAnsi" w:cstheme="majorHAnsi"/>
          <w:sz w:val="24"/>
          <w:szCs w:val="24"/>
        </w:rPr>
        <w:t>specifics about the incident;</w:t>
      </w:r>
    </w:p>
    <w:p w:rsidR="005518B0" w:rsidRPr="00346B5B" w:rsidRDefault="005518B0" w:rsidP="006B5393">
      <w:pPr>
        <w:numPr>
          <w:ilvl w:val="0"/>
          <w:numId w:val="124"/>
        </w:numPr>
        <w:spacing w:after="0" w:line="240" w:lineRule="auto"/>
        <w:ind w:left="2160"/>
        <w:rPr>
          <w:rFonts w:asciiTheme="majorHAnsi" w:eastAsia="Times New Roman" w:hAnsiTheme="majorHAnsi" w:cstheme="majorHAnsi"/>
          <w:sz w:val="24"/>
          <w:szCs w:val="24"/>
        </w:rPr>
      </w:pPr>
      <w:r w:rsidRPr="00346B5B">
        <w:rPr>
          <w:rFonts w:asciiTheme="majorHAnsi" w:eastAsia="Times New Roman" w:hAnsiTheme="majorHAnsi" w:cstheme="majorHAnsi"/>
          <w:sz w:val="24"/>
          <w:szCs w:val="24"/>
        </w:rPr>
        <w:t>past domestic violence events and/or assaultive behaviors (prior criminal history, other relevant sources); and</w:t>
      </w:r>
    </w:p>
    <w:p w:rsidR="005518B0" w:rsidRPr="00346B5B" w:rsidRDefault="005518B0" w:rsidP="006B5393">
      <w:pPr>
        <w:numPr>
          <w:ilvl w:val="0"/>
          <w:numId w:val="124"/>
        </w:numPr>
        <w:spacing w:after="0" w:line="240" w:lineRule="auto"/>
        <w:ind w:left="2160"/>
        <w:rPr>
          <w:rFonts w:asciiTheme="majorHAnsi" w:eastAsia="Times New Roman" w:hAnsiTheme="majorHAnsi" w:cstheme="majorHAnsi"/>
          <w:sz w:val="24"/>
          <w:szCs w:val="24"/>
        </w:rPr>
      </w:pPr>
      <w:r w:rsidRPr="00346B5B">
        <w:rPr>
          <w:rFonts w:asciiTheme="majorHAnsi" w:eastAsia="Times New Roman" w:hAnsiTheme="majorHAnsi" w:cstheme="majorHAnsi"/>
          <w:sz w:val="24"/>
          <w:szCs w:val="24"/>
        </w:rPr>
        <w:t>if in possession of a firearms license</w:t>
      </w:r>
    </w:p>
    <w:p w:rsidR="005518B0" w:rsidRPr="00346B5B" w:rsidRDefault="005518B0" w:rsidP="006B5393">
      <w:pPr>
        <w:numPr>
          <w:ilvl w:val="0"/>
          <w:numId w:val="125"/>
        </w:numPr>
        <w:spacing w:after="0" w:line="240" w:lineRule="auto"/>
        <w:ind w:left="1800"/>
        <w:rPr>
          <w:rFonts w:asciiTheme="majorHAnsi" w:eastAsia="Times New Roman" w:hAnsiTheme="majorHAnsi" w:cstheme="majorHAnsi"/>
          <w:sz w:val="24"/>
          <w:szCs w:val="24"/>
        </w:rPr>
      </w:pPr>
      <w:r w:rsidRPr="00346B5B">
        <w:rPr>
          <w:rFonts w:asciiTheme="majorHAnsi" w:eastAsia="Times New Roman" w:hAnsiTheme="majorHAnsi" w:cstheme="majorHAnsi"/>
          <w:sz w:val="24"/>
          <w:szCs w:val="24"/>
        </w:rPr>
        <w:t>If possible, remain on the line with the victim until</w:t>
      </w:r>
      <w:r w:rsidR="00713052">
        <w:rPr>
          <w:rFonts w:asciiTheme="majorHAnsi" w:eastAsia="Times New Roman" w:hAnsiTheme="majorHAnsi" w:cstheme="majorHAnsi"/>
          <w:sz w:val="24"/>
          <w:szCs w:val="24"/>
        </w:rPr>
        <w:t xml:space="preserve"> </w:t>
      </w:r>
      <w:r w:rsidRPr="00346B5B">
        <w:rPr>
          <w:rFonts w:asciiTheme="majorHAnsi" w:eastAsia="Times New Roman" w:hAnsiTheme="majorHAnsi" w:cstheme="majorHAnsi"/>
          <w:sz w:val="24"/>
          <w:szCs w:val="24"/>
        </w:rPr>
        <w:t>officers arrive on scene;</w:t>
      </w:r>
    </w:p>
    <w:p w:rsidR="005518B0" w:rsidRPr="00346B5B" w:rsidRDefault="005518B0" w:rsidP="006B5393">
      <w:pPr>
        <w:numPr>
          <w:ilvl w:val="0"/>
          <w:numId w:val="125"/>
        </w:numPr>
        <w:spacing w:after="0" w:line="240" w:lineRule="auto"/>
        <w:ind w:left="1800"/>
        <w:rPr>
          <w:rFonts w:asciiTheme="majorHAnsi" w:eastAsia="Times New Roman" w:hAnsiTheme="majorHAnsi" w:cstheme="majorHAnsi"/>
          <w:sz w:val="24"/>
          <w:szCs w:val="24"/>
        </w:rPr>
      </w:pPr>
      <w:r w:rsidRPr="00346B5B">
        <w:rPr>
          <w:rFonts w:asciiTheme="majorHAnsi" w:eastAsia="Times New Roman" w:hAnsiTheme="majorHAnsi" w:cstheme="majorHAnsi"/>
          <w:sz w:val="24"/>
          <w:szCs w:val="24"/>
        </w:rPr>
        <w:lastRenderedPageBreak/>
        <w:t>If for some reason communications cannot be maintained, the victim should also be tactfully advised against bathing, douching, eating, drinking, changing clothes, or touching anything at the scene. The victim of the assault is now analogous with a crime scene;</w:t>
      </w:r>
    </w:p>
    <w:p w:rsidR="005518B0" w:rsidRPr="00346B5B" w:rsidRDefault="005518B0" w:rsidP="006B5393">
      <w:pPr>
        <w:numPr>
          <w:ilvl w:val="0"/>
          <w:numId w:val="125"/>
        </w:numPr>
        <w:spacing w:after="0" w:line="240" w:lineRule="auto"/>
        <w:ind w:left="1800"/>
        <w:rPr>
          <w:rFonts w:asciiTheme="majorHAnsi" w:eastAsia="Times New Roman" w:hAnsiTheme="majorHAnsi" w:cstheme="majorHAnsi"/>
          <w:sz w:val="24"/>
          <w:szCs w:val="24"/>
        </w:rPr>
      </w:pPr>
      <w:r w:rsidRPr="00346B5B">
        <w:rPr>
          <w:rFonts w:asciiTheme="majorHAnsi" w:eastAsia="Times New Roman" w:hAnsiTheme="majorHAnsi" w:cstheme="majorHAnsi"/>
          <w:sz w:val="24"/>
          <w:szCs w:val="24"/>
        </w:rPr>
        <w:t>If the victim has changed clothes, advise them not to wash the clothes and to leave them as they are;</w:t>
      </w:r>
    </w:p>
    <w:p w:rsidR="005518B0" w:rsidRPr="00346B5B" w:rsidRDefault="005518B0" w:rsidP="006B5393">
      <w:pPr>
        <w:numPr>
          <w:ilvl w:val="0"/>
          <w:numId w:val="125"/>
        </w:numPr>
        <w:spacing w:after="0" w:line="240" w:lineRule="auto"/>
        <w:ind w:left="1800"/>
        <w:rPr>
          <w:rFonts w:asciiTheme="majorHAnsi" w:eastAsia="Times New Roman" w:hAnsiTheme="majorHAnsi" w:cstheme="majorHAnsi"/>
          <w:sz w:val="24"/>
          <w:szCs w:val="24"/>
        </w:rPr>
      </w:pPr>
      <w:r w:rsidRPr="00346B5B">
        <w:rPr>
          <w:rFonts w:asciiTheme="majorHAnsi" w:eastAsia="Times New Roman" w:hAnsiTheme="majorHAnsi" w:cstheme="majorHAnsi"/>
          <w:sz w:val="24"/>
          <w:szCs w:val="24"/>
        </w:rPr>
        <w:t>Do NOT cancel a law enforcement response to a complaint of sexual assault, regardless of a request to cancel;</w:t>
      </w:r>
    </w:p>
    <w:p w:rsidR="005518B0" w:rsidRPr="00346B5B" w:rsidRDefault="005518B0" w:rsidP="006B5393">
      <w:pPr>
        <w:numPr>
          <w:ilvl w:val="0"/>
          <w:numId w:val="125"/>
        </w:numPr>
        <w:spacing w:after="0" w:line="240" w:lineRule="auto"/>
        <w:ind w:left="1800"/>
        <w:rPr>
          <w:rFonts w:asciiTheme="majorHAnsi" w:eastAsia="Times New Roman" w:hAnsiTheme="majorHAnsi" w:cstheme="majorHAnsi"/>
          <w:sz w:val="24"/>
          <w:szCs w:val="24"/>
        </w:rPr>
      </w:pPr>
      <w:r w:rsidRPr="00346B5B">
        <w:rPr>
          <w:rFonts w:asciiTheme="majorHAnsi" w:eastAsia="Times New Roman" w:hAnsiTheme="majorHAnsi" w:cstheme="majorHAnsi"/>
          <w:sz w:val="24"/>
          <w:szCs w:val="24"/>
        </w:rPr>
        <w:t>If a request to cancel is made during the initial response, advise the responding officers of this request; and</w:t>
      </w:r>
    </w:p>
    <w:p w:rsidR="005518B0" w:rsidRPr="00346B5B" w:rsidRDefault="005518B0" w:rsidP="006B5393">
      <w:pPr>
        <w:numPr>
          <w:ilvl w:val="0"/>
          <w:numId w:val="125"/>
        </w:numPr>
        <w:spacing w:after="0" w:line="240" w:lineRule="auto"/>
        <w:ind w:left="1800"/>
        <w:rPr>
          <w:rFonts w:asciiTheme="majorHAnsi" w:eastAsia="Times New Roman" w:hAnsiTheme="majorHAnsi" w:cstheme="majorHAnsi"/>
          <w:b/>
          <w:sz w:val="24"/>
          <w:szCs w:val="24"/>
        </w:rPr>
      </w:pPr>
      <w:r w:rsidRPr="00346B5B">
        <w:rPr>
          <w:rFonts w:asciiTheme="majorHAnsi" w:eastAsia="Times New Roman" w:hAnsiTheme="majorHAnsi" w:cstheme="majorHAnsi"/>
          <w:sz w:val="24"/>
          <w:szCs w:val="24"/>
        </w:rPr>
        <w:t>Record and preserve the victim’s “excited utterances” and 9</w:t>
      </w:r>
      <w:r w:rsidR="00713052">
        <w:rPr>
          <w:rFonts w:asciiTheme="majorHAnsi" w:eastAsia="Times New Roman" w:hAnsiTheme="majorHAnsi" w:cstheme="majorHAnsi"/>
          <w:sz w:val="24"/>
          <w:szCs w:val="24"/>
        </w:rPr>
        <w:t>-</w:t>
      </w:r>
      <w:r w:rsidRPr="00346B5B">
        <w:rPr>
          <w:rFonts w:asciiTheme="majorHAnsi" w:eastAsia="Times New Roman" w:hAnsiTheme="majorHAnsi" w:cstheme="majorHAnsi"/>
          <w:sz w:val="24"/>
          <w:szCs w:val="24"/>
        </w:rPr>
        <w:t>1</w:t>
      </w:r>
      <w:r w:rsidR="00713052">
        <w:rPr>
          <w:rFonts w:asciiTheme="majorHAnsi" w:eastAsia="Times New Roman" w:hAnsiTheme="majorHAnsi" w:cstheme="majorHAnsi"/>
          <w:sz w:val="24"/>
          <w:szCs w:val="24"/>
        </w:rPr>
        <w:t>-</w:t>
      </w:r>
      <w:r w:rsidRPr="00346B5B">
        <w:rPr>
          <w:rFonts w:asciiTheme="majorHAnsi" w:eastAsia="Times New Roman" w:hAnsiTheme="majorHAnsi" w:cstheme="majorHAnsi"/>
          <w:sz w:val="24"/>
          <w:szCs w:val="24"/>
        </w:rPr>
        <w:t>1 tapes for evidentiary purposes</w:t>
      </w:r>
      <w:r w:rsidR="00713052">
        <w:rPr>
          <w:rFonts w:asciiTheme="majorHAnsi" w:eastAsia="Times New Roman" w:hAnsiTheme="majorHAnsi" w:cstheme="majorHAnsi"/>
          <w:sz w:val="24"/>
          <w:szCs w:val="24"/>
        </w:rPr>
        <w:t>.</w:t>
      </w:r>
    </w:p>
    <w:p w:rsidR="005518B0" w:rsidRPr="00346B5B" w:rsidRDefault="005518B0" w:rsidP="005518B0">
      <w:pPr>
        <w:ind w:left="1080"/>
        <w:contextualSpacing/>
        <w:rPr>
          <w:rFonts w:asciiTheme="majorHAnsi" w:hAnsiTheme="majorHAnsi" w:cstheme="majorHAnsi"/>
          <w:sz w:val="24"/>
          <w:szCs w:val="24"/>
        </w:rPr>
      </w:pPr>
      <w:bookmarkStart w:id="50" w:name="_Hlk2191934"/>
      <w:r w:rsidRPr="00F67649">
        <w:rPr>
          <w:rFonts w:asciiTheme="majorHAnsi" w:hAnsiTheme="majorHAnsi" w:cstheme="majorHAnsi"/>
          <w:i/>
          <w:sz w:val="24"/>
          <w:szCs w:val="24"/>
        </w:rPr>
        <w:t xml:space="preserve">The Common Wealth of Massachusetts Executive Office of Public Safety and Security. </w:t>
      </w:r>
      <w:r w:rsidRPr="00346B5B">
        <w:rPr>
          <w:rFonts w:asciiTheme="majorHAnsi" w:hAnsiTheme="majorHAnsi" w:cstheme="majorHAnsi"/>
          <w:i/>
          <w:sz w:val="24"/>
          <w:szCs w:val="24"/>
        </w:rPr>
        <w:t>Adult Sexual Assault Law Enforcement Guidelines. Pages 25-26. 2017. Retrieved February 10, 2019.</w:t>
      </w:r>
    </w:p>
    <w:p w:rsidR="005518B0" w:rsidRPr="00346B5B" w:rsidRDefault="00ED739B" w:rsidP="005518B0">
      <w:pPr>
        <w:spacing w:after="0"/>
        <w:ind w:left="1080"/>
        <w:rPr>
          <w:rFonts w:asciiTheme="majorHAnsi" w:hAnsiTheme="majorHAnsi" w:cstheme="majorHAnsi"/>
          <w:i/>
          <w:sz w:val="24"/>
          <w:szCs w:val="24"/>
        </w:rPr>
      </w:pPr>
      <w:hyperlink r:id="rId86" w:history="1">
        <w:r w:rsidR="005518B0" w:rsidRPr="00F67649">
          <w:rPr>
            <w:rFonts w:asciiTheme="majorHAnsi" w:hAnsiTheme="majorHAnsi" w:cstheme="majorHAnsi"/>
            <w:i/>
            <w:color w:val="0563C1" w:themeColor="hyperlink"/>
            <w:sz w:val="24"/>
            <w:szCs w:val="24"/>
            <w:u w:val="single"/>
          </w:rPr>
          <w:t>https://www.mass.gov/files/documents/2018/07/31/2017-sexual-assault-law-enforcement-guidelines.pdf</w:t>
        </w:r>
      </w:hyperlink>
    </w:p>
    <w:bookmarkEnd w:id="50"/>
    <w:p w:rsidR="005518B0" w:rsidRDefault="005518B0" w:rsidP="005518B0">
      <w:pPr>
        <w:spacing w:after="0"/>
        <w:rPr>
          <w:rFonts w:asciiTheme="majorHAnsi" w:hAnsiTheme="majorHAnsi" w:cstheme="majorHAnsi"/>
          <w:sz w:val="24"/>
          <w:szCs w:val="24"/>
        </w:rPr>
      </w:pPr>
    </w:p>
    <w:p w:rsidR="00F7382F" w:rsidRDefault="00F7382F">
      <w:pPr>
        <w:rPr>
          <w:rFonts w:asciiTheme="majorHAnsi" w:hAnsiTheme="majorHAnsi" w:cstheme="majorHAnsi"/>
          <w:b/>
          <w:sz w:val="24"/>
          <w:szCs w:val="24"/>
        </w:rPr>
      </w:pPr>
      <w:r>
        <w:rPr>
          <w:rFonts w:asciiTheme="majorHAnsi" w:hAnsiTheme="majorHAnsi" w:cstheme="majorHAnsi"/>
          <w:b/>
          <w:sz w:val="24"/>
          <w:szCs w:val="24"/>
        </w:rPr>
        <w:br w:type="page"/>
      </w:r>
    </w:p>
    <w:p w:rsidR="005518B0" w:rsidRDefault="005518B0" w:rsidP="00F7382F">
      <w:pPr>
        <w:spacing w:after="0"/>
        <w:jc w:val="center"/>
        <w:rPr>
          <w:rFonts w:asciiTheme="majorHAnsi" w:hAnsiTheme="majorHAnsi" w:cstheme="majorHAnsi"/>
          <w:b/>
          <w:sz w:val="24"/>
          <w:szCs w:val="24"/>
        </w:rPr>
      </w:pPr>
      <w:r>
        <w:rPr>
          <w:rFonts w:asciiTheme="majorHAnsi" w:hAnsiTheme="majorHAnsi" w:cstheme="majorHAnsi"/>
          <w:b/>
          <w:sz w:val="24"/>
          <w:szCs w:val="24"/>
        </w:rPr>
        <w:lastRenderedPageBreak/>
        <w:t>Unit 10.5 Sexual Assault Resources</w:t>
      </w:r>
    </w:p>
    <w:p w:rsidR="00F7382F" w:rsidRDefault="00F7382F" w:rsidP="00F7382F">
      <w:pPr>
        <w:spacing w:after="0"/>
        <w:jc w:val="center"/>
        <w:rPr>
          <w:rFonts w:asciiTheme="majorHAnsi" w:hAnsiTheme="majorHAnsi" w:cstheme="majorHAnsi"/>
          <w:b/>
          <w:sz w:val="24"/>
          <w:szCs w:val="24"/>
        </w:rPr>
      </w:pPr>
    </w:p>
    <w:p w:rsidR="005518B0" w:rsidRPr="005518B0" w:rsidRDefault="005518B0" w:rsidP="006B5393">
      <w:pPr>
        <w:pStyle w:val="ListParagraph"/>
        <w:numPr>
          <w:ilvl w:val="0"/>
          <w:numId w:val="126"/>
        </w:numPr>
        <w:ind w:left="360"/>
        <w:rPr>
          <w:rStyle w:val="Hyperlink"/>
          <w:rFonts w:asciiTheme="majorHAnsi" w:hAnsiTheme="majorHAnsi" w:cstheme="majorHAnsi"/>
          <w:i/>
        </w:rPr>
      </w:pPr>
      <w:r w:rsidRPr="005518B0">
        <w:rPr>
          <w:rFonts w:asciiTheme="majorHAnsi" w:hAnsiTheme="majorHAnsi" w:cstheme="majorHAnsi"/>
          <w:i/>
        </w:rPr>
        <w:t xml:space="preserve">Bustle. Women Tell Us Why They Didn’t Report their Sexual Assault. Published on October 26, 2016. Retrieved on February 9, 2019. </w:t>
      </w:r>
      <w:hyperlink r:id="rId87" w:history="1">
        <w:r w:rsidRPr="005518B0">
          <w:rPr>
            <w:rStyle w:val="Hyperlink"/>
            <w:rFonts w:asciiTheme="majorHAnsi" w:hAnsiTheme="majorHAnsi" w:cstheme="majorHAnsi"/>
            <w:i/>
          </w:rPr>
          <w:t>https://www.youtube.com/watch?v=rSWwX7lBEGk</w:t>
        </w:r>
      </w:hyperlink>
    </w:p>
    <w:p w:rsidR="005518B0" w:rsidRDefault="005518B0" w:rsidP="005518B0">
      <w:pPr>
        <w:spacing w:after="0"/>
        <w:rPr>
          <w:rFonts w:asciiTheme="majorHAnsi" w:hAnsiTheme="majorHAnsi" w:cstheme="majorHAnsi"/>
          <w:b/>
          <w:sz w:val="24"/>
          <w:szCs w:val="24"/>
        </w:rPr>
      </w:pPr>
    </w:p>
    <w:p w:rsidR="005518B0" w:rsidRDefault="005518B0" w:rsidP="00F7382F">
      <w:pPr>
        <w:spacing w:after="0"/>
        <w:jc w:val="center"/>
        <w:rPr>
          <w:rFonts w:asciiTheme="majorHAnsi" w:hAnsiTheme="majorHAnsi" w:cstheme="majorHAnsi"/>
          <w:b/>
          <w:sz w:val="24"/>
          <w:szCs w:val="24"/>
        </w:rPr>
      </w:pPr>
      <w:r>
        <w:rPr>
          <w:rFonts w:asciiTheme="majorHAnsi" w:hAnsiTheme="majorHAnsi" w:cstheme="majorHAnsi"/>
          <w:b/>
          <w:sz w:val="24"/>
          <w:szCs w:val="24"/>
        </w:rPr>
        <w:t>Glossary/Acronyms</w:t>
      </w:r>
    </w:p>
    <w:p w:rsidR="00F7382F" w:rsidRDefault="00F7382F" w:rsidP="00F7382F">
      <w:pPr>
        <w:spacing w:after="0"/>
        <w:jc w:val="center"/>
        <w:rPr>
          <w:rFonts w:asciiTheme="majorHAnsi" w:hAnsiTheme="majorHAnsi" w:cstheme="majorHAnsi"/>
          <w:b/>
          <w:sz w:val="24"/>
          <w:szCs w:val="24"/>
        </w:rPr>
      </w:pPr>
    </w:p>
    <w:p w:rsidR="005518B0" w:rsidRDefault="005518B0" w:rsidP="005518B0">
      <w:pPr>
        <w:spacing w:after="0"/>
        <w:rPr>
          <w:rFonts w:asciiTheme="majorHAnsi" w:hAnsiTheme="majorHAnsi" w:cstheme="majorHAnsi"/>
          <w:sz w:val="24"/>
          <w:szCs w:val="24"/>
        </w:rPr>
      </w:pPr>
      <w:r>
        <w:rPr>
          <w:rFonts w:asciiTheme="majorHAnsi" w:hAnsiTheme="majorHAnsi" w:cstheme="majorHAnsi"/>
          <w:sz w:val="24"/>
          <w:szCs w:val="24"/>
          <w:u w:val="single"/>
        </w:rPr>
        <w:t>Sexual Assault</w:t>
      </w:r>
      <w:r>
        <w:rPr>
          <w:rFonts w:asciiTheme="majorHAnsi" w:hAnsiTheme="majorHAnsi" w:cstheme="majorHAnsi"/>
          <w:sz w:val="24"/>
          <w:szCs w:val="24"/>
        </w:rPr>
        <w:t xml:space="preserve"> - </w:t>
      </w:r>
      <w:r w:rsidRPr="009332CC">
        <w:rPr>
          <w:rFonts w:asciiTheme="majorHAnsi" w:hAnsiTheme="majorHAnsi" w:cstheme="majorHAnsi"/>
          <w:sz w:val="24"/>
          <w:szCs w:val="24"/>
        </w:rPr>
        <w:t>Illegal sexual contact that usually involves force upon a person without consent or is inflicted upon a person who is incapable of giving consent (as because of age or physical or mental incapacity) or who places the assailant (such as a doctor) in a position of trust or authority.</w:t>
      </w:r>
    </w:p>
    <w:p w:rsidR="005518B0" w:rsidRDefault="005518B0" w:rsidP="005518B0">
      <w:pPr>
        <w:spacing w:after="0"/>
        <w:rPr>
          <w:rFonts w:asciiTheme="majorHAnsi" w:hAnsiTheme="majorHAnsi" w:cstheme="majorHAnsi"/>
          <w:sz w:val="24"/>
          <w:szCs w:val="24"/>
        </w:rPr>
      </w:pPr>
      <w:r>
        <w:rPr>
          <w:rFonts w:asciiTheme="majorHAnsi" w:hAnsiTheme="majorHAnsi" w:cstheme="majorHAnsi"/>
          <w:sz w:val="24"/>
          <w:szCs w:val="24"/>
          <w:u w:val="single"/>
        </w:rPr>
        <w:t>Aggravated Sexual Assault</w:t>
      </w:r>
      <w:r>
        <w:rPr>
          <w:rFonts w:asciiTheme="majorHAnsi" w:hAnsiTheme="majorHAnsi" w:cstheme="majorHAnsi"/>
          <w:sz w:val="24"/>
          <w:szCs w:val="24"/>
        </w:rPr>
        <w:t xml:space="preserve"> - </w:t>
      </w:r>
      <w:r w:rsidRPr="009332CC">
        <w:rPr>
          <w:rFonts w:asciiTheme="majorHAnsi" w:hAnsiTheme="majorHAnsi" w:cstheme="majorHAnsi"/>
          <w:sz w:val="24"/>
          <w:szCs w:val="24"/>
        </w:rPr>
        <w:t>Sexual assault or rape refers to the crime of forcing sexual intercourse, sodomy or some form of sexual penetration on another, against the person’s will and without the person’s consent. Most, if not all states, define sexual penetration as penetration of the vagina with a part of the body or an object. Sodomy consists of oral sex (contact between a person’s mouth and genitalia) or penetration of the anus with a part of the body or an object.</w:t>
      </w:r>
    </w:p>
    <w:p w:rsidR="005518B0" w:rsidRDefault="005518B0">
      <w:pPr>
        <w:rPr>
          <w:rFonts w:asciiTheme="majorHAnsi" w:hAnsiTheme="majorHAnsi" w:cstheme="majorHAnsi"/>
          <w:sz w:val="24"/>
          <w:szCs w:val="24"/>
        </w:rPr>
      </w:pPr>
      <w:r>
        <w:rPr>
          <w:rFonts w:asciiTheme="majorHAnsi" w:hAnsiTheme="majorHAnsi" w:cstheme="majorHAnsi"/>
          <w:sz w:val="24"/>
          <w:szCs w:val="24"/>
        </w:rPr>
        <w:br w:type="page"/>
      </w:r>
    </w:p>
    <w:p w:rsidR="005518B0" w:rsidRPr="008721D4" w:rsidRDefault="005518B0" w:rsidP="005518B0">
      <w:pPr>
        <w:spacing w:after="0"/>
        <w:ind w:left="1080" w:hanging="1080"/>
        <w:rPr>
          <w:rFonts w:asciiTheme="majorHAnsi" w:hAnsiTheme="majorHAnsi" w:cstheme="majorHAnsi"/>
          <w:sz w:val="24"/>
          <w:szCs w:val="24"/>
        </w:rPr>
      </w:pPr>
      <w:r w:rsidRPr="00FA1BAB">
        <w:rPr>
          <w:rFonts w:asciiTheme="majorHAnsi" w:hAnsiTheme="majorHAnsi" w:cstheme="majorHAnsi"/>
          <w:b/>
          <w:sz w:val="24"/>
          <w:szCs w:val="24"/>
        </w:rPr>
        <w:lastRenderedPageBreak/>
        <w:t>10.6.0</w:t>
      </w:r>
      <w:r>
        <w:rPr>
          <w:rFonts w:asciiTheme="majorHAnsi" w:hAnsiTheme="majorHAnsi" w:cstheme="majorHAnsi"/>
          <w:b/>
          <w:sz w:val="24"/>
          <w:szCs w:val="24"/>
        </w:rPr>
        <w:tab/>
      </w:r>
      <w:r w:rsidRPr="00FA1BAB">
        <w:rPr>
          <w:rFonts w:asciiTheme="majorHAnsi" w:hAnsiTheme="majorHAnsi" w:cstheme="majorHAnsi"/>
          <w:b/>
          <w:sz w:val="24"/>
          <w:szCs w:val="24"/>
          <w:u w:val="single"/>
        </w:rPr>
        <w:t>Unit Goal:</w:t>
      </w:r>
      <w:r w:rsidRPr="00FA1BAB">
        <w:rPr>
          <w:rFonts w:asciiTheme="majorHAnsi" w:hAnsiTheme="majorHAnsi" w:cstheme="majorHAnsi"/>
          <w:b/>
          <w:sz w:val="24"/>
          <w:szCs w:val="24"/>
        </w:rPr>
        <w:t xml:space="preserve"> </w:t>
      </w:r>
      <w:r w:rsidRPr="008721D4">
        <w:rPr>
          <w:rFonts w:asciiTheme="majorHAnsi" w:hAnsiTheme="majorHAnsi" w:cstheme="majorHAnsi"/>
          <w:sz w:val="24"/>
          <w:szCs w:val="24"/>
        </w:rPr>
        <w:t xml:space="preserve">Review processing techniques for </w:t>
      </w:r>
      <w:r>
        <w:rPr>
          <w:rFonts w:asciiTheme="majorHAnsi" w:hAnsiTheme="majorHAnsi" w:cstheme="majorHAnsi"/>
          <w:sz w:val="24"/>
          <w:szCs w:val="24"/>
        </w:rPr>
        <w:t>human trafficking</w:t>
      </w:r>
      <w:r w:rsidRPr="008721D4">
        <w:rPr>
          <w:rFonts w:asciiTheme="majorHAnsi" w:hAnsiTheme="majorHAnsi" w:cstheme="majorHAnsi"/>
          <w:sz w:val="24"/>
          <w:szCs w:val="24"/>
        </w:rPr>
        <w:t xml:space="preserve"> calls for service.</w:t>
      </w:r>
    </w:p>
    <w:p w:rsidR="005518B0" w:rsidRPr="00FA1BAB" w:rsidRDefault="005518B0" w:rsidP="005518B0">
      <w:pPr>
        <w:spacing w:after="0"/>
        <w:ind w:left="1080" w:hanging="1080"/>
        <w:rPr>
          <w:rFonts w:asciiTheme="majorHAnsi" w:hAnsiTheme="majorHAnsi" w:cstheme="majorHAnsi"/>
          <w:sz w:val="24"/>
          <w:szCs w:val="24"/>
        </w:rPr>
      </w:pPr>
    </w:p>
    <w:p w:rsidR="005518B0" w:rsidRPr="00FA1BAB" w:rsidRDefault="005518B0" w:rsidP="005518B0">
      <w:pPr>
        <w:spacing w:after="0" w:line="240" w:lineRule="auto"/>
        <w:ind w:left="1080" w:hanging="1080"/>
        <w:contextualSpacing/>
        <w:rPr>
          <w:rFonts w:asciiTheme="majorHAnsi" w:hAnsiTheme="majorHAnsi" w:cstheme="majorHAnsi"/>
          <w:sz w:val="24"/>
          <w:szCs w:val="24"/>
        </w:rPr>
      </w:pPr>
      <w:r w:rsidRPr="00FA1BAB">
        <w:rPr>
          <w:rFonts w:asciiTheme="majorHAnsi" w:hAnsiTheme="majorHAnsi" w:cstheme="majorHAnsi"/>
          <w:b/>
          <w:sz w:val="24"/>
          <w:szCs w:val="24"/>
        </w:rPr>
        <w:t>10.6.1</w:t>
      </w:r>
      <w:r>
        <w:rPr>
          <w:rFonts w:asciiTheme="majorHAnsi" w:hAnsiTheme="majorHAnsi" w:cstheme="majorHAnsi"/>
          <w:b/>
          <w:sz w:val="24"/>
          <w:szCs w:val="24"/>
        </w:rPr>
        <w:tab/>
      </w:r>
      <w:r w:rsidRPr="00FA1BAB">
        <w:rPr>
          <w:rFonts w:asciiTheme="majorHAnsi" w:hAnsiTheme="majorHAnsi" w:cstheme="majorHAnsi"/>
          <w:b/>
          <w:sz w:val="24"/>
          <w:szCs w:val="24"/>
          <w:u w:val="single"/>
        </w:rPr>
        <w:t>Learning Objective:</w:t>
      </w:r>
      <w:r w:rsidRPr="00FA1BAB">
        <w:rPr>
          <w:rFonts w:asciiTheme="majorHAnsi" w:hAnsiTheme="majorHAnsi" w:cstheme="majorHAnsi"/>
          <w:b/>
          <w:sz w:val="24"/>
          <w:szCs w:val="24"/>
        </w:rPr>
        <w:t xml:space="preserve"> </w:t>
      </w:r>
      <w:r w:rsidRPr="00FA1BAB">
        <w:rPr>
          <w:rFonts w:asciiTheme="majorHAnsi" w:hAnsiTheme="majorHAnsi" w:cstheme="majorHAnsi"/>
          <w:sz w:val="24"/>
          <w:szCs w:val="24"/>
        </w:rPr>
        <w:t xml:space="preserve">Define </w:t>
      </w:r>
      <w:r>
        <w:rPr>
          <w:rFonts w:asciiTheme="majorHAnsi" w:hAnsiTheme="majorHAnsi" w:cstheme="majorHAnsi"/>
          <w:sz w:val="24"/>
          <w:szCs w:val="24"/>
        </w:rPr>
        <w:t>the term h</w:t>
      </w:r>
      <w:r w:rsidRPr="00FA1BAB">
        <w:rPr>
          <w:rFonts w:asciiTheme="majorHAnsi" w:hAnsiTheme="majorHAnsi" w:cstheme="majorHAnsi"/>
          <w:sz w:val="24"/>
          <w:szCs w:val="24"/>
        </w:rPr>
        <w:t xml:space="preserve">uman </w:t>
      </w:r>
      <w:r>
        <w:rPr>
          <w:rFonts w:asciiTheme="majorHAnsi" w:hAnsiTheme="majorHAnsi" w:cstheme="majorHAnsi"/>
          <w:sz w:val="24"/>
          <w:szCs w:val="24"/>
        </w:rPr>
        <w:t>t</w:t>
      </w:r>
      <w:r w:rsidRPr="00FA1BAB">
        <w:rPr>
          <w:rFonts w:asciiTheme="majorHAnsi" w:hAnsiTheme="majorHAnsi" w:cstheme="majorHAnsi"/>
          <w:sz w:val="24"/>
          <w:szCs w:val="24"/>
        </w:rPr>
        <w:t>rafficking</w:t>
      </w:r>
      <w:r>
        <w:rPr>
          <w:rFonts w:asciiTheme="majorHAnsi" w:hAnsiTheme="majorHAnsi" w:cstheme="majorHAnsi"/>
          <w:sz w:val="24"/>
          <w:szCs w:val="24"/>
        </w:rPr>
        <w:t>.</w:t>
      </w:r>
    </w:p>
    <w:p w:rsidR="005518B0" w:rsidRPr="00FA1BAB" w:rsidRDefault="005518B0" w:rsidP="006B5393">
      <w:pPr>
        <w:pStyle w:val="ListParagraph"/>
        <w:numPr>
          <w:ilvl w:val="0"/>
          <w:numId w:val="157"/>
        </w:numPr>
        <w:ind w:left="1440"/>
        <w:contextualSpacing/>
        <w:rPr>
          <w:rFonts w:asciiTheme="majorHAnsi" w:hAnsiTheme="majorHAnsi" w:cstheme="majorHAnsi"/>
        </w:rPr>
      </w:pPr>
      <w:r w:rsidRPr="00FA1BAB">
        <w:rPr>
          <w:rFonts w:asciiTheme="majorHAnsi" w:hAnsiTheme="majorHAnsi" w:cstheme="majorHAnsi"/>
          <w:color w:val="000000"/>
          <w:shd w:val="clear" w:color="auto" w:fill="FFFFFF"/>
        </w:rPr>
        <w:t xml:space="preserve">Human trafficking is modern-day slavery and involves the use of force, fraud, or coercion to obtain some type of labor or commercial sex act. Traffickers use force, fraud, or coercion to lure their victims and force them into labor or commercial sexual exploitation. They look for people who are susceptible </w:t>
      </w:r>
      <w:r w:rsidR="00713052">
        <w:rPr>
          <w:rFonts w:asciiTheme="majorHAnsi" w:hAnsiTheme="majorHAnsi" w:cstheme="majorHAnsi"/>
          <w:noProof/>
          <w:color w:val="000000"/>
          <w:shd w:val="clear" w:color="auto" w:fill="FFFFFF"/>
        </w:rPr>
        <w:t>for</w:t>
      </w:r>
      <w:r w:rsidRPr="00FA1BAB">
        <w:rPr>
          <w:rFonts w:asciiTheme="majorHAnsi" w:hAnsiTheme="majorHAnsi" w:cstheme="majorHAnsi"/>
          <w:color w:val="000000"/>
          <w:shd w:val="clear" w:color="auto" w:fill="FFFFFF"/>
        </w:rPr>
        <w:t xml:space="preserve"> a variety of reasons, including psychological or emotional vulnerability, economic hardship, and lack of social safety net, natural disasters, or political instability. The trauma caused by the traffickers can be so great that many may not identify themselves as victims or ask for help, even in highly public settings.</w:t>
      </w:r>
    </w:p>
    <w:p w:rsidR="005518B0" w:rsidRPr="00FA1BAB" w:rsidRDefault="005518B0" w:rsidP="005518B0">
      <w:pPr>
        <w:spacing w:after="0"/>
        <w:ind w:left="1080"/>
        <w:contextualSpacing/>
        <w:rPr>
          <w:rStyle w:val="Hyperlink"/>
          <w:rFonts w:asciiTheme="majorHAnsi" w:hAnsiTheme="majorHAnsi" w:cstheme="majorHAnsi"/>
          <w:color w:val="auto"/>
          <w:sz w:val="24"/>
          <w:szCs w:val="24"/>
          <w:u w:val="none"/>
        </w:rPr>
      </w:pPr>
      <w:bookmarkStart w:id="51" w:name="_Hlk2194380"/>
      <w:r w:rsidRPr="00FA1BAB">
        <w:rPr>
          <w:rFonts w:asciiTheme="majorHAnsi" w:hAnsiTheme="majorHAnsi" w:cstheme="majorHAnsi"/>
          <w:i/>
          <w:sz w:val="24"/>
          <w:szCs w:val="24"/>
        </w:rPr>
        <w:t xml:space="preserve">Texas Legislature. Penal code. Title 5. Offenses against the Person. Chapter 20A. Trafficking of Persons. Sec. 20A.02. Trafficking of Persons. Retrieved February 25, 2019. </w:t>
      </w:r>
      <w:hyperlink r:id="rId88" w:history="1">
        <w:r w:rsidRPr="00FA1BAB">
          <w:rPr>
            <w:rStyle w:val="Hyperlink"/>
            <w:rFonts w:asciiTheme="majorHAnsi" w:hAnsiTheme="majorHAnsi" w:cstheme="majorHAnsi"/>
            <w:i/>
            <w:sz w:val="24"/>
            <w:szCs w:val="24"/>
          </w:rPr>
          <w:t>https://statutes.capitol.texas.gov/Docs/PE/htm/PE.20A.htm</w:t>
        </w:r>
      </w:hyperlink>
    </w:p>
    <w:bookmarkEnd w:id="51"/>
    <w:p w:rsidR="005518B0" w:rsidRPr="00FA1BAB" w:rsidRDefault="005518B0" w:rsidP="006B5393">
      <w:pPr>
        <w:pStyle w:val="ListParagraph"/>
        <w:numPr>
          <w:ilvl w:val="0"/>
          <w:numId w:val="157"/>
        </w:numPr>
        <w:ind w:left="1440"/>
        <w:contextualSpacing/>
        <w:rPr>
          <w:rFonts w:asciiTheme="majorHAnsi" w:hAnsiTheme="majorHAnsi" w:cstheme="majorHAnsi"/>
        </w:rPr>
      </w:pPr>
      <w:r w:rsidRPr="00FA1BAB">
        <w:rPr>
          <w:rFonts w:asciiTheme="majorHAnsi" w:hAnsiTheme="majorHAnsi" w:cstheme="majorHAnsi"/>
        </w:rPr>
        <w:t xml:space="preserve">The United Nations defines </w:t>
      </w:r>
      <w:r w:rsidRPr="00FA1BAB">
        <w:rPr>
          <w:rStyle w:val="Strong"/>
          <w:rFonts w:asciiTheme="majorHAnsi" w:hAnsiTheme="majorHAnsi" w:cstheme="majorHAnsi"/>
          <w:b w:val="0"/>
        </w:rPr>
        <w:t>human</w:t>
      </w:r>
      <w:r w:rsidRPr="00FA1BAB">
        <w:rPr>
          <w:rFonts w:asciiTheme="majorHAnsi" w:hAnsiTheme="majorHAnsi" w:cstheme="majorHAnsi"/>
          <w:b/>
        </w:rPr>
        <w:t xml:space="preserve"> </w:t>
      </w:r>
      <w:r w:rsidRPr="00FA1BAB">
        <w:rPr>
          <w:rStyle w:val="Strong"/>
          <w:rFonts w:asciiTheme="majorHAnsi" w:hAnsiTheme="majorHAnsi" w:cstheme="majorHAnsi"/>
          <w:b w:val="0"/>
        </w:rPr>
        <w:t>trafficking</w:t>
      </w:r>
      <w:r w:rsidRPr="00FA1BAB">
        <w:rPr>
          <w:rFonts w:asciiTheme="majorHAnsi" w:hAnsiTheme="majorHAnsi" w:cstheme="majorHAnsi"/>
        </w:rPr>
        <w:t xml:space="preserve"> as the recruitment, transportation, transfer, harboring, or receipt of persons by improper means (such as force, abduction, fraud, or coercion) for an improper purpose including forced labor or sexual exploitation. It takes on many forms today including domestic servitude, sex trafficking, forced labor, forced marriage</w:t>
      </w:r>
      <w:r w:rsidR="00713052">
        <w:rPr>
          <w:rFonts w:asciiTheme="majorHAnsi" w:hAnsiTheme="majorHAnsi" w:cstheme="majorHAnsi"/>
        </w:rPr>
        <w:t>,</w:t>
      </w:r>
      <w:r w:rsidRPr="00FA1BAB">
        <w:rPr>
          <w:rFonts w:asciiTheme="majorHAnsi" w:hAnsiTheme="majorHAnsi" w:cstheme="majorHAnsi"/>
        </w:rPr>
        <w:t xml:space="preserve"> or child labor.</w:t>
      </w:r>
    </w:p>
    <w:p w:rsidR="005518B0" w:rsidRPr="00FA1BAB" w:rsidRDefault="005518B0" w:rsidP="005518B0">
      <w:pPr>
        <w:ind w:left="1080"/>
        <w:rPr>
          <w:rFonts w:asciiTheme="majorHAnsi" w:hAnsiTheme="majorHAnsi" w:cstheme="majorHAnsi"/>
          <w:i/>
          <w:sz w:val="24"/>
          <w:szCs w:val="24"/>
        </w:rPr>
      </w:pPr>
      <w:bookmarkStart w:id="52" w:name="_Hlk2194840"/>
      <w:r w:rsidRPr="00FA1BAB">
        <w:rPr>
          <w:rFonts w:asciiTheme="majorHAnsi" w:hAnsiTheme="majorHAnsi" w:cstheme="majorHAnsi"/>
          <w:i/>
          <w:sz w:val="24"/>
          <w:szCs w:val="24"/>
        </w:rPr>
        <w:t xml:space="preserve">End Slavery Now. Slavery Today. What is the definition of human trafficking? 2019. Retrieved February 25, 2019. </w:t>
      </w:r>
      <w:r w:rsidRPr="00FA1BAB">
        <w:rPr>
          <w:rStyle w:val="Hyperlink"/>
          <w:rFonts w:asciiTheme="majorHAnsi" w:hAnsiTheme="majorHAnsi" w:cstheme="majorHAnsi"/>
          <w:i/>
          <w:sz w:val="24"/>
          <w:szCs w:val="24"/>
        </w:rPr>
        <w:t>http://www.endslaverynow.org/learn/slavery-today</w:t>
      </w:r>
      <w:bookmarkEnd w:id="52"/>
    </w:p>
    <w:p w:rsidR="005518B0" w:rsidRPr="00FA1BAB" w:rsidRDefault="005518B0" w:rsidP="007118C4">
      <w:pPr>
        <w:spacing w:after="0" w:line="240" w:lineRule="auto"/>
        <w:ind w:left="1080" w:hanging="1080"/>
        <w:rPr>
          <w:rFonts w:asciiTheme="majorHAnsi" w:eastAsia="Times New Roman" w:hAnsiTheme="majorHAnsi" w:cstheme="majorHAnsi"/>
          <w:b/>
          <w:sz w:val="24"/>
          <w:szCs w:val="24"/>
        </w:rPr>
      </w:pPr>
      <w:r w:rsidRPr="00FA1BAB">
        <w:rPr>
          <w:rFonts w:asciiTheme="majorHAnsi" w:eastAsia="Times New Roman" w:hAnsiTheme="majorHAnsi" w:cstheme="majorHAnsi"/>
          <w:b/>
          <w:sz w:val="24"/>
          <w:szCs w:val="24"/>
        </w:rPr>
        <w:t>10.6.2</w:t>
      </w:r>
      <w:r>
        <w:rPr>
          <w:rFonts w:asciiTheme="majorHAnsi" w:eastAsia="Times New Roman" w:hAnsiTheme="majorHAnsi" w:cstheme="majorHAnsi"/>
          <w:b/>
          <w:sz w:val="24"/>
          <w:szCs w:val="24"/>
        </w:rPr>
        <w:tab/>
      </w:r>
      <w:r w:rsidRPr="00FA1BAB">
        <w:rPr>
          <w:rFonts w:asciiTheme="majorHAnsi" w:eastAsia="Times New Roman" w:hAnsiTheme="majorHAnsi" w:cstheme="majorHAnsi"/>
          <w:b/>
          <w:sz w:val="24"/>
          <w:szCs w:val="24"/>
          <w:u w:val="single"/>
        </w:rPr>
        <w:t>Learning Objective:</w:t>
      </w:r>
      <w:r w:rsidRPr="00FA1BAB">
        <w:rPr>
          <w:rFonts w:asciiTheme="majorHAnsi" w:eastAsia="Times New Roman" w:hAnsiTheme="majorHAnsi" w:cstheme="majorHAnsi"/>
          <w:b/>
          <w:sz w:val="24"/>
          <w:szCs w:val="24"/>
        </w:rPr>
        <w:t xml:space="preserve"> </w:t>
      </w:r>
      <w:r w:rsidRPr="00FA1BAB">
        <w:rPr>
          <w:rFonts w:asciiTheme="majorHAnsi" w:eastAsia="Times New Roman" w:hAnsiTheme="majorHAnsi" w:cstheme="majorHAnsi"/>
          <w:sz w:val="24"/>
          <w:szCs w:val="24"/>
        </w:rPr>
        <w:t xml:space="preserve">Define </w:t>
      </w:r>
      <w:r>
        <w:rPr>
          <w:rFonts w:asciiTheme="majorHAnsi" w:eastAsia="Times New Roman" w:hAnsiTheme="majorHAnsi" w:cstheme="majorHAnsi"/>
          <w:sz w:val="24"/>
          <w:szCs w:val="24"/>
        </w:rPr>
        <w:t xml:space="preserve">Texas </w:t>
      </w:r>
      <w:r w:rsidR="00713052">
        <w:rPr>
          <w:rFonts w:asciiTheme="majorHAnsi" w:eastAsia="Times New Roman" w:hAnsiTheme="majorHAnsi" w:cstheme="majorHAnsi"/>
          <w:sz w:val="24"/>
          <w:szCs w:val="24"/>
        </w:rPr>
        <w:t>l</w:t>
      </w:r>
      <w:r>
        <w:rPr>
          <w:rFonts w:asciiTheme="majorHAnsi" w:eastAsia="Times New Roman" w:hAnsiTheme="majorHAnsi" w:cstheme="majorHAnsi"/>
          <w:sz w:val="24"/>
          <w:szCs w:val="24"/>
        </w:rPr>
        <w:t>aw pertaining to</w:t>
      </w:r>
      <w:r w:rsidRPr="00FA1BAB">
        <w:rPr>
          <w:rFonts w:asciiTheme="majorHAnsi" w:eastAsia="Times New Roman" w:hAnsiTheme="majorHAnsi" w:cstheme="majorHAnsi"/>
          <w:sz w:val="24"/>
          <w:szCs w:val="24"/>
        </w:rPr>
        <w:t xml:space="preserve"> </w:t>
      </w:r>
      <w:r>
        <w:rPr>
          <w:rFonts w:asciiTheme="majorHAnsi" w:eastAsia="Times New Roman" w:hAnsiTheme="majorHAnsi" w:cstheme="majorHAnsi"/>
          <w:sz w:val="24"/>
          <w:szCs w:val="24"/>
        </w:rPr>
        <w:t>t</w:t>
      </w:r>
      <w:r w:rsidRPr="00FA1BAB">
        <w:rPr>
          <w:rFonts w:asciiTheme="majorHAnsi" w:eastAsia="Times New Roman" w:hAnsiTheme="majorHAnsi" w:cstheme="majorHAnsi"/>
          <w:sz w:val="24"/>
          <w:szCs w:val="24"/>
        </w:rPr>
        <w:t xml:space="preserve">rafficking of </w:t>
      </w:r>
      <w:r>
        <w:rPr>
          <w:rFonts w:asciiTheme="majorHAnsi" w:eastAsia="Times New Roman" w:hAnsiTheme="majorHAnsi" w:cstheme="majorHAnsi"/>
          <w:sz w:val="24"/>
          <w:szCs w:val="24"/>
        </w:rPr>
        <w:t>p</w:t>
      </w:r>
      <w:r w:rsidRPr="00FA1BAB">
        <w:rPr>
          <w:rFonts w:asciiTheme="majorHAnsi" w:eastAsia="Times New Roman" w:hAnsiTheme="majorHAnsi" w:cstheme="majorHAnsi"/>
          <w:sz w:val="24"/>
          <w:szCs w:val="24"/>
        </w:rPr>
        <w:t>ersons</w:t>
      </w:r>
      <w:r>
        <w:rPr>
          <w:rFonts w:asciiTheme="majorHAnsi" w:eastAsia="Times New Roman" w:hAnsiTheme="majorHAnsi" w:cstheme="majorHAnsi"/>
          <w:sz w:val="24"/>
          <w:szCs w:val="24"/>
        </w:rPr>
        <w:t>.</w:t>
      </w:r>
    </w:p>
    <w:p w:rsidR="005518B0" w:rsidRPr="00FA1BAB" w:rsidRDefault="005518B0" w:rsidP="006B5393">
      <w:pPr>
        <w:pStyle w:val="ListParagraph"/>
        <w:numPr>
          <w:ilvl w:val="0"/>
          <w:numId w:val="160"/>
        </w:numPr>
        <w:ind w:left="1440"/>
        <w:contextualSpacing/>
        <w:rPr>
          <w:rFonts w:asciiTheme="majorHAnsi" w:hAnsiTheme="majorHAnsi" w:cstheme="majorHAnsi"/>
        </w:rPr>
      </w:pPr>
      <w:r w:rsidRPr="00FA1BAB">
        <w:rPr>
          <w:rFonts w:asciiTheme="majorHAnsi" w:hAnsiTheme="majorHAnsi" w:cstheme="majorHAnsi"/>
        </w:rPr>
        <w:t>A person commits an offense if, during a period that is 30 or more days in duration, the person engages two or more times in conduct that constitutes an offense under Section 20A.02 against one or more victims.</w:t>
      </w:r>
    </w:p>
    <w:p w:rsidR="005518B0" w:rsidRPr="00FA1BAB" w:rsidRDefault="005518B0" w:rsidP="005518B0">
      <w:pPr>
        <w:ind w:left="1080"/>
        <w:contextualSpacing/>
        <w:rPr>
          <w:rFonts w:asciiTheme="majorHAnsi" w:hAnsiTheme="majorHAnsi" w:cstheme="majorHAnsi"/>
          <w:sz w:val="24"/>
          <w:szCs w:val="24"/>
        </w:rPr>
      </w:pPr>
      <w:bookmarkStart w:id="53" w:name="_Hlk2017619"/>
      <w:r w:rsidRPr="00FA1BAB">
        <w:rPr>
          <w:rFonts w:asciiTheme="majorHAnsi" w:hAnsiTheme="majorHAnsi" w:cstheme="majorHAnsi"/>
          <w:i/>
          <w:sz w:val="24"/>
          <w:szCs w:val="24"/>
        </w:rPr>
        <w:t xml:space="preserve">Texas Legislature. Penal code. Title 5. Offenses Against the Person. Chapter 20A. Trafficking of Persons. Sec. 20A.02. Trafficking of Persons. Retrieved February 25, 2019. </w:t>
      </w:r>
      <w:r w:rsidRPr="00FA1BAB">
        <w:rPr>
          <w:rStyle w:val="Hyperlink"/>
          <w:rFonts w:asciiTheme="majorHAnsi" w:hAnsiTheme="majorHAnsi" w:cstheme="majorHAnsi"/>
          <w:i/>
          <w:sz w:val="24"/>
          <w:szCs w:val="24"/>
        </w:rPr>
        <w:t xml:space="preserve">https://statutes.capitol.texas.gov/Docs/PE/htm/PE.20A.htm </w:t>
      </w:r>
      <w:bookmarkEnd w:id="53"/>
    </w:p>
    <w:p w:rsidR="005518B0" w:rsidRPr="00FA1BAB" w:rsidRDefault="005518B0" w:rsidP="005518B0">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contextualSpacing/>
        <w:rPr>
          <w:rFonts w:asciiTheme="majorHAnsi" w:hAnsiTheme="majorHAnsi" w:cstheme="majorHAnsi"/>
          <w:b/>
          <w:sz w:val="24"/>
          <w:szCs w:val="24"/>
        </w:rPr>
      </w:pPr>
    </w:p>
    <w:p w:rsidR="005518B0" w:rsidRPr="00FA1BAB" w:rsidRDefault="005518B0" w:rsidP="007118C4">
      <w:pPr>
        <w:spacing w:after="0" w:line="240" w:lineRule="auto"/>
        <w:ind w:left="1080" w:hanging="1080"/>
        <w:contextualSpacing/>
        <w:rPr>
          <w:rFonts w:asciiTheme="majorHAnsi" w:hAnsiTheme="majorHAnsi" w:cstheme="majorHAnsi"/>
          <w:sz w:val="24"/>
          <w:szCs w:val="24"/>
        </w:rPr>
      </w:pPr>
      <w:r w:rsidRPr="00FA1BAB">
        <w:rPr>
          <w:rFonts w:asciiTheme="majorHAnsi" w:hAnsiTheme="majorHAnsi" w:cstheme="majorHAnsi"/>
          <w:b/>
          <w:sz w:val="24"/>
          <w:szCs w:val="24"/>
        </w:rPr>
        <w:t>10.6.3</w:t>
      </w:r>
      <w:r>
        <w:rPr>
          <w:rFonts w:asciiTheme="majorHAnsi" w:hAnsiTheme="majorHAnsi" w:cstheme="majorHAnsi"/>
          <w:b/>
          <w:sz w:val="24"/>
          <w:szCs w:val="24"/>
        </w:rPr>
        <w:tab/>
      </w:r>
      <w:r w:rsidRPr="00FA1BAB">
        <w:rPr>
          <w:rFonts w:asciiTheme="majorHAnsi" w:hAnsiTheme="majorHAnsi" w:cstheme="majorHAnsi"/>
          <w:b/>
          <w:sz w:val="24"/>
          <w:szCs w:val="24"/>
          <w:u w:val="single"/>
        </w:rPr>
        <w:t>Learning Objective:</w:t>
      </w:r>
      <w:r w:rsidRPr="00FA1BAB">
        <w:rPr>
          <w:rFonts w:asciiTheme="majorHAnsi" w:hAnsiTheme="majorHAnsi" w:cstheme="majorHAnsi"/>
          <w:b/>
          <w:sz w:val="24"/>
          <w:szCs w:val="24"/>
        </w:rPr>
        <w:t xml:space="preserve"> </w:t>
      </w:r>
      <w:r>
        <w:rPr>
          <w:rFonts w:asciiTheme="majorHAnsi" w:hAnsiTheme="majorHAnsi" w:cstheme="majorHAnsi"/>
          <w:sz w:val="24"/>
          <w:szCs w:val="24"/>
        </w:rPr>
        <w:t>Discuss s</w:t>
      </w:r>
      <w:r w:rsidRPr="00FA1BAB">
        <w:rPr>
          <w:rFonts w:asciiTheme="majorHAnsi" w:hAnsiTheme="majorHAnsi" w:cstheme="majorHAnsi"/>
          <w:sz w:val="24"/>
          <w:szCs w:val="24"/>
        </w:rPr>
        <w:t xml:space="preserve">tatistics </w:t>
      </w:r>
      <w:r>
        <w:rPr>
          <w:rFonts w:asciiTheme="majorHAnsi" w:hAnsiTheme="majorHAnsi" w:cstheme="majorHAnsi"/>
          <w:sz w:val="24"/>
          <w:szCs w:val="24"/>
        </w:rPr>
        <w:t>r</w:t>
      </w:r>
      <w:r w:rsidRPr="00FA1BAB">
        <w:rPr>
          <w:rFonts w:asciiTheme="majorHAnsi" w:hAnsiTheme="majorHAnsi" w:cstheme="majorHAnsi"/>
          <w:sz w:val="24"/>
          <w:szCs w:val="24"/>
        </w:rPr>
        <w:t xml:space="preserve">elated to </w:t>
      </w:r>
      <w:r>
        <w:rPr>
          <w:rFonts w:asciiTheme="majorHAnsi" w:hAnsiTheme="majorHAnsi" w:cstheme="majorHAnsi"/>
          <w:sz w:val="24"/>
          <w:szCs w:val="24"/>
        </w:rPr>
        <w:t>h</w:t>
      </w:r>
      <w:r w:rsidRPr="00FA1BAB">
        <w:rPr>
          <w:rFonts w:asciiTheme="majorHAnsi" w:hAnsiTheme="majorHAnsi" w:cstheme="majorHAnsi"/>
          <w:sz w:val="24"/>
          <w:szCs w:val="24"/>
        </w:rPr>
        <w:t xml:space="preserve">uman </w:t>
      </w:r>
      <w:r>
        <w:rPr>
          <w:rFonts w:asciiTheme="majorHAnsi" w:hAnsiTheme="majorHAnsi" w:cstheme="majorHAnsi"/>
          <w:sz w:val="24"/>
          <w:szCs w:val="24"/>
        </w:rPr>
        <w:t>t</w:t>
      </w:r>
      <w:r w:rsidRPr="00FA1BAB">
        <w:rPr>
          <w:rFonts w:asciiTheme="majorHAnsi" w:hAnsiTheme="majorHAnsi" w:cstheme="majorHAnsi"/>
          <w:sz w:val="24"/>
          <w:szCs w:val="24"/>
        </w:rPr>
        <w:t>rafficking</w:t>
      </w:r>
      <w:r>
        <w:rPr>
          <w:rFonts w:asciiTheme="majorHAnsi" w:hAnsiTheme="majorHAnsi" w:cstheme="majorHAnsi"/>
          <w:sz w:val="24"/>
          <w:szCs w:val="24"/>
        </w:rPr>
        <w:t>.</w:t>
      </w:r>
    </w:p>
    <w:p w:rsidR="005518B0" w:rsidRPr="00FA1BAB" w:rsidRDefault="005518B0" w:rsidP="006B5393">
      <w:pPr>
        <w:pStyle w:val="ListParagraph"/>
        <w:numPr>
          <w:ilvl w:val="0"/>
          <w:numId w:val="158"/>
        </w:numPr>
        <w:ind w:left="1440"/>
        <w:rPr>
          <w:rFonts w:asciiTheme="majorHAnsi" w:hAnsiTheme="majorHAnsi" w:cstheme="majorHAnsi"/>
          <w:bCs/>
        </w:rPr>
      </w:pPr>
      <w:r w:rsidRPr="00FA1BAB">
        <w:rPr>
          <w:rFonts w:asciiTheme="majorHAnsi" w:hAnsiTheme="majorHAnsi" w:cstheme="majorHAnsi"/>
          <w:bCs/>
        </w:rPr>
        <w:t>The International Labor Organization estimates that there are 40.3 million victims of human trafficking globally estimating a $150 billion dollar industry worldwide.</w:t>
      </w:r>
    </w:p>
    <w:p w:rsidR="005518B0" w:rsidRPr="00FA1BAB" w:rsidRDefault="005518B0" w:rsidP="006B5393">
      <w:pPr>
        <w:pStyle w:val="ListParagraph"/>
        <w:numPr>
          <w:ilvl w:val="0"/>
          <w:numId w:val="159"/>
        </w:numPr>
        <w:ind w:left="1800"/>
        <w:rPr>
          <w:rFonts w:asciiTheme="majorHAnsi" w:hAnsiTheme="majorHAnsi" w:cstheme="majorHAnsi"/>
          <w:bCs/>
        </w:rPr>
      </w:pPr>
      <w:r w:rsidRPr="00FA1BAB">
        <w:rPr>
          <w:rFonts w:asciiTheme="majorHAnsi" w:hAnsiTheme="majorHAnsi" w:cstheme="majorHAnsi"/>
          <w:bCs/>
        </w:rPr>
        <w:t>81% of them are trapped in forced labor.</w:t>
      </w:r>
    </w:p>
    <w:p w:rsidR="005518B0" w:rsidRPr="00FA1BAB" w:rsidRDefault="005518B0" w:rsidP="006B5393">
      <w:pPr>
        <w:pStyle w:val="ListParagraph"/>
        <w:numPr>
          <w:ilvl w:val="0"/>
          <w:numId w:val="159"/>
        </w:numPr>
        <w:ind w:left="1800"/>
        <w:rPr>
          <w:rFonts w:asciiTheme="majorHAnsi" w:hAnsiTheme="majorHAnsi" w:cstheme="majorHAnsi"/>
          <w:bCs/>
        </w:rPr>
      </w:pPr>
      <w:r w:rsidRPr="00FA1BAB">
        <w:rPr>
          <w:rFonts w:asciiTheme="majorHAnsi" w:hAnsiTheme="majorHAnsi" w:cstheme="majorHAnsi"/>
          <w:bCs/>
        </w:rPr>
        <w:t>25% of them are children.</w:t>
      </w:r>
    </w:p>
    <w:p w:rsidR="005518B0" w:rsidRPr="00FA1BAB" w:rsidRDefault="005518B0" w:rsidP="006B5393">
      <w:pPr>
        <w:pStyle w:val="ListParagraph"/>
        <w:numPr>
          <w:ilvl w:val="0"/>
          <w:numId w:val="159"/>
        </w:numPr>
        <w:ind w:left="1800"/>
        <w:rPr>
          <w:rFonts w:asciiTheme="majorHAnsi" w:hAnsiTheme="majorHAnsi" w:cstheme="majorHAnsi"/>
          <w:bCs/>
        </w:rPr>
      </w:pPr>
      <w:r w:rsidRPr="00FA1BAB">
        <w:rPr>
          <w:rFonts w:asciiTheme="majorHAnsi" w:hAnsiTheme="majorHAnsi" w:cstheme="majorHAnsi"/>
          <w:bCs/>
        </w:rPr>
        <w:t>75% are women and girls.</w:t>
      </w:r>
    </w:p>
    <w:p w:rsidR="005518B0" w:rsidRPr="00FA1BAB" w:rsidRDefault="005518B0" w:rsidP="006B5393">
      <w:pPr>
        <w:pStyle w:val="ListParagraph"/>
        <w:numPr>
          <w:ilvl w:val="0"/>
          <w:numId w:val="158"/>
        </w:numPr>
        <w:ind w:left="1440"/>
        <w:rPr>
          <w:rFonts w:asciiTheme="majorHAnsi" w:hAnsiTheme="majorHAnsi" w:cstheme="majorHAnsi"/>
          <w:bCs/>
        </w:rPr>
      </w:pPr>
      <w:r w:rsidRPr="00FA1BAB">
        <w:rPr>
          <w:rFonts w:asciiTheme="majorHAnsi" w:hAnsiTheme="majorHAnsi" w:cstheme="majorHAnsi"/>
          <w:bCs/>
        </w:rPr>
        <w:t xml:space="preserve">An estimated 1 out of 7 endangered runaways reported to the National Center for Missing and Exploited Children </w:t>
      </w:r>
      <w:r w:rsidR="0087639B">
        <w:rPr>
          <w:rFonts w:asciiTheme="majorHAnsi" w:hAnsiTheme="majorHAnsi" w:cstheme="majorHAnsi"/>
          <w:bCs/>
        </w:rPr>
        <w:t xml:space="preserve">(NCMEC) </w:t>
      </w:r>
      <w:r w:rsidRPr="00FA1BAB">
        <w:rPr>
          <w:rFonts w:asciiTheme="majorHAnsi" w:hAnsiTheme="majorHAnsi" w:cstheme="majorHAnsi"/>
          <w:bCs/>
        </w:rPr>
        <w:t>were likely child sex trafficking victims. Of those, 88% were in the care of social services or foster care when they ran.</w:t>
      </w:r>
    </w:p>
    <w:p w:rsidR="005518B0" w:rsidRPr="00FA1BAB" w:rsidRDefault="005518B0" w:rsidP="006B5393">
      <w:pPr>
        <w:pStyle w:val="ListParagraph"/>
        <w:numPr>
          <w:ilvl w:val="0"/>
          <w:numId w:val="158"/>
        </w:numPr>
        <w:ind w:left="1440"/>
        <w:rPr>
          <w:rFonts w:asciiTheme="majorHAnsi" w:hAnsiTheme="majorHAnsi" w:cstheme="majorHAnsi"/>
          <w:bCs/>
        </w:rPr>
      </w:pPr>
      <w:r w:rsidRPr="00FA1BAB">
        <w:rPr>
          <w:rFonts w:asciiTheme="majorHAnsi" w:hAnsiTheme="majorHAnsi" w:cstheme="majorHAnsi"/>
          <w:bCs/>
        </w:rPr>
        <w:t>There is no official estimate of the total number of human trafficking victims in the United States</w:t>
      </w:r>
      <w:r w:rsidR="00713052">
        <w:rPr>
          <w:rFonts w:asciiTheme="majorHAnsi" w:hAnsiTheme="majorHAnsi" w:cstheme="majorHAnsi"/>
          <w:bCs/>
        </w:rPr>
        <w:t>,</w:t>
      </w:r>
      <w:r w:rsidRPr="00FA1BAB">
        <w:rPr>
          <w:rFonts w:asciiTheme="majorHAnsi" w:hAnsiTheme="majorHAnsi" w:cstheme="majorHAnsi"/>
          <w:bCs/>
        </w:rPr>
        <w:t xml:space="preserve"> though Polaris estimates that the total number of victims nationally reaches into the hundreds of thousands when estimates of both adults and minors and sex trafficking and labor trafficking are aggregated.</w:t>
      </w:r>
    </w:p>
    <w:p w:rsidR="005518B0" w:rsidRPr="00FA1BAB" w:rsidRDefault="005518B0" w:rsidP="005518B0">
      <w:pPr>
        <w:ind w:left="1080"/>
        <w:contextualSpacing/>
        <w:rPr>
          <w:rFonts w:asciiTheme="majorHAnsi" w:hAnsiTheme="majorHAnsi" w:cstheme="majorHAnsi"/>
          <w:sz w:val="24"/>
          <w:szCs w:val="24"/>
        </w:rPr>
      </w:pPr>
      <w:bookmarkStart w:id="54" w:name="_Hlk2195367"/>
      <w:r w:rsidRPr="00FA1BAB">
        <w:rPr>
          <w:rFonts w:asciiTheme="majorHAnsi" w:hAnsiTheme="majorHAnsi" w:cstheme="majorHAnsi"/>
          <w:i/>
          <w:sz w:val="24"/>
          <w:szCs w:val="24"/>
        </w:rPr>
        <w:lastRenderedPageBreak/>
        <w:t xml:space="preserve">Polaris. The Facts. 2019. Retrieved February 25, 2019. </w:t>
      </w:r>
      <w:r w:rsidRPr="00FA1BAB">
        <w:rPr>
          <w:rStyle w:val="Hyperlink"/>
          <w:rFonts w:asciiTheme="majorHAnsi" w:hAnsiTheme="majorHAnsi" w:cstheme="majorHAnsi"/>
          <w:i/>
          <w:sz w:val="24"/>
          <w:szCs w:val="24"/>
        </w:rPr>
        <w:t>https://polarisproject.org/human-trafficking/facts</w:t>
      </w:r>
    </w:p>
    <w:bookmarkEnd w:id="54"/>
    <w:p w:rsidR="005518B0" w:rsidRPr="00FA1BAB" w:rsidRDefault="005518B0" w:rsidP="005518B0">
      <w:pPr>
        <w:spacing w:after="0" w:line="240" w:lineRule="auto"/>
        <w:rPr>
          <w:rFonts w:asciiTheme="majorHAnsi" w:hAnsiTheme="majorHAnsi" w:cstheme="majorHAnsi"/>
          <w:sz w:val="24"/>
          <w:szCs w:val="24"/>
        </w:rPr>
      </w:pPr>
    </w:p>
    <w:p w:rsidR="005518B0" w:rsidRPr="00FA1BAB" w:rsidRDefault="005518B0" w:rsidP="007118C4">
      <w:pPr>
        <w:spacing w:after="0" w:line="240" w:lineRule="auto"/>
        <w:ind w:left="1080" w:hanging="1080"/>
        <w:contextualSpacing/>
        <w:rPr>
          <w:rFonts w:asciiTheme="majorHAnsi" w:hAnsiTheme="majorHAnsi" w:cstheme="majorHAnsi"/>
          <w:sz w:val="24"/>
          <w:szCs w:val="24"/>
        </w:rPr>
      </w:pPr>
      <w:r w:rsidRPr="00FA1BAB">
        <w:rPr>
          <w:rFonts w:asciiTheme="majorHAnsi" w:hAnsiTheme="majorHAnsi" w:cstheme="majorHAnsi"/>
          <w:b/>
          <w:sz w:val="24"/>
          <w:szCs w:val="24"/>
        </w:rPr>
        <w:t>10.6.4</w:t>
      </w:r>
      <w:r>
        <w:rPr>
          <w:rFonts w:asciiTheme="majorHAnsi" w:hAnsiTheme="majorHAnsi" w:cstheme="majorHAnsi"/>
          <w:b/>
          <w:sz w:val="24"/>
          <w:szCs w:val="24"/>
        </w:rPr>
        <w:tab/>
      </w:r>
      <w:r w:rsidRPr="00B65920">
        <w:rPr>
          <w:rFonts w:asciiTheme="majorHAnsi" w:hAnsiTheme="majorHAnsi" w:cstheme="majorHAnsi"/>
          <w:b/>
          <w:sz w:val="24"/>
          <w:szCs w:val="24"/>
          <w:u w:val="single"/>
        </w:rPr>
        <w:t>Learning Objective:</w:t>
      </w:r>
      <w:r w:rsidRPr="00B65920">
        <w:rPr>
          <w:rFonts w:asciiTheme="majorHAnsi" w:hAnsiTheme="majorHAnsi" w:cstheme="majorHAnsi"/>
          <w:b/>
          <w:sz w:val="24"/>
          <w:szCs w:val="24"/>
        </w:rPr>
        <w:t xml:space="preserve"> </w:t>
      </w:r>
      <w:r w:rsidRPr="00B65920">
        <w:rPr>
          <w:rFonts w:asciiTheme="majorHAnsi" w:hAnsiTheme="majorHAnsi" w:cstheme="majorHAnsi"/>
          <w:sz w:val="24"/>
          <w:szCs w:val="24"/>
        </w:rPr>
        <w:t>Discuss human trafficking victims’ mindset and common barriers to victim identification.</w:t>
      </w:r>
    </w:p>
    <w:p w:rsidR="005518B0" w:rsidRPr="00FA1BAB" w:rsidRDefault="005518B0" w:rsidP="006B5393">
      <w:pPr>
        <w:pStyle w:val="ListParagraph"/>
        <w:numPr>
          <w:ilvl w:val="0"/>
          <w:numId w:val="157"/>
        </w:numPr>
        <w:ind w:left="1440"/>
        <w:contextualSpacing/>
        <w:rPr>
          <w:rFonts w:asciiTheme="majorHAnsi" w:hAnsiTheme="majorHAnsi" w:cstheme="majorHAnsi"/>
        </w:rPr>
      </w:pPr>
      <w:r w:rsidRPr="00FA1BAB">
        <w:rPr>
          <w:rFonts w:asciiTheme="majorHAnsi" w:hAnsiTheme="majorHAnsi" w:cstheme="majorHAnsi"/>
        </w:rPr>
        <w:t>Captivity/</w:t>
      </w:r>
      <w:r w:rsidR="00713052">
        <w:rPr>
          <w:rFonts w:asciiTheme="majorHAnsi" w:hAnsiTheme="majorHAnsi" w:cstheme="majorHAnsi"/>
        </w:rPr>
        <w:t>c</w:t>
      </w:r>
      <w:r w:rsidRPr="00FA1BAB">
        <w:rPr>
          <w:rFonts w:asciiTheme="majorHAnsi" w:hAnsiTheme="majorHAnsi" w:cstheme="majorHAnsi"/>
        </w:rPr>
        <w:t xml:space="preserve">onfinement including being locked indoors, held in guarded </w:t>
      </w:r>
      <w:r w:rsidRPr="00BE468F">
        <w:rPr>
          <w:rFonts w:asciiTheme="majorHAnsi" w:hAnsiTheme="majorHAnsi" w:cstheme="majorHAnsi"/>
          <w:noProof/>
        </w:rPr>
        <w:t>compounds</w:t>
      </w:r>
      <w:r w:rsidRPr="00FA1BAB">
        <w:rPr>
          <w:rFonts w:asciiTheme="majorHAnsi" w:hAnsiTheme="majorHAnsi" w:cstheme="majorHAnsi"/>
        </w:rPr>
        <w:t xml:space="preserve"> or locked in trunks of cars.</w:t>
      </w:r>
    </w:p>
    <w:p w:rsidR="005518B0" w:rsidRPr="00FA1BAB" w:rsidRDefault="005518B0" w:rsidP="006B5393">
      <w:pPr>
        <w:pStyle w:val="ListParagraph"/>
        <w:numPr>
          <w:ilvl w:val="0"/>
          <w:numId w:val="157"/>
        </w:numPr>
        <w:ind w:left="1440"/>
        <w:contextualSpacing/>
        <w:rPr>
          <w:rFonts w:asciiTheme="majorHAnsi" w:hAnsiTheme="majorHAnsi" w:cstheme="majorHAnsi"/>
        </w:rPr>
      </w:pPr>
      <w:r w:rsidRPr="00FA1BAB">
        <w:rPr>
          <w:rFonts w:asciiTheme="majorHAnsi" w:hAnsiTheme="majorHAnsi" w:cstheme="majorHAnsi"/>
        </w:rPr>
        <w:t xml:space="preserve">Frequent accompaniment/guarded where victim interaction with the public are mediated, </w:t>
      </w:r>
      <w:r w:rsidRPr="00BE468F">
        <w:rPr>
          <w:rFonts w:asciiTheme="majorHAnsi" w:hAnsiTheme="majorHAnsi" w:cstheme="majorHAnsi"/>
          <w:noProof/>
        </w:rPr>
        <w:t>monitored</w:t>
      </w:r>
      <w:r w:rsidRPr="00FA1BAB">
        <w:rPr>
          <w:rFonts w:asciiTheme="majorHAnsi" w:hAnsiTheme="majorHAnsi" w:cstheme="majorHAnsi"/>
        </w:rPr>
        <w:t xml:space="preserve"> or entirely controlled. In certain severe cases, victims have been controlled by armed guards.</w:t>
      </w:r>
    </w:p>
    <w:p w:rsidR="005518B0" w:rsidRPr="00FA1BAB" w:rsidRDefault="005518B0" w:rsidP="006B5393">
      <w:pPr>
        <w:pStyle w:val="ListParagraph"/>
        <w:numPr>
          <w:ilvl w:val="0"/>
          <w:numId w:val="157"/>
        </w:numPr>
        <w:ind w:left="1440"/>
        <w:contextualSpacing/>
        <w:rPr>
          <w:rFonts w:asciiTheme="majorHAnsi" w:hAnsiTheme="majorHAnsi" w:cstheme="majorHAnsi"/>
        </w:rPr>
      </w:pPr>
      <w:r w:rsidRPr="00FA1BAB">
        <w:rPr>
          <w:rFonts w:asciiTheme="majorHAnsi" w:hAnsiTheme="majorHAnsi" w:cstheme="majorHAnsi"/>
        </w:rPr>
        <w:t xml:space="preserve">Severe physical retaliation (e.g., beatings, rape, sexual assault, torture) are combined with threats to hold victims in a constant state of fear and obedience. </w:t>
      </w:r>
    </w:p>
    <w:p w:rsidR="005518B0" w:rsidRPr="00FA1BAB" w:rsidRDefault="005518B0" w:rsidP="006B5393">
      <w:pPr>
        <w:pStyle w:val="ListParagraph"/>
        <w:numPr>
          <w:ilvl w:val="0"/>
          <w:numId w:val="161"/>
        </w:numPr>
        <w:contextualSpacing/>
        <w:rPr>
          <w:rFonts w:asciiTheme="majorHAnsi" w:hAnsiTheme="majorHAnsi" w:cstheme="majorHAnsi"/>
        </w:rPr>
      </w:pPr>
      <w:r w:rsidRPr="00FA1BAB">
        <w:rPr>
          <w:rFonts w:asciiTheme="majorHAnsi" w:hAnsiTheme="majorHAnsi" w:cstheme="majorHAnsi"/>
        </w:rPr>
        <w:t xml:space="preserve">Fear manifests in many ways in a trafficking situation, including fear of physical retaliation, of death, of arrest, or of harm to one’s loved ones along with </w:t>
      </w:r>
      <w:r>
        <w:rPr>
          <w:rFonts w:asciiTheme="majorHAnsi" w:hAnsiTheme="majorHAnsi" w:cstheme="majorHAnsi"/>
        </w:rPr>
        <w:t xml:space="preserve">the </w:t>
      </w:r>
      <w:r w:rsidRPr="00BE468F">
        <w:rPr>
          <w:rFonts w:asciiTheme="majorHAnsi" w:hAnsiTheme="majorHAnsi" w:cstheme="majorHAnsi"/>
          <w:noProof/>
        </w:rPr>
        <w:t>use</w:t>
      </w:r>
      <w:r w:rsidRPr="00FA1BAB">
        <w:rPr>
          <w:rFonts w:asciiTheme="majorHAnsi" w:hAnsiTheme="majorHAnsi" w:cstheme="majorHAnsi"/>
        </w:rPr>
        <w:t xml:space="preserve"> of reprisals and threats of reprisals against loved ones or third parties</w:t>
      </w:r>
      <w:r>
        <w:rPr>
          <w:rFonts w:asciiTheme="majorHAnsi" w:hAnsiTheme="majorHAnsi" w:cstheme="majorHAnsi"/>
        </w:rPr>
        <w:t>.</w:t>
      </w:r>
    </w:p>
    <w:p w:rsidR="005518B0" w:rsidRPr="00FA1BAB" w:rsidRDefault="005518B0" w:rsidP="006B5393">
      <w:pPr>
        <w:pStyle w:val="ListParagraph"/>
        <w:numPr>
          <w:ilvl w:val="0"/>
          <w:numId w:val="161"/>
        </w:numPr>
        <w:contextualSpacing/>
        <w:rPr>
          <w:rFonts w:asciiTheme="majorHAnsi" w:hAnsiTheme="majorHAnsi" w:cstheme="majorHAnsi"/>
        </w:rPr>
      </w:pPr>
      <w:r w:rsidRPr="00FA1BAB">
        <w:rPr>
          <w:rFonts w:asciiTheme="majorHAnsi" w:hAnsiTheme="majorHAnsi" w:cstheme="majorHAnsi"/>
        </w:rPr>
        <w:t>Victims from all cultures and in both sex and labor cases may be profoundly ashamed about the activities they have been forced to perform.</w:t>
      </w:r>
    </w:p>
    <w:p w:rsidR="005518B0" w:rsidRPr="00FA1BAB" w:rsidRDefault="005518B0" w:rsidP="006B5393">
      <w:pPr>
        <w:pStyle w:val="ListParagraph"/>
        <w:numPr>
          <w:ilvl w:val="0"/>
          <w:numId w:val="161"/>
        </w:numPr>
        <w:contextualSpacing/>
        <w:rPr>
          <w:rFonts w:asciiTheme="majorHAnsi" w:hAnsiTheme="majorHAnsi" w:cstheme="majorHAnsi"/>
        </w:rPr>
      </w:pPr>
      <w:r w:rsidRPr="00FA1BAB">
        <w:rPr>
          <w:rFonts w:asciiTheme="majorHAnsi" w:hAnsiTheme="majorHAnsi" w:cstheme="majorHAnsi"/>
        </w:rPr>
        <w:t>In the face of an extremely psychologically manipulative situation, trafficked persons may engage in self-blaming attitudes and blame themselves for being duped into a situation beyond their control. Self-blaming attitudes are often reinforced by the traffickers and can serve to impede the victim from testifying against or faulting the trafficker.</w:t>
      </w:r>
    </w:p>
    <w:p w:rsidR="005518B0" w:rsidRPr="00FA1BAB" w:rsidRDefault="005518B0" w:rsidP="006B5393">
      <w:pPr>
        <w:pStyle w:val="ListParagraph"/>
        <w:numPr>
          <w:ilvl w:val="0"/>
          <w:numId w:val="161"/>
        </w:numPr>
        <w:contextualSpacing/>
        <w:rPr>
          <w:rFonts w:asciiTheme="majorHAnsi" w:hAnsiTheme="majorHAnsi" w:cstheme="majorHAnsi"/>
        </w:rPr>
      </w:pPr>
      <w:r w:rsidRPr="00FA1BAB">
        <w:rPr>
          <w:rFonts w:asciiTheme="majorHAnsi" w:hAnsiTheme="majorHAnsi" w:cstheme="majorHAnsi"/>
        </w:rPr>
        <w:t xml:space="preserve">Traffickers create inflated debts that victims cannot realistically payoff. These debts are often combined with accruing interest or small fees to ensure that the victim stays in the debt situation. </w:t>
      </w:r>
    </w:p>
    <w:p w:rsidR="005518B0" w:rsidRPr="00FA1BAB" w:rsidRDefault="005518B0" w:rsidP="006B5393">
      <w:pPr>
        <w:pStyle w:val="ListParagraph"/>
        <w:numPr>
          <w:ilvl w:val="0"/>
          <w:numId w:val="161"/>
        </w:numPr>
        <w:contextualSpacing/>
        <w:rPr>
          <w:rFonts w:asciiTheme="majorHAnsi" w:hAnsiTheme="majorHAnsi" w:cstheme="majorHAnsi"/>
        </w:rPr>
      </w:pPr>
      <w:r w:rsidRPr="00FA1BAB">
        <w:rPr>
          <w:rFonts w:asciiTheme="majorHAnsi" w:hAnsiTheme="majorHAnsi" w:cstheme="majorHAnsi"/>
        </w:rPr>
        <w:t xml:space="preserve">In many trafficking cases, victims have exhibited commonly-known behaviors of traumatic bonding due to </w:t>
      </w:r>
      <w:r w:rsidRPr="00BE468F">
        <w:rPr>
          <w:rFonts w:asciiTheme="majorHAnsi" w:hAnsiTheme="majorHAnsi" w:cstheme="majorHAnsi"/>
          <w:noProof/>
        </w:rPr>
        <w:t>violence</w:t>
      </w:r>
      <w:r w:rsidRPr="00FA1BAB">
        <w:rPr>
          <w:rFonts w:asciiTheme="majorHAnsi" w:hAnsiTheme="majorHAnsi" w:cstheme="majorHAnsi"/>
        </w:rPr>
        <w:t xml:space="preserve"> and psychological abuse.</w:t>
      </w:r>
    </w:p>
    <w:p w:rsidR="005518B0" w:rsidRPr="00FA1BAB" w:rsidRDefault="005518B0" w:rsidP="006B5393">
      <w:pPr>
        <w:pStyle w:val="ListParagraph"/>
        <w:numPr>
          <w:ilvl w:val="0"/>
          <w:numId w:val="161"/>
        </w:numPr>
        <w:contextualSpacing/>
        <w:rPr>
          <w:rFonts w:asciiTheme="majorHAnsi" w:hAnsiTheme="majorHAnsi" w:cstheme="majorHAnsi"/>
        </w:rPr>
      </w:pPr>
      <w:r w:rsidRPr="00FA1BAB">
        <w:rPr>
          <w:rFonts w:asciiTheme="majorHAnsi" w:hAnsiTheme="majorHAnsi" w:cstheme="majorHAnsi"/>
        </w:rPr>
        <w:t>Feelings of unfamiliarity or fear of the unknown provide obstacles to leaving a trafficking situation. These feelings are exacerbated by language and social barriers.</w:t>
      </w:r>
    </w:p>
    <w:p w:rsidR="005518B0" w:rsidRPr="00FA1BAB" w:rsidRDefault="005518B0" w:rsidP="006B5393">
      <w:pPr>
        <w:pStyle w:val="ListParagraph"/>
        <w:numPr>
          <w:ilvl w:val="0"/>
          <w:numId w:val="161"/>
        </w:numPr>
        <w:contextualSpacing/>
        <w:rPr>
          <w:rFonts w:asciiTheme="majorHAnsi" w:hAnsiTheme="majorHAnsi" w:cstheme="majorHAnsi"/>
        </w:rPr>
      </w:pPr>
      <w:r w:rsidRPr="00FA1BAB">
        <w:rPr>
          <w:rFonts w:asciiTheme="majorHAnsi" w:hAnsiTheme="majorHAnsi" w:cstheme="majorHAnsi"/>
        </w:rPr>
        <w:t>In many cases, traffickers are known to brainwash victims into a false distrust of law enforcement, government officials, and service providers. Victims also may have had negative past experiences with institutional systems, which also impact trust levels.</w:t>
      </w:r>
    </w:p>
    <w:p w:rsidR="005518B0" w:rsidRPr="00FA1BAB" w:rsidRDefault="005518B0" w:rsidP="006B5393">
      <w:pPr>
        <w:pStyle w:val="ListParagraph"/>
        <w:numPr>
          <w:ilvl w:val="0"/>
          <w:numId w:val="161"/>
        </w:numPr>
        <w:contextualSpacing/>
        <w:rPr>
          <w:rFonts w:asciiTheme="majorHAnsi" w:hAnsiTheme="majorHAnsi" w:cstheme="majorHAnsi"/>
        </w:rPr>
      </w:pPr>
      <w:r w:rsidRPr="00FA1BAB">
        <w:rPr>
          <w:rFonts w:asciiTheme="majorHAnsi" w:hAnsiTheme="majorHAnsi" w:cstheme="majorHAnsi"/>
        </w:rPr>
        <w:t xml:space="preserve">Traffickers purposefully isolate victims from a positive support structure and foster controlled environments where the victim is kept in a state of complete dependency. High levels of dependency and learned helplessness often lead victims to prefer the “hell” they know </w:t>
      </w:r>
      <w:r w:rsidRPr="00BE468F">
        <w:rPr>
          <w:rFonts w:asciiTheme="majorHAnsi" w:hAnsiTheme="majorHAnsi" w:cstheme="majorHAnsi"/>
          <w:noProof/>
        </w:rPr>
        <w:t>rather than</w:t>
      </w:r>
      <w:r w:rsidRPr="00FA1BAB">
        <w:rPr>
          <w:rFonts w:asciiTheme="majorHAnsi" w:hAnsiTheme="majorHAnsi" w:cstheme="majorHAnsi"/>
        </w:rPr>
        <w:t xml:space="preserve"> face the uncertainty of adapting to a new world of independence.</w:t>
      </w:r>
    </w:p>
    <w:p w:rsidR="005518B0" w:rsidRPr="00FA1BAB" w:rsidRDefault="005518B0" w:rsidP="006B5393">
      <w:pPr>
        <w:pStyle w:val="ListParagraph"/>
        <w:numPr>
          <w:ilvl w:val="0"/>
          <w:numId w:val="161"/>
        </w:numPr>
        <w:contextualSpacing/>
        <w:rPr>
          <w:rFonts w:asciiTheme="majorHAnsi" w:hAnsiTheme="majorHAnsi" w:cstheme="majorHAnsi"/>
        </w:rPr>
      </w:pPr>
      <w:r w:rsidRPr="00FA1BAB">
        <w:rPr>
          <w:rFonts w:asciiTheme="majorHAnsi" w:hAnsiTheme="majorHAnsi" w:cstheme="majorHAnsi"/>
        </w:rPr>
        <w:t>Traffickers use sophisticated methods of manipulating the human desire to hope through false promises and lies about a future better life. Victims who are children are especially vulnerable to these false promises.</w:t>
      </w:r>
    </w:p>
    <w:p w:rsidR="005518B0" w:rsidRPr="00FA1BAB" w:rsidRDefault="005518B0" w:rsidP="006B5393">
      <w:pPr>
        <w:pStyle w:val="ListParagraph"/>
        <w:numPr>
          <w:ilvl w:val="0"/>
          <w:numId w:val="161"/>
        </w:numPr>
        <w:contextualSpacing/>
        <w:rPr>
          <w:rFonts w:asciiTheme="majorHAnsi" w:hAnsiTheme="majorHAnsi" w:cstheme="majorHAnsi"/>
        </w:rPr>
      </w:pPr>
      <w:r w:rsidRPr="00FA1BAB">
        <w:rPr>
          <w:rFonts w:asciiTheme="majorHAnsi" w:hAnsiTheme="majorHAnsi" w:cstheme="majorHAnsi"/>
        </w:rPr>
        <w:lastRenderedPageBreak/>
        <w:t>In the face of extreme control, violence, and captivity, notions of hope may fade over time towards states of hopelessness and resignation.</w:t>
      </w:r>
    </w:p>
    <w:p w:rsidR="005518B0" w:rsidRPr="00FA1BAB" w:rsidRDefault="005518B0" w:rsidP="006B5393">
      <w:pPr>
        <w:pStyle w:val="ListParagraph"/>
        <w:numPr>
          <w:ilvl w:val="0"/>
          <w:numId w:val="161"/>
        </w:numPr>
        <w:contextualSpacing/>
        <w:rPr>
          <w:rFonts w:asciiTheme="majorHAnsi" w:hAnsiTheme="majorHAnsi" w:cstheme="majorHAnsi"/>
        </w:rPr>
      </w:pPr>
      <w:r w:rsidRPr="00FA1BAB">
        <w:rPr>
          <w:rFonts w:asciiTheme="majorHAnsi" w:hAnsiTheme="majorHAnsi" w:cstheme="majorHAnsi"/>
        </w:rPr>
        <w:t>In certain trafficking networks, traffickers provide addictive substances to their victims to foster longer-term drug addiction and monetary dependency.</w:t>
      </w:r>
    </w:p>
    <w:p w:rsidR="005518B0" w:rsidRPr="00FA1BAB" w:rsidRDefault="005518B0" w:rsidP="006B5393">
      <w:pPr>
        <w:pStyle w:val="ListParagraph"/>
        <w:numPr>
          <w:ilvl w:val="0"/>
          <w:numId w:val="161"/>
        </w:numPr>
        <w:contextualSpacing/>
        <w:rPr>
          <w:rFonts w:asciiTheme="majorHAnsi" w:hAnsiTheme="majorHAnsi" w:cstheme="majorHAnsi"/>
        </w:rPr>
      </w:pPr>
      <w:r w:rsidRPr="00FA1BAB">
        <w:rPr>
          <w:rFonts w:asciiTheme="majorHAnsi" w:hAnsiTheme="majorHAnsi" w:cstheme="majorHAnsi"/>
        </w:rPr>
        <w:t xml:space="preserve">Many trafficking victims experience significant levels of psychological trauma due to the levels of abuse they have endured. In certain cases, this trauma leads to disassociation, depression, anxiety disorders, and post-traumatic stress disorder (PTSD), which in turn affects daily functioning and levels of </w:t>
      </w:r>
      <w:r w:rsidRPr="00BE468F">
        <w:rPr>
          <w:rFonts w:asciiTheme="majorHAnsi" w:hAnsiTheme="majorHAnsi" w:cstheme="majorHAnsi"/>
          <w:noProof/>
        </w:rPr>
        <w:t>anxiety</w:t>
      </w:r>
      <w:r w:rsidRPr="00FA1BAB">
        <w:rPr>
          <w:rFonts w:asciiTheme="majorHAnsi" w:hAnsiTheme="majorHAnsi" w:cstheme="majorHAnsi"/>
        </w:rPr>
        <w:t>.</w:t>
      </w:r>
    </w:p>
    <w:p w:rsidR="005518B0" w:rsidRPr="00FA1BAB" w:rsidRDefault="005518B0" w:rsidP="006B5393">
      <w:pPr>
        <w:pStyle w:val="ListParagraph"/>
        <w:numPr>
          <w:ilvl w:val="0"/>
          <w:numId w:val="161"/>
        </w:numPr>
        <w:contextualSpacing/>
        <w:rPr>
          <w:rFonts w:asciiTheme="majorHAnsi" w:hAnsiTheme="majorHAnsi" w:cstheme="majorHAnsi"/>
        </w:rPr>
      </w:pPr>
      <w:r w:rsidRPr="00FA1BAB">
        <w:rPr>
          <w:rFonts w:asciiTheme="majorHAnsi" w:hAnsiTheme="majorHAnsi" w:cstheme="majorHAnsi"/>
        </w:rPr>
        <w:t>Victims may not leave a situation due to a lack of awareness of any resources or services designed to help them. Traffickers purposefully control the information that victims receive.</w:t>
      </w:r>
    </w:p>
    <w:p w:rsidR="005518B0" w:rsidRPr="00FA1BAB" w:rsidRDefault="005518B0" w:rsidP="006B5393">
      <w:pPr>
        <w:pStyle w:val="ListParagraph"/>
        <w:numPr>
          <w:ilvl w:val="0"/>
          <w:numId w:val="161"/>
        </w:numPr>
        <w:contextualSpacing/>
        <w:rPr>
          <w:rFonts w:asciiTheme="majorHAnsi" w:hAnsiTheme="majorHAnsi" w:cstheme="majorHAnsi"/>
        </w:rPr>
      </w:pPr>
      <w:r w:rsidRPr="00FA1BAB">
        <w:rPr>
          <w:rFonts w:asciiTheme="majorHAnsi" w:hAnsiTheme="majorHAnsi" w:cstheme="majorHAnsi"/>
        </w:rPr>
        <w:t>The majority of trafficking victims do not self-identify as victims of human trafficking. They may be unaware of the elements of the crime or the Federal criminal paradigm designed to protect them.</w:t>
      </w:r>
    </w:p>
    <w:p w:rsidR="005518B0" w:rsidRPr="00FA1BAB" w:rsidRDefault="005518B0" w:rsidP="006B5393">
      <w:pPr>
        <w:pStyle w:val="ListParagraph"/>
        <w:numPr>
          <w:ilvl w:val="0"/>
          <w:numId w:val="161"/>
        </w:numPr>
        <w:contextualSpacing/>
        <w:rPr>
          <w:rFonts w:asciiTheme="majorHAnsi" w:hAnsiTheme="majorHAnsi" w:cstheme="majorHAnsi"/>
        </w:rPr>
      </w:pPr>
      <w:r w:rsidRPr="00FA1BAB">
        <w:rPr>
          <w:rFonts w:asciiTheme="majorHAnsi" w:hAnsiTheme="majorHAnsi" w:cstheme="majorHAnsi"/>
        </w:rPr>
        <w:t>Over a long period of enduring severe levels of trauma, physical abuse, and psychological manipulation, victims demonstrate resilience strategies and defense mechanisms that normalize the abuse in their minds. In a relative mental assessment, what once may have been viewed as abuse may now be experienced as a normal part of everyday life. This changing “lens” on viewing the world impacts the ability to self-identify as a victim.</w:t>
      </w:r>
    </w:p>
    <w:p w:rsidR="005518B0" w:rsidRPr="00FA1BAB" w:rsidRDefault="005518B0" w:rsidP="006B5393">
      <w:pPr>
        <w:pStyle w:val="ListParagraph"/>
        <w:numPr>
          <w:ilvl w:val="0"/>
          <w:numId w:val="161"/>
        </w:numPr>
        <w:contextualSpacing/>
        <w:rPr>
          <w:rFonts w:asciiTheme="majorHAnsi" w:hAnsiTheme="majorHAnsi" w:cstheme="majorHAnsi"/>
        </w:rPr>
      </w:pPr>
      <w:r w:rsidRPr="00FA1BAB">
        <w:rPr>
          <w:rFonts w:asciiTheme="majorHAnsi" w:hAnsiTheme="majorHAnsi" w:cstheme="majorHAnsi"/>
        </w:rPr>
        <w:t>Trafficking victims may believe that no one cares to help them, a belief that is reinforced both by traffickers</w:t>
      </w:r>
      <w:r w:rsidR="00713052">
        <w:rPr>
          <w:rFonts w:asciiTheme="majorHAnsi" w:hAnsiTheme="majorHAnsi" w:cstheme="majorHAnsi"/>
        </w:rPr>
        <w:t xml:space="preserve"> </w:t>
      </w:r>
      <w:r w:rsidRPr="00FA1BAB">
        <w:rPr>
          <w:rFonts w:asciiTheme="majorHAnsi" w:hAnsiTheme="majorHAnsi" w:cstheme="majorHAnsi"/>
        </w:rPr>
        <w:t xml:space="preserve">lies but also when community members do not take a strong stance against trafficking. When the community is silent on the issue, </w:t>
      </w:r>
      <w:proofErr w:type="gramStart"/>
      <w:r w:rsidRPr="00FA1BAB">
        <w:rPr>
          <w:rFonts w:asciiTheme="majorHAnsi" w:hAnsiTheme="majorHAnsi" w:cstheme="majorHAnsi"/>
        </w:rPr>
        <w:t>traffickers</w:t>
      </w:r>
      <w:proofErr w:type="gramEnd"/>
      <w:r w:rsidRPr="00FA1BAB">
        <w:rPr>
          <w:rFonts w:asciiTheme="majorHAnsi" w:hAnsiTheme="majorHAnsi" w:cstheme="majorHAnsi"/>
        </w:rPr>
        <w:t xml:space="preserve"> power is increased and feelings of hopelessness are sustained.</w:t>
      </w:r>
    </w:p>
    <w:p w:rsidR="005518B0" w:rsidRPr="00FA1BAB" w:rsidRDefault="005518B0" w:rsidP="006B5393">
      <w:pPr>
        <w:pStyle w:val="ListParagraph"/>
        <w:numPr>
          <w:ilvl w:val="0"/>
          <w:numId w:val="161"/>
        </w:numPr>
        <w:contextualSpacing/>
        <w:rPr>
          <w:rFonts w:asciiTheme="majorHAnsi" w:hAnsiTheme="majorHAnsi" w:cstheme="majorHAnsi"/>
        </w:rPr>
      </w:pPr>
      <w:r w:rsidRPr="00FA1BAB">
        <w:rPr>
          <w:rFonts w:asciiTheme="majorHAnsi" w:hAnsiTheme="majorHAnsi" w:cstheme="majorHAnsi"/>
        </w:rPr>
        <w:t>The frequent movement of victims fosters a low likelihood of multiple encounters with law enforcement or service providers. Victims may not be in one place long enough for a meaningful intervention and may be trained to tell lies or canned stories to the organizations that are there to help them. Victims rarely come into contact with institutional systems.</w:t>
      </w:r>
    </w:p>
    <w:p w:rsidR="005518B0" w:rsidRPr="00FA1BAB" w:rsidRDefault="005518B0" w:rsidP="005518B0">
      <w:pPr>
        <w:spacing w:after="0" w:line="240" w:lineRule="auto"/>
        <w:ind w:left="1080"/>
        <w:contextualSpacing/>
        <w:rPr>
          <w:rFonts w:asciiTheme="majorHAnsi" w:hAnsiTheme="majorHAnsi" w:cstheme="majorHAnsi"/>
          <w:sz w:val="24"/>
          <w:szCs w:val="24"/>
        </w:rPr>
      </w:pPr>
      <w:bookmarkStart w:id="55" w:name="_Hlk2196916"/>
      <w:r w:rsidRPr="00FA1BAB">
        <w:rPr>
          <w:rFonts w:asciiTheme="majorHAnsi" w:hAnsiTheme="majorHAnsi" w:cstheme="majorHAnsi"/>
          <w:i/>
          <w:sz w:val="24"/>
          <w:szCs w:val="24"/>
        </w:rPr>
        <w:t xml:space="preserve">Polaris Project. In Their Shoes: Understanding Victims’ Mindsets and Common Barriers to Victim Identification. Retrieved February 25, 2019. </w:t>
      </w:r>
      <w:r w:rsidRPr="00FA1BAB">
        <w:rPr>
          <w:rFonts w:asciiTheme="majorHAnsi" w:hAnsiTheme="majorHAnsi" w:cstheme="majorHAnsi"/>
          <w:i/>
          <w:color w:val="0563C1" w:themeColor="hyperlink"/>
          <w:sz w:val="24"/>
          <w:szCs w:val="24"/>
          <w:u w:val="single"/>
        </w:rPr>
        <w:t>http://</w:t>
      </w:r>
      <w:hyperlink r:id="rId89" w:history="1">
        <w:r w:rsidRPr="00FA1BAB">
          <w:rPr>
            <w:rStyle w:val="Hyperlink"/>
            <w:rFonts w:asciiTheme="majorHAnsi" w:hAnsiTheme="majorHAnsi" w:cstheme="majorHAnsi"/>
            <w:i/>
            <w:sz w:val="24"/>
            <w:szCs w:val="24"/>
          </w:rPr>
          <w:t>humantraffickingsearch</w:t>
        </w:r>
      </w:hyperlink>
      <w:r w:rsidRPr="00FA1BAB">
        <w:rPr>
          <w:rFonts w:asciiTheme="majorHAnsi" w:hAnsiTheme="majorHAnsi" w:cstheme="majorHAnsi"/>
          <w:i/>
          <w:color w:val="0563C1" w:themeColor="hyperlink"/>
          <w:sz w:val="24"/>
          <w:szCs w:val="24"/>
          <w:u w:val="single"/>
        </w:rPr>
        <w:t>.org/wp-content/uploads/2017/06/Understanding-Victims-Mindsets.pdf</w:t>
      </w:r>
    </w:p>
    <w:bookmarkEnd w:id="55"/>
    <w:p w:rsidR="005518B0" w:rsidRPr="00FA1BAB" w:rsidRDefault="005518B0" w:rsidP="005518B0">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heme="majorHAnsi" w:hAnsiTheme="majorHAnsi" w:cstheme="majorHAnsi"/>
          <w:b/>
          <w:sz w:val="24"/>
          <w:szCs w:val="24"/>
        </w:rPr>
      </w:pPr>
    </w:p>
    <w:p w:rsidR="005518B0" w:rsidRPr="00FA1BAB" w:rsidRDefault="005518B0" w:rsidP="007118C4">
      <w:pPr>
        <w:spacing w:after="0" w:line="240" w:lineRule="auto"/>
        <w:ind w:left="1080" w:hanging="1080"/>
        <w:contextualSpacing/>
        <w:rPr>
          <w:rFonts w:asciiTheme="majorHAnsi" w:hAnsiTheme="majorHAnsi" w:cstheme="majorHAnsi"/>
          <w:sz w:val="24"/>
          <w:szCs w:val="24"/>
        </w:rPr>
      </w:pPr>
      <w:r w:rsidRPr="00FA1BAB">
        <w:rPr>
          <w:rFonts w:asciiTheme="majorHAnsi" w:hAnsiTheme="majorHAnsi" w:cstheme="majorHAnsi"/>
          <w:b/>
          <w:sz w:val="24"/>
          <w:szCs w:val="24"/>
        </w:rPr>
        <w:t>10.6.5</w:t>
      </w:r>
      <w:r>
        <w:rPr>
          <w:rFonts w:asciiTheme="majorHAnsi" w:hAnsiTheme="majorHAnsi" w:cstheme="majorHAnsi"/>
          <w:b/>
          <w:sz w:val="24"/>
          <w:szCs w:val="24"/>
        </w:rPr>
        <w:tab/>
      </w:r>
      <w:r w:rsidRPr="00FA1BAB">
        <w:rPr>
          <w:rFonts w:asciiTheme="majorHAnsi" w:hAnsiTheme="majorHAnsi" w:cstheme="majorHAnsi"/>
          <w:b/>
          <w:sz w:val="24"/>
          <w:szCs w:val="24"/>
          <w:u w:val="single"/>
        </w:rPr>
        <w:t>Learning Objective:</w:t>
      </w:r>
      <w:r w:rsidRPr="00FA1BAB">
        <w:rPr>
          <w:rFonts w:asciiTheme="majorHAnsi" w:hAnsiTheme="majorHAnsi" w:cstheme="majorHAnsi"/>
          <w:b/>
          <w:sz w:val="24"/>
          <w:szCs w:val="24"/>
        </w:rPr>
        <w:t xml:space="preserve"> </w:t>
      </w:r>
      <w:r>
        <w:rPr>
          <w:rFonts w:asciiTheme="majorHAnsi" w:hAnsiTheme="majorHAnsi" w:cstheme="majorHAnsi"/>
          <w:sz w:val="24"/>
          <w:szCs w:val="24"/>
        </w:rPr>
        <w:t>Review</w:t>
      </w:r>
      <w:r w:rsidRPr="00FA1BAB">
        <w:rPr>
          <w:rFonts w:asciiTheme="majorHAnsi" w:hAnsiTheme="majorHAnsi" w:cstheme="majorHAnsi"/>
          <w:sz w:val="24"/>
          <w:szCs w:val="24"/>
        </w:rPr>
        <w:t xml:space="preserve"> the effective processing of </w:t>
      </w:r>
      <w:r w:rsidRPr="00BE468F">
        <w:rPr>
          <w:rFonts w:asciiTheme="majorHAnsi" w:hAnsiTheme="majorHAnsi" w:cstheme="majorHAnsi"/>
          <w:noProof/>
          <w:sz w:val="24"/>
          <w:szCs w:val="24"/>
        </w:rPr>
        <w:t>a human</w:t>
      </w:r>
      <w:r w:rsidRPr="00FA1BAB">
        <w:rPr>
          <w:rFonts w:asciiTheme="majorHAnsi" w:hAnsiTheme="majorHAnsi" w:cstheme="majorHAnsi"/>
          <w:sz w:val="24"/>
          <w:szCs w:val="24"/>
        </w:rPr>
        <w:t xml:space="preserve"> trafficking call</w:t>
      </w:r>
      <w:r>
        <w:rPr>
          <w:rFonts w:asciiTheme="majorHAnsi" w:hAnsiTheme="majorHAnsi" w:cstheme="majorHAnsi"/>
          <w:sz w:val="24"/>
          <w:szCs w:val="24"/>
        </w:rPr>
        <w:t>s for service.</w:t>
      </w:r>
    </w:p>
    <w:p w:rsidR="005518B0" w:rsidRPr="00FA1BAB" w:rsidRDefault="005518B0" w:rsidP="006B5393">
      <w:pPr>
        <w:pStyle w:val="ListParagraph"/>
        <w:numPr>
          <w:ilvl w:val="0"/>
          <w:numId w:val="161"/>
        </w:numPr>
        <w:contextualSpacing/>
        <w:rPr>
          <w:rFonts w:asciiTheme="majorHAnsi" w:hAnsiTheme="majorHAnsi" w:cstheme="majorHAnsi"/>
        </w:rPr>
      </w:pPr>
      <w:r w:rsidRPr="00FA1BAB">
        <w:rPr>
          <w:rFonts w:asciiTheme="majorHAnsi" w:hAnsiTheme="majorHAnsi" w:cstheme="majorHAnsi"/>
        </w:rPr>
        <w:t xml:space="preserve">Many potential victims are unaware of what trafficking is and that they are protected under U. S. law.  In a suspected case of human trafficking, it is sometimes helpful to educate callers about trafficking to lessen their anxiety and aid in your assessment of the call. A brief conversation about human trafficking can help potential </w:t>
      </w:r>
      <w:r w:rsidR="00713052">
        <w:rPr>
          <w:rFonts w:asciiTheme="majorHAnsi" w:hAnsiTheme="majorHAnsi" w:cstheme="majorHAnsi"/>
        </w:rPr>
        <w:t>v</w:t>
      </w:r>
      <w:r w:rsidRPr="00FA1BAB">
        <w:rPr>
          <w:rFonts w:asciiTheme="majorHAnsi" w:hAnsiTheme="majorHAnsi" w:cstheme="majorHAnsi"/>
        </w:rPr>
        <w:t xml:space="preserve">ictim </w:t>
      </w:r>
      <w:r w:rsidR="00713052">
        <w:rPr>
          <w:rFonts w:asciiTheme="majorHAnsi" w:hAnsiTheme="majorHAnsi" w:cstheme="majorHAnsi"/>
        </w:rPr>
        <w:t>c</w:t>
      </w:r>
      <w:r w:rsidRPr="00FA1BAB">
        <w:rPr>
          <w:rFonts w:asciiTheme="majorHAnsi" w:hAnsiTheme="majorHAnsi" w:cstheme="majorHAnsi"/>
        </w:rPr>
        <w:t>allers feel more comfortable answering questions.</w:t>
      </w:r>
    </w:p>
    <w:p w:rsidR="005518B0" w:rsidRPr="00FA1BAB" w:rsidRDefault="005518B0" w:rsidP="006B5393">
      <w:pPr>
        <w:pStyle w:val="ListParagraph"/>
        <w:numPr>
          <w:ilvl w:val="0"/>
          <w:numId w:val="161"/>
        </w:numPr>
        <w:contextualSpacing/>
        <w:rPr>
          <w:rFonts w:asciiTheme="majorHAnsi" w:hAnsiTheme="majorHAnsi" w:cstheme="majorHAnsi"/>
        </w:rPr>
      </w:pPr>
      <w:r w:rsidRPr="00FA1BAB">
        <w:rPr>
          <w:rFonts w:asciiTheme="majorHAnsi" w:hAnsiTheme="majorHAnsi" w:cstheme="majorHAnsi"/>
        </w:rPr>
        <w:t xml:space="preserve">The information gathered in the first 3 minutes of a call from a VICTIM is crucial.  Location information and </w:t>
      </w:r>
      <w:r>
        <w:rPr>
          <w:rFonts w:asciiTheme="majorHAnsi" w:hAnsiTheme="majorHAnsi" w:cstheme="majorHAnsi"/>
        </w:rPr>
        <w:t xml:space="preserve">a </w:t>
      </w:r>
      <w:r w:rsidRPr="00FA1BAB">
        <w:rPr>
          <w:rFonts w:asciiTheme="majorHAnsi" w:hAnsiTheme="majorHAnsi" w:cstheme="majorHAnsi"/>
        </w:rPr>
        <w:t xml:space="preserve">possible callback number </w:t>
      </w:r>
      <w:r w:rsidRPr="00BE468F">
        <w:rPr>
          <w:rFonts w:asciiTheme="majorHAnsi" w:hAnsiTheme="majorHAnsi" w:cstheme="majorHAnsi"/>
          <w:noProof/>
        </w:rPr>
        <w:t>is</w:t>
      </w:r>
      <w:r w:rsidRPr="00FA1BAB">
        <w:rPr>
          <w:rFonts w:asciiTheme="majorHAnsi" w:hAnsiTheme="majorHAnsi" w:cstheme="majorHAnsi"/>
        </w:rPr>
        <w:t xml:space="preserve"> crucial to obtain in </w:t>
      </w:r>
      <w:r w:rsidRPr="00FA1BAB">
        <w:rPr>
          <w:rFonts w:asciiTheme="majorHAnsi" w:hAnsiTheme="majorHAnsi" w:cstheme="majorHAnsi"/>
        </w:rPr>
        <w:lastRenderedPageBreak/>
        <w:t xml:space="preserve">emergency situations handled by </w:t>
      </w:r>
      <w:r w:rsidR="00713052">
        <w:rPr>
          <w:rFonts w:asciiTheme="majorHAnsi" w:hAnsiTheme="majorHAnsi" w:cstheme="majorHAnsi"/>
        </w:rPr>
        <w:t>t</w:t>
      </w:r>
      <w:r w:rsidRPr="00FA1BAB">
        <w:rPr>
          <w:rFonts w:asciiTheme="majorHAnsi" w:hAnsiTheme="majorHAnsi" w:cstheme="majorHAnsi"/>
        </w:rPr>
        <w:t>elecommunicators. Questions specific to this type of call include:</w:t>
      </w:r>
    </w:p>
    <w:p w:rsidR="005518B0" w:rsidRPr="00FA1BAB" w:rsidRDefault="005518B0" w:rsidP="006B5393">
      <w:pPr>
        <w:pStyle w:val="ListParagraph"/>
        <w:numPr>
          <w:ilvl w:val="1"/>
          <w:numId w:val="161"/>
        </w:numPr>
        <w:ind w:left="1800"/>
        <w:contextualSpacing/>
        <w:rPr>
          <w:rFonts w:asciiTheme="majorHAnsi" w:hAnsiTheme="majorHAnsi" w:cstheme="majorHAnsi"/>
        </w:rPr>
      </w:pPr>
      <w:r w:rsidRPr="00FA1BAB">
        <w:rPr>
          <w:rFonts w:asciiTheme="majorHAnsi" w:hAnsiTheme="majorHAnsi" w:cstheme="majorHAnsi"/>
        </w:rPr>
        <w:t>Does the residence/business have any kind of surveillance? What kind?</w:t>
      </w:r>
    </w:p>
    <w:p w:rsidR="005518B0" w:rsidRPr="00FA1BAB" w:rsidRDefault="005518B0" w:rsidP="006B5393">
      <w:pPr>
        <w:pStyle w:val="ListParagraph"/>
        <w:numPr>
          <w:ilvl w:val="1"/>
          <w:numId w:val="161"/>
        </w:numPr>
        <w:ind w:left="1800"/>
        <w:contextualSpacing/>
        <w:rPr>
          <w:rFonts w:asciiTheme="majorHAnsi" w:hAnsiTheme="majorHAnsi" w:cstheme="majorHAnsi"/>
        </w:rPr>
      </w:pPr>
      <w:r w:rsidRPr="00FA1BAB">
        <w:rPr>
          <w:rFonts w:asciiTheme="majorHAnsi" w:hAnsiTheme="majorHAnsi" w:cstheme="majorHAnsi"/>
        </w:rPr>
        <w:t>Any areas where people are hidden?</w:t>
      </w:r>
    </w:p>
    <w:p w:rsidR="005518B0" w:rsidRPr="00FA1BAB" w:rsidRDefault="005518B0" w:rsidP="006B5393">
      <w:pPr>
        <w:pStyle w:val="ListParagraph"/>
        <w:numPr>
          <w:ilvl w:val="1"/>
          <w:numId w:val="161"/>
        </w:numPr>
        <w:ind w:left="1800"/>
        <w:contextualSpacing/>
        <w:rPr>
          <w:rFonts w:asciiTheme="majorHAnsi" w:hAnsiTheme="majorHAnsi" w:cstheme="majorHAnsi"/>
        </w:rPr>
      </w:pPr>
      <w:r w:rsidRPr="00FA1BAB">
        <w:rPr>
          <w:rFonts w:asciiTheme="majorHAnsi" w:hAnsiTheme="majorHAnsi" w:cstheme="majorHAnsi"/>
        </w:rPr>
        <w:t>Is there a security door?</w:t>
      </w:r>
    </w:p>
    <w:p w:rsidR="005518B0" w:rsidRPr="00FA1BAB" w:rsidRDefault="005518B0" w:rsidP="006B5393">
      <w:pPr>
        <w:pStyle w:val="ListParagraph"/>
        <w:numPr>
          <w:ilvl w:val="1"/>
          <w:numId w:val="161"/>
        </w:numPr>
        <w:ind w:left="1800"/>
        <w:contextualSpacing/>
        <w:rPr>
          <w:rFonts w:asciiTheme="majorHAnsi" w:hAnsiTheme="majorHAnsi" w:cstheme="majorHAnsi"/>
        </w:rPr>
      </w:pPr>
      <w:r w:rsidRPr="00FA1BAB">
        <w:rPr>
          <w:rFonts w:asciiTheme="majorHAnsi" w:hAnsiTheme="majorHAnsi" w:cstheme="majorHAnsi"/>
        </w:rPr>
        <w:t>Any dangerous animals present?</w:t>
      </w:r>
    </w:p>
    <w:p w:rsidR="005518B0" w:rsidRPr="00FA1BAB" w:rsidRDefault="005518B0" w:rsidP="006B5393">
      <w:pPr>
        <w:pStyle w:val="ListParagraph"/>
        <w:numPr>
          <w:ilvl w:val="1"/>
          <w:numId w:val="161"/>
        </w:numPr>
        <w:ind w:left="1800"/>
        <w:contextualSpacing/>
        <w:rPr>
          <w:rFonts w:asciiTheme="majorHAnsi" w:hAnsiTheme="majorHAnsi" w:cstheme="majorHAnsi"/>
        </w:rPr>
      </w:pPr>
      <w:r w:rsidRPr="00FA1BAB">
        <w:rPr>
          <w:rFonts w:asciiTheme="majorHAnsi" w:hAnsiTheme="majorHAnsi" w:cstheme="majorHAnsi"/>
        </w:rPr>
        <w:t>Is the suspect present?</w:t>
      </w:r>
    </w:p>
    <w:p w:rsidR="005518B0" w:rsidRPr="00FA1BAB" w:rsidRDefault="005518B0" w:rsidP="006B5393">
      <w:pPr>
        <w:pStyle w:val="ListParagraph"/>
        <w:numPr>
          <w:ilvl w:val="1"/>
          <w:numId w:val="161"/>
        </w:numPr>
        <w:ind w:left="1800"/>
        <w:contextualSpacing/>
        <w:rPr>
          <w:rFonts w:asciiTheme="majorHAnsi" w:hAnsiTheme="majorHAnsi" w:cstheme="majorHAnsi"/>
        </w:rPr>
      </w:pPr>
      <w:r w:rsidRPr="00FA1BAB">
        <w:rPr>
          <w:rFonts w:asciiTheme="majorHAnsi" w:hAnsiTheme="majorHAnsi" w:cstheme="majorHAnsi"/>
        </w:rPr>
        <w:t>Are you free to leave?  Can you stay on the phone?</w:t>
      </w:r>
    </w:p>
    <w:p w:rsidR="005518B0" w:rsidRPr="00FA1BAB" w:rsidRDefault="005518B0" w:rsidP="006B5393">
      <w:pPr>
        <w:pStyle w:val="ListParagraph"/>
        <w:numPr>
          <w:ilvl w:val="1"/>
          <w:numId w:val="161"/>
        </w:numPr>
        <w:ind w:left="1800"/>
        <w:contextualSpacing/>
        <w:rPr>
          <w:rFonts w:asciiTheme="majorHAnsi" w:hAnsiTheme="majorHAnsi" w:cstheme="majorHAnsi"/>
        </w:rPr>
      </w:pPr>
      <w:r w:rsidRPr="00FA1BAB">
        <w:rPr>
          <w:rFonts w:asciiTheme="majorHAnsi" w:hAnsiTheme="majorHAnsi" w:cstheme="majorHAnsi"/>
        </w:rPr>
        <w:t>Are you being held against your will?</w:t>
      </w:r>
    </w:p>
    <w:p w:rsidR="005518B0" w:rsidRPr="00FA1BAB" w:rsidRDefault="005518B0" w:rsidP="006B5393">
      <w:pPr>
        <w:pStyle w:val="ListParagraph"/>
        <w:numPr>
          <w:ilvl w:val="1"/>
          <w:numId w:val="161"/>
        </w:numPr>
        <w:ind w:left="1800"/>
        <w:contextualSpacing/>
        <w:rPr>
          <w:rFonts w:asciiTheme="majorHAnsi" w:hAnsiTheme="majorHAnsi" w:cstheme="majorHAnsi"/>
        </w:rPr>
      </w:pPr>
      <w:r w:rsidRPr="00FA1BAB">
        <w:rPr>
          <w:rFonts w:asciiTheme="majorHAnsi" w:hAnsiTheme="majorHAnsi" w:cstheme="majorHAnsi"/>
        </w:rPr>
        <w:t>Are there locks on the doors/windows so you cannot get out?</w:t>
      </w:r>
    </w:p>
    <w:p w:rsidR="005518B0" w:rsidRPr="00FA1BAB" w:rsidRDefault="005518B0" w:rsidP="006B5393">
      <w:pPr>
        <w:pStyle w:val="ListParagraph"/>
        <w:numPr>
          <w:ilvl w:val="1"/>
          <w:numId w:val="161"/>
        </w:numPr>
        <w:ind w:left="1800"/>
        <w:contextualSpacing/>
        <w:rPr>
          <w:rFonts w:asciiTheme="majorHAnsi" w:hAnsiTheme="majorHAnsi" w:cstheme="majorHAnsi"/>
        </w:rPr>
      </w:pPr>
      <w:r w:rsidRPr="00FA1BAB">
        <w:rPr>
          <w:rFonts w:asciiTheme="majorHAnsi" w:hAnsiTheme="majorHAnsi" w:cstheme="majorHAnsi"/>
        </w:rPr>
        <w:t>Is anyone pressuring you to do anything you do not want to do?</w:t>
      </w:r>
    </w:p>
    <w:p w:rsidR="005518B0" w:rsidRPr="00FA1BAB" w:rsidRDefault="005518B0" w:rsidP="006B5393">
      <w:pPr>
        <w:pStyle w:val="ListParagraph"/>
        <w:numPr>
          <w:ilvl w:val="1"/>
          <w:numId w:val="161"/>
        </w:numPr>
        <w:ind w:left="1800"/>
        <w:contextualSpacing/>
        <w:rPr>
          <w:rFonts w:asciiTheme="majorHAnsi" w:hAnsiTheme="majorHAnsi" w:cstheme="majorHAnsi"/>
        </w:rPr>
      </w:pPr>
      <w:r w:rsidRPr="00FA1BAB">
        <w:rPr>
          <w:rFonts w:asciiTheme="majorHAnsi" w:hAnsiTheme="majorHAnsi" w:cstheme="majorHAnsi"/>
        </w:rPr>
        <w:t>Do you have your identification documents in your own control?</w:t>
      </w:r>
    </w:p>
    <w:p w:rsidR="004311E4" w:rsidRDefault="004311E4" w:rsidP="004311E4">
      <w:pPr>
        <w:pStyle w:val="Default"/>
      </w:pPr>
      <w:bookmarkStart w:id="56" w:name="_Hlk2197299"/>
    </w:p>
    <w:p w:rsidR="005518B0" w:rsidRPr="00D5659B" w:rsidRDefault="00D5659B" w:rsidP="00D5659B">
      <w:pPr>
        <w:pStyle w:val="Default"/>
      </w:pPr>
      <w:r>
        <w:rPr>
          <w:sz w:val="23"/>
          <w:szCs w:val="23"/>
        </w:rPr>
        <w:tab/>
      </w:r>
      <w:r w:rsidR="004311E4">
        <w:rPr>
          <w:sz w:val="23"/>
          <w:szCs w:val="23"/>
        </w:rPr>
        <w:t>NENA Protocol for Handling Calls Regarding Human Trafficking Information Document</w:t>
      </w:r>
      <w:r w:rsidR="005518B0" w:rsidRPr="00FA1BAB">
        <w:rPr>
          <w:rFonts w:asciiTheme="majorHAnsi" w:hAnsiTheme="majorHAnsi" w:cstheme="majorHAnsi"/>
          <w:i/>
        </w:rPr>
        <w:t xml:space="preserve">. </w:t>
      </w:r>
      <w:r>
        <w:rPr>
          <w:rFonts w:asciiTheme="majorHAnsi" w:hAnsiTheme="majorHAnsi" w:cstheme="majorHAnsi"/>
          <w:i/>
        </w:rPr>
        <w:tab/>
      </w:r>
      <w:r w:rsidR="005518B0" w:rsidRPr="00FA1BAB">
        <w:rPr>
          <w:rFonts w:asciiTheme="majorHAnsi" w:hAnsiTheme="majorHAnsi" w:cstheme="majorHAnsi"/>
          <w:i/>
        </w:rPr>
        <w:t xml:space="preserve">Page 20-25, </w:t>
      </w:r>
      <w:bookmarkEnd w:id="56"/>
      <w:r w:rsidR="004311E4">
        <w:rPr>
          <w:sz w:val="23"/>
          <w:szCs w:val="23"/>
        </w:rPr>
        <w:t xml:space="preserve">NENA Executive Board Approval: 07/13/2017 </w:t>
      </w:r>
      <w:r>
        <w:rPr>
          <w:sz w:val="23"/>
          <w:szCs w:val="23"/>
        </w:rPr>
        <w:tab/>
      </w:r>
      <w:hyperlink r:id="rId90" w:history="1">
        <w:r w:rsidRPr="003954B5">
          <w:rPr>
            <w:rStyle w:val="Hyperlink"/>
            <w:rFonts w:asciiTheme="majorHAnsi" w:hAnsiTheme="majorHAnsi" w:cstheme="majorHAnsi"/>
            <w:i/>
          </w:rPr>
          <w:t>https://cdn.ymaws.com/www.nena.org/resource/resmgr/standards/NENA-INF-022.2-</w:t>
        </w:r>
      </w:hyperlink>
      <w:r>
        <w:rPr>
          <w:rFonts w:asciiTheme="majorHAnsi" w:hAnsiTheme="majorHAnsi" w:cstheme="majorHAnsi"/>
          <w:i/>
          <w:color w:val="0563C1" w:themeColor="hyperlink"/>
          <w:u w:val="single"/>
        </w:rPr>
        <w:tab/>
      </w:r>
      <w:r w:rsidR="004311E4" w:rsidRPr="004311E4">
        <w:rPr>
          <w:rFonts w:asciiTheme="majorHAnsi" w:hAnsiTheme="majorHAnsi" w:cstheme="majorHAnsi"/>
          <w:i/>
          <w:color w:val="0563C1" w:themeColor="hyperlink"/>
          <w:u w:val="single"/>
        </w:rPr>
        <w:t>2017_Human_Tr.pdf</w:t>
      </w:r>
    </w:p>
    <w:p w:rsidR="00456A87" w:rsidRDefault="00456A87">
      <w:pPr>
        <w:rPr>
          <w:rFonts w:asciiTheme="majorHAnsi" w:hAnsiTheme="majorHAnsi" w:cstheme="majorHAnsi"/>
          <w:b/>
          <w:sz w:val="24"/>
          <w:szCs w:val="24"/>
        </w:rPr>
      </w:pPr>
      <w:r>
        <w:rPr>
          <w:rFonts w:asciiTheme="majorHAnsi" w:hAnsiTheme="majorHAnsi" w:cstheme="majorHAnsi"/>
          <w:b/>
          <w:sz w:val="24"/>
          <w:szCs w:val="24"/>
        </w:rPr>
        <w:br w:type="page"/>
      </w:r>
    </w:p>
    <w:p w:rsidR="005518B0" w:rsidRDefault="005518B0" w:rsidP="00456A87">
      <w:pPr>
        <w:spacing w:after="0"/>
        <w:jc w:val="center"/>
        <w:rPr>
          <w:rFonts w:asciiTheme="majorHAnsi" w:hAnsiTheme="majorHAnsi" w:cstheme="majorHAnsi"/>
          <w:b/>
          <w:sz w:val="24"/>
          <w:szCs w:val="24"/>
        </w:rPr>
      </w:pPr>
      <w:r w:rsidRPr="00FA1BAB">
        <w:rPr>
          <w:rFonts w:asciiTheme="majorHAnsi" w:hAnsiTheme="majorHAnsi" w:cstheme="majorHAnsi"/>
          <w:b/>
          <w:sz w:val="24"/>
          <w:szCs w:val="24"/>
        </w:rPr>
        <w:lastRenderedPageBreak/>
        <w:t>Unit 10.6 Human Trafficking Resources</w:t>
      </w:r>
    </w:p>
    <w:p w:rsidR="00456A87" w:rsidRPr="00FA1BAB" w:rsidRDefault="00456A87" w:rsidP="00456A87">
      <w:pPr>
        <w:spacing w:after="0"/>
        <w:jc w:val="center"/>
        <w:rPr>
          <w:rFonts w:asciiTheme="majorHAnsi" w:hAnsiTheme="majorHAnsi" w:cstheme="majorHAnsi"/>
          <w:b/>
          <w:sz w:val="24"/>
          <w:szCs w:val="24"/>
        </w:rPr>
      </w:pPr>
    </w:p>
    <w:p w:rsidR="005518B0" w:rsidRPr="00FA1BAB" w:rsidRDefault="005518B0" w:rsidP="006B5393">
      <w:pPr>
        <w:pStyle w:val="ListParagraph"/>
        <w:numPr>
          <w:ilvl w:val="0"/>
          <w:numId w:val="162"/>
        </w:numPr>
        <w:contextualSpacing/>
        <w:rPr>
          <w:rFonts w:asciiTheme="majorHAnsi" w:hAnsiTheme="majorHAnsi" w:cstheme="majorHAnsi"/>
        </w:rPr>
      </w:pPr>
      <w:r w:rsidRPr="00FA1BAB">
        <w:rPr>
          <w:rFonts w:asciiTheme="majorHAnsi" w:hAnsiTheme="majorHAnsi" w:cstheme="majorHAnsi"/>
        </w:rPr>
        <w:t>Note to Instructor: formal definitions and specific details regarding the human trafficking laws can be found in the Texas Penal Code (see link below and under resources for this unit).</w:t>
      </w:r>
    </w:p>
    <w:p w:rsidR="005518B0" w:rsidRPr="00FA1BAB" w:rsidRDefault="005518B0" w:rsidP="006B5393">
      <w:pPr>
        <w:pStyle w:val="ListParagraph"/>
        <w:numPr>
          <w:ilvl w:val="0"/>
          <w:numId w:val="162"/>
        </w:numPr>
        <w:rPr>
          <w:rStyle w:val="Hyperlink"/>
          <w:rFonts w:asciiTheme="majorHAnsi" w:hAnsiTheme="majorHAnsi" w:cstheme="majorHAnsi"/>
          <w:b/>
          <w:color w:val="auto"/>
          <w:u w:val="none"/>
        </w:rPr>
      </w:pPr>
      <w:r w:rsidRPr="00FA1BAB">
        <w:rPr>
          <w:rFonts w:asciiTheme="majorHAnsi" w:hAnsiTheme="majorHAnsi" w:cstheme="majorHAnsi"/>
          <w:i/>
        </w:rPr>
        <w:t xml:space="preserve">KSAT 12. Video: Human Trafficking Epidemic Among Worst in Nation. Published on April 5, 2019. Retrieved on February 25, 2019. </w:t>
      </w:r>
      <w:hyperlink r:id="rId91" w:history="1">
        <w:r w:rsidRPr="00FA1BAB">
          <w:rPr>
            <w:rStyle w:val="Hyperlink"/>
            <w:rFonts w:asciiTheme="majorHAnsi" w:hAnsiTheme="majorHAnsi" w:cstheme="majorHAnsi"/>
            <w:i/>
          </w:rPr>
          <w:t>https://www.youtube.com/watch?v=GZObcUky4tw</w:t>
        </w:r>
      </w:hyperlink>
    </w:p>
    <w:p w:rsidR="005518B0" w:rsidRPr="00FA1BAB" w:rsidRDefault="005518B0" w:rsidP="006B5393">
      <w:pPr>
        <w:pStyle w:val="ListParagraph"/>
        <w:numPr>
          <w:ilvl w:val="0"/>
          <w:numId w:val="162"/>
        </w:numPr>
        <w:contextualSpacing/>
        <w:rPr>
          <w:rFonts w:asciiTheme="majorHAnsi" w:hAnsiTheme="majorHAnsi" w:cstheme="majorHAnsi"/>
        </w:rPr>
      </w:pPr>
      <w:r w:rsidRPr="00FA1BAB">
        <w:rPr>
          <w:rFonts w:asciiTheme="majorHAnsi" w:hAnsiTheme="majorHAnsi" w:cstheme="majorHAnsi"/>
          <w:i/>
        </w:rPr>
        <w:t xml:space="preserve">NENA Protocol for Handling Calls Regarding Human Trafficking. Page 20-25, Page September 22, 2009. Retrieved February 25, 2019. </w:t>
      </w:r>
      <w:hyperlink r:id="rId92" w:history="1">
        <w:r w:rsidRPr="00FA1BAB">
          <w:rPr>
            <w:rStyle w:val="Hyperlink"/>
            <w:rFonts w:asciiTheme="majorHAnsi" w:hAnsiTheme="majorHAnsi" w:cstheme="majorHAnsi"/>
            <w:i/>
          </w:rPr>
          <w:t>NENA Protocol for Handling Calls Regarding Human Trafficking. Page 20-25, Page September 22, 2009. Ret</w:t>
        </w:r>
        <w:r w:rsidRPr="00FA1BAB">
          <w:rPr>
            <w:rStyle w:val="Hyperlink"/>
            <w:rFonts w:asciiTheme="majorHAnsi" w:hAnsiTheme="majorHAnsi" w:cstheme="majorHAnsi"/>
            <w:i/>
          </w:rPr>
          <w:t>r</w:t>
        </w:r>
        <w:r w:rsidRPr="00FA1BAB">
          <w:rPr>
            <w:rStyle w:val="Hyperlink"/>
            <w:rFonts w:asciiTheme="majorHAnsi" w:hAnsiTheme="majorHAnsi" w:cstheme="majorHAnsi"/>
            <w:i/>
          </w:rPr>
          <w:t>ieved February 25, 2019.</w:t>
        </w:r>
      </w:hyperlink>
      <w:r w:rsidRPr="00FA1BAB">
        <w:rPr>
          <w:rFonts w:asciiTheme="majorHAnsi" w:hAnsiTheme="majorHAnsi" w:cstheme="majorHAnsi"/>
          <w:i/>
        </w:rPr>
        <w:t xml:space="preserve"> </w:t>
      </w:r>
    </w:p>
    <w:p w:rsidR="005518B0" w:rsidRPr="00FA1BAB" w:rsidRDefault="005518B0" w:rsidP="006B5393">
      <w:pPr>
        <w:pStyle w:val="ListParagraph"/>
        <w:numPr>
          <w:ilvl w:val="0"/>
          <w:numId w:val="162"/>
        </w:numPr>
        <w:rPr>
          <w:rFonts w:asciiTheme="majorHAnsi" w:hAnsiTheme="majorHAnsi" w:cstheme="majorHAnsi"/>
          <w:b/>
        </w:rPr>
      </w:pPr>
      <w:r w:rsidRPr="00FA1BAB">
        <w:rPr>
          <w:rFonts w:asciiTheme="majorHAnsi" w:hAnsiTheme="majorHAnsi" w:cstheme="majorHAnsi"/>
          <w:i/>
        </w:rPr>
        <w:t xml:space="preserve">Polaris Project. In Their Shoes: Understanding Victims’ Mindsets and Common Barriers to Victim Identification. </w:t>
      </w:r>
      <w:hyperlink r:id="rId93" w:history="1">
        <w:r w:rsidRPr="00FA1BAB">
          <w:rPr>
            <w:rStyle w:val="Hyperlink"/>
            <w:rFonts w:asciiTheme="majorHAnsi" w:hAnsiTheme="majorHAnsi" w:cstheme="majorHAnsi"/>
            <w:i/>
          </w:rPr>
          <w:t>Polaris Project. In Their Shoes: Understanding Victims’ Mindsets and Common Barriers to Victim Identification.</w:t>
        </w:r>
      </w:hyperlink>
    </w:p>
    <w:p w:rsidR="005518B0" w:rsidRPr="00FA1BAB" w:rsidRDefault="005518B0" w:rsidP="006B5393">
      <w:pPr>
        <w:pStyle w:val="ListParagraph"/>
        <w:numPr>
          <w:ilvl w:val="0"/>
          <w:numId w:val="162"/>
        </w:numPr>
        <w:rPr>
          <w:rFonts w:asciiTheme="majorHAnsi" w:hAnsiTheme="majorHAnsi" w:cstheme="majorHAnsi"/>
          <w:b/>
        </w:rPr>
      </w:pPr>
      <w:r w:rsidRPr="00FA1BAB">
        <w:rPr>
          <w:rFonts w:asciiTheme="majorHAnsi" w:hAnsiTheme="majorHAnsi" w:cstheme="majorHAnsi"/>
          <w:i/>
        </w:rPr>
        <w:t xml:space="preserve"> Texas Legislature. Penal code. Title 5. Offenses against the Person. Chapter 20A. Trafficking of Persons. Sec. 20A.02. Trafficking of Persons. </w:t>
      </w:r>
      <w:hyperlink r:id="rId94" w:history="1">
        <w:r w:rsidRPr="00FA1BAB">
          <w:rPr>
            <w:rStyle w:val="Hyperlink"/>
            <w:rFonts w:asciiTheme="majorHAnsi" w:hAnsiTheme="majorHAnsi" w:cstheme="majorHAnsi"/>
            <w:i/>
          </w:rPr>
          <w:t>https://statutes.capitol.texas.gov/Docs/PE/htm/PE.20A.htm</w:t>
        </w:r>
      </w:hyperlink>
    </w:p>
    <w:p w:rsidR="005518B0" w:rsidRPr="00741380" w:rsidRDefault="005518B0" w:rsidP="006B5393">
      <w:pPr>
        <w:pStyle w:val="ListParagraph"/>
        <w:numPr>
          <w:ilvl w:val="0"/>
          <w:numId w:val="162"/>
        </w:numPr>
        <w:rPr>
          <w:rStyle w:val="Hyperlink"/>
          <w:rFonts w:asciiTheme="majorHAnsi" w:hAnsiTheme="majorHAnsi" w:cstheme="majorHAnsi"/>
          <w:b/>
          <w:color w:val="auto"/>
          <w:u w:val="none"/>
        </w:rPr>
      </w:pPr>
      <w:r w:rsidRPr="00FA1BAB">
        <w:rPr>
          <w:rFonts w:asciiTheme="majorHAnsi" w:hAnsiTheme="majorHAnsi" w:cstheme="majorHAnsi"/>
          <w:i/>
        </w:rPr>
        <w:t xml:space="preserve">End Slavery Now. Slavery Today. What is the definition of human trafficking? </w:t>
      </w:r>
      <w:hyperlink r:id="rId95" w:history="1">
        <w:r w:rsidRPr="00FA1BAB">
          <w:rPr>
            <w:rStyle w:val="Hyperlink"/>
            <w:rFonts w:asciiTheme="majorHAnsi" w:hAnsiTheme="majorHAnsi" w:cstheme="majorHAnsi"/>
            <w:i/>
          </w:rPr>
          <w:t>http://www.endslaverynow.org/learn/slavery-today</w:t>
        </w:r>
      </w:hyperlink>
    </w:p>
    <w:p w:rsidR="005518B0" w:rsidRPr="00741380" w:rsidRDefault="00ED739B" w:rsidP="006B5393">
      <w:pPr>
        <w:pStyle w:val="ListParagraph"/>
        <w:numPr>
          <w:ilvl w:val="0"/>
          <w:numId w:val="162"/>
        </w:numPr>
        <w:spacing w:after="240"/>
        <w:rPr>
          <w:rFonts w:asciiTheme="majorHAnsi" w:hAnsiTheme="majorHAnsi" w:cstheme="majorHAnsi"/>
          <w:i/>
        </w:rPr>
      </w:pPr>
      <w:hyperlink r:id="rId96" w:history="1">
        <w:r w:rsidR="005518B0" w:rsidRPr="00741380">
          <w:rPr>
            <w:rStyle w:val="Hyperlink"/>
            <w:rFonts w:asciiTheme="majorHAnsi" w:hAnsiTheme="majorHAnsi" w:cstheme="majorHAnsi"/>
            <w:i/>
          </w:rPr>
          <w:t>https://www.texasattorneygeneral.gov/initiatives/human-trafficking</w:t>
        </w:r>
      </w:hyperlink>
    </w:p>
    <w:p w:rsidR="005518B0" w:rsidRDefault="005518B0" w:rsidP="00456A87">
      <w:pPr>
        <w:spacing w:after="0" w:line="240" w:lineRule="auto"/>
        <w:jc w:val="center"/>
        <w:rPr>
          <w:rFonts w:asciiTheme="majorHAnsi" w:hAnsiTheme="majorHAnsi" w:cstheme="majorHAnsi"/>
          <w:b/>
          <w:sz w:val="24"/>
          <w:szCs w:val="24"/>
        </w:rPr>
      </w:pPr>
      <w:r>
        <w:rPr>
          <w:rFonts w:asciiTheme="majorHAnsi" w:hAnsiTheme="majorHAnsi" w:cstheme="majorHAnsi"/>
          <w:b/>
          <w:sz w:val="24"/>
          <w:szCs w:val="24"/>
        </w:rPr>
        <w:t>Glossary/Acronyms</w:t>
      </w:r>
    </w:p>
    <w:p w:rsidR="00456A87" w:rsidRDefault="00456A87" w:rsidP="00456A87">
      <w:pPr>
        <w:spacing w:after="0" w:line="240" w:lineRule="auto"/>
        <w:jc w:val="center"/>
        <w:rPr>
          <w:rFonts w:asciiTheme="majorHAnsi" w:hAnsiTheme="majorHAnsi" w:cstheme="majorHAnsi"/>
          <w:b/>
          <w:sz w:val="24"/>
          <w:szCs w:val="24"/>
        </w:rPr>
      </w:pPr>
    </w:p>
    <w:p w:rsidR="005518B0" w:rsidRPr="00FA1BAB" w:rsidRDefault="005518B0" w:rsidP="005518B0">
      <w:pPr>
        <w:spacing w:after="0" w:line="240" w:lineRule="auto"/>
        <w:rPr>
          <w:rFonts w:asciiTheme="majorHAnsi" w:hAnsiTheme="majorHAnsi" w:cstheme="majorHAnsi"/>
          <w:b/>
          <w:sz w:val="24"/>
          <w:szCs w:val="24"/>
        </w:rPr>
      </w:pPr>
      <w:r w:rsidRPr="008C2809">
        <w:rPr>
          <w:rFonts w:asciiTheme="majorHAnsi" w:hAnsiTheme="majorHAnsi" w:cstheme="majorHAnsi"/>
          <w:color w:val="000000"/>
          <w:sz w:val="24"/>
          <w:szCs w:val="24"/>
          <w:u w:val="single"/>
          <w:shd w:val="clear" w:color="auto" w:fill="FFFFFF"/>
        </w:rPr>
        <w:t>Human trafficking</w:t>
      </w:r>
      <w:r w:rsidRPr="00FA1BAB">
        <w:rPr>
          <w:rFonts w:asciiTheme="majorHAnsi" w:hAnsiTheme="majorHAnsi" w:cstheme="majorHAnsi"/>
          <w:color w:val="000000"/>
          <w:sz w:val="24"/>
          <w:szCs w:val="24"/>
          <w:shd w:val="clear" w:color="auto" w:fill="FFFFFF"/>
        </w:rPr>
        <w:t xml:space="preserve"> </w:t>
      </w:r>
      <w:r>
        <w:rPr>
          <w:rFonts w:asciiTheme="majorHAnsi" w:hAnsiTheme="majorHAnsi" w:cstheme="majorHAnsi"/>
          <w:color w:val="000000"/>
          <w:sz w:val="24"/>
          <w:szCs w:val="24"/>
          <w:shd w:val="clear" w:color="auto" w:fill="FFFFFF"/>
        </w:rPr>
        <w:t xml:space="preserve">- </w:t>
      </w:r>
      <w:r w:rsidRPr="00FA1BAB">
        <w:rPr>
          <w:rFonts w:asciiTheme="majorHAnsi" w:hAnsiTheme="majorHAnsi" w:cstheme="majorHAnsi"/>
          <w:color w:val="000000"/>
          <w:sz w:val="24"/>
          <w:szCs w:val="24"/>
          <w:shd w:val="clear" w:color="auto" w:fill="FFFFFF"/>
        </w:rPr>
        <w:t>is modern-day slavery and involves the use of force, fraud, or coercion to obtain some type of labor or commercial sex act. Traffickers use force, fraud, or coercion to lure their victims and force them into labor or commercial sexual exploitation.</w:t>
      </w:r>
    </w:p>
    <w:p w:rsidR="005518B0" w:rsidRPr="00E4137E" w:rsidRDefault="005518B0" w:rsidP="005518B0">
      <w:pPr>
        <w:spacing w:after="0"/>
        <w:rPr>
          <w:rStyle w:val="Hyperlink"/>
          <w:rFonts w:asciiTheme="majorHAnsi" w:eastAsia="Times New Roman" w:hAnsiTheme="majorHAnsi" w:cstheme="majorHAnsi"/>
          <w:color w:val="auto"/>
          <w:sz w:val="24"/>
          <w:szCs w:val="24"/>
          <w:u w:val="none"/>
        </w:rPr>
      </w:pPr>
    </w:p>
    <w:p w:rsidR="005518B0" w:rsidRDefault="005518B0">
      <w:pPr>
        <w:rPr>
          <w:rFonts w:asciiTheme="majorHAnsi" w:hAnsiTheme="majorHAnsi" w:cstheme="majorHAnsi"/>
          <w:iCs/>
          <w:sz w:val="24"/>
          <w:szCs w:val="24"/>
        </w:rPr>
      </w:pPr>
      <w:r>
        <w:rPr>
          <w:rFonts w:asciiTheme="majorHAnsi" w:hAnsiTheme="majorHAnsi" w:cstheme="majorHAnsi"/>
          <w:iCs/>
          <w:sz w:val="24"/>
          <w:szCs w:val="24"/>
        </w:rPr>
        <w:br w:type="page"/>
      </w:r>
    </w:p>
    <w:p w:rsidR="005518B0" w:rsidRPr="00A905FC" w:rsidRDefault="005518B0" w:rsidP="007118C4">
      <w:pPr>
        <w:ind w:left="1080" w:hanging="1080"/>
        <w:rPr>
          <w:rFonts w:asciiTheme="majorHAnsi" w:eastAsia="Times New Roman" w:hAnsiTheme="majorHAnsi" w:cstheme="majorHAnsi"/>
          <w:color w:val="000000"/>
          <w:sz w:val="24"/>
          <w:szCs w:val="24"/>
        </w:rPr>
      </w:pPr>
      <w:r w:rsidRPr="00A905FC">
        <w:rPr>
          <w:rFonts w:asciiTheme="majorHAnsi" w:hAnsiTheme="majorHAnsi" w:cstheme="majorHAnsi"/>
          <w:b/>
          <w:sz w:val="24"/>
          <w:szCs w:val="24"/>
        </w:rPr>
        <w:lastRenderedPageBreak/>
        <w:t>10.7.0</w:t>
      </w:r>
      <w:r w:rsidR="007118C4">
        <w:rPr>
          <w:rFonts w:asciiTheme="majorHAnsi" w:hAnsiTheme="majorHAnsi" w:cstheme="majorHAnsi"/>
          <w:b/>
          <w:sz w:val="24"/>
          <w:szCs w:val="24"/>
        </w:rPr>
        <w:tab/>
      </w:r>
      <w:r w:rsidRPr="00A905FC">
        <w:rPr>
          <w:rFonts w:asciiTheme="majorHAnsi" w:hAnsiTheme="majorHAnsi" w:cstheme="majorHAnsi"/>
          <w:b/>
          <w:sz w:val="24"/>
          <w:szCs w:val="24"/>
          <w:u w:val="single"/>
        </w:rPr>
        <w:t>Unit Goal:</w:t>
      </w:r>
      <w:r w:rsidRPr="00A905FC">
        <w:rPr>
          <w:rFonts w:asciiTheme="majorHAnsi" w:hAnsiTheme="majorHAnsi" w:cstheme="majorHAnsi"/>
          <w:b/>
          <w:sz w:val="24"/>
          <w:szCs w:val="24"/>
        </w:rPr>
        <w:t xml:space="preserve">  </w:t>
      </w:r>
      <w:r w:rsidRPr="00A905FC">
        <w:rPr>
          <w:rFonts w:asciiTheme="majorHAnsi" w:eastAsia="Times New Roman" w:hAnsiTheme="majorHAnsi" w:cstheme="majorHAnsi"/>
          <w:color w:val="000000"/>
          <w:sz w:val="24"/>
          <w:szCs w:val="24"/>
        </w:rPr>
        <w:t>Review processing techniques for hostage and barricaded persons calls for service.</w:t>
      </w:r>
    </w:p>
    <w:p w:rsidR="005518B0" w:rsidRPr="00A905FC" w:rsidRDefault="005518B0" w:rsidP="005518B0">
      <w:pPr>
        <w:spacing w:after="0" w:line="240" w:lineRule="auto"/>
        <w:ind w:left="1080" w:hanging="1080"/>
        <w:contextualSpacing/>
        <w:rPr>
          <w:rFonts w:asciiTheme="majorHAnsi" w:hAnsiTheme="majorHAnsi" w:cstheme="majorHAnsi"/>
          <w:sz w:val="24"/>
          <w:szCs w:val="24"/>
        </w:rPr>
      </w:pPr>
      <w:r w:rsidRPr="00A905FC">
        <w:rPr>
          <w:rFonts w:asciiTheme="majorHAnsi" w:hAnsiTheme="majorHAnsi" w:cstheme="majorHAnsi"/>
          <w:b/>
          <w:sz w:val="24"/>
          <w:szCs w:val="24"/>
        </w:rPr>
        <w:t>10.7.1</w:t>
      </w:r>
      <w:r w:rsidRPr="00A905FC">
        <w:rPr>
          <w:rFonts w:asciiTheme="majorHAnsi" w:hAnsiTheme="majorHAnsi" w:cstheme="majorHAnsi"/>
          <w:b/>
          <w:sz w:val="24"/>
          <w:szCs w:val="24"/>
        </w:rPr>
        <w:tab/>
      </w:r>
      <w:r w:rsidRPr="00A905FC">
        <w:rPr>
          <w:rFonts w:asciiTheme="majorHAnsi" w:hAnsiTheme="majorHAnsi" w:cstheme="majorHAnsi"/>
          <w:b/>
          <w:sz w:val="24"/>
          <w:szCs w:val="24"/>
          <w:u w:val="single"/>
        </w:rPr>
        <w:t>Learning Objective:</w:t>
      </w:r>
      <w:r w:rsidRPr="00A905FC">
        <w:rPr>
          <w:rFonts w:asciiTheme="majorHAnsi" w:hAnsiTheme="majorHAnsi" w:cstheme="majorHAnsi"/>
          <w:b/>
          <w:sz w:val="24"/>
          <w:szCs w:val="24"/>
        </w:rPr>
        <w:t xml:space="preserve"> </w:t>
      </w:r>
      <w:r w:rsidRPr="00A905FC">
        <w:rPr>
          <w:rFonts w:asciiTheme="majorHAnsi" w:hAnsiTheme="majorHAnsi" w:cstheme="majorHAnsi"/>
          <w:sz w:val="24"/>
          <w:szCs w:val="24"/>
        </w:rPr>
        <w:t>Define terms related to hostage calls for service.</w:t>
      </w:r>
    </w:p>
    <w:p w:rsidR="005518B0" w:rsidRPr="00A905FC" w:rsidRDefault="005518B0" w:rsidP="006B5393">
      <w:pPr>
        <w:pStyle w:val="ListParagraph"/>
        <w:numPr>
          <w:ilvl w:val="0"/>
          <w:numId w:val="163"/>
        </w:numPr>
        <w:ind w:left="1440"/>
        <w:rPr>
          <w:rFonts w:asciiTheme="majorHAnsi" w:hAnsiTheme="majorHAnsi" w:cstheme="majorHAnsi"/>
        </w:rPr>
      </w:pPr>
      <w:r w:rsidRPr="00A905FC">
        <w:rPr>
          <w:rFonts w:asciiTheme="majorHAnsi" w:hAnsiTheme="majorHAnsi" w:cstheme="majorHAnsi"/>
        </w:rPr>
        <w:t>Hostage - a person held by one party in a conflict as a pledge pending the fulfillment of an agreement; a person taken by force to secure the taker's demands; one that is involuntarily controlled by an outside influence.</w:t>
      </w:r>
    </w:p>
    <w:p w:rsidR="005518B0" w:rsidRPr="00A905FC" w:rsidRDefault="005518B0" w:rsidP="005518B0">
      <w:pPr>
        <w:spacing w:after="0" w:line="240" w:lineRule="auto"/>
        <w:ind w:left="1080"/>
        <w:rPr>
          <w:rFonts w:asciiTheme="majorHAnsi" w:eastAsia="Times New Roman" w:hAnsiTheme="majorHAnsi" w:cstheme="majorHAnsi"/>
          <w:i/>
          <w:sz w:val="24"/>
          <w:szCs w:val="24"/>
        </w:rPr>
      </w:pPr>
      <w:r w:rsidRPr="00A905FC">
        <w:rPr>
          <w:rFonts w:asciiTheme="majorHAnsi" w:eastAsia="Times New Roman" w:hAnsiTheme="majorHAnsi" w:cstheme="majorHAnsi"/>
          <w:i/>
          <w:sz w:val="24"/>
          <w:szCs w:val="24"/>
        </w:rPr>
        <w:t xml:space="preserve">Hostage. (Definition) Merriam-Webster, 2018, May 5. </w:t>
      </w:r>
      <w:hyperlink r:id="rId97" w:history="1">
        <w:r w:rsidRPr="00A905FC">
          <w:rPr>
            <w:rStyle w:val="Hyperlink"/>
            <w:rFonts w:asciiTheme="majorHAnsi" w:eastAsia="Times New Roman" w:hAnsiTheme="majorHAnsi" w:cstheme="majorHAnsi"/>
            <w:i/>
            <w:sz w:val="24"/>
            <w:szCs w:val="24"/>
          </w:rPr>
          <w:t>https://www.merriam-webster.com/dictionary/hostage</w:t>
        </w:r>
      </w:hyperlink>
      <w:r w:rsidRPr="00A905FC">
        <w:rPr>
          <w:rFonts w:asciiTheme="majorHAnsi" w:eastAsia="Times New Roman" w:hAnsiTheme="majorHAnsi" w:cstheme="majorHAnsi"/>
          <w:i/>
          <w:sz w:val="24"/>
          <w:szCs w:val="24"/>
        </w:rPr>
        <w:t xml:space="preserve"> </w:t>
      </w:r>
    </w:p>
    <w:p w:rsidR="005518B0" w:rsidRPr="00A905FC" w:rsidRDefault="005518B0" w:rsidP="006B5393">
      <w:pPr>
        <w:pStyle w:val="ListParagraph"/>
        <w:numPr>
          <w:ilvl w:val="0"/>
          <w:numId w:val="163"/>
        </w:numPr>
        <w:ind w:left="1440"/>
        <w:rPr>
          <w:rFonts w:asciiTheme="majorHAnsi" w:hAnsiTheme="majorHAnsi" w:cstheme="majorHAnsi"/>
        </w:rPr>
      </w:pPr>
      <w:r w:rsidRPr="00A905FC">
        <w:rPr>
          <w:rFonts w:asciiTheme="majorHAnsi" w:hAnsiTheme="majorHAnsi" w:cstheme="majorHAnsi"/>
        </w:rPr>
        <w:t>When responding to a critical incident involving a hostage taker or barricaded subject, crisis negotiators generally confront one of two types of behavior-instrumental or expressive.</w:t>
      </w:r>
    </w:p>
    <w:p w:rsidR="005518B0" w:rsidRPr="00A905FC" w:rsidRDefault="005518B0" w:rsidP="006B5393">
      <w:pPr>
        <w:pStyle w:val="ListParagraph"/>
        <w:numPr>
          <w:ilvl w:val="0"/>
          <w:numId w:val="167"/>
        </w:numPr>
        <w:rPr>
          <w:rFonts w:asciiTheme="majorHAnsi" w:hAnsiTheme="majorHAnsi" w:cstheme="majorHAnsi"/>
        </w:rPr>
      </w:pPr>
      <w:r w:rsidRPr="00A905FC">
        <w:rPr>
          <w:rFonts w:asciiTheme="majorHAnsi" w:hAnsiTheme="majorHAnsi" w:cstheme="majorHAnsi"/>
        </w:rPr>
        <w:t xml:space="preserve">Instrumental behavior is characterized by substantive demands and clearly recognizable objectives that, if attained, will benefit the subject. </w:t>
      </w:r>
    </w:p>
    <w:p w:rsidR="005518B0" w:rsidRPr="00A905FC" w:rsidRDefault="005518B0" w:rsidP="006B5393">
      <w:pPr>
        <w:pStyle w:val="ListParagraph"/>
        <w:numPr>
          <w:ilvl w:val="0"/>
          <w:numId w:val="167"/>
        </w:numPr>
        <w:rPr>
          <w:rFonts w:asciiTheme="majorHAnsi" w:hAnsiTheme="majorHAnsi" w:cstheme="majorHAnsi"/>
          <w:i/>
        </w:rPr>
      </w:pPr>
      <w:r w:rsidRPr="00A905FC">
        <w:rPr>
          <w:rFonts w:asciiTheme="majorHAnsi" w:hAnsiTheme="majorHAnsi" w:cstheme="majorHAnsi"/>
        </w:rPr>
        <w:t xml:space="preserve">Expressive behavior is designed to communicate the subject's frustration, outrage, passion, despair, anger, or other feelings. The actions of a subject who is in an expressive mode often appear illogical and highly emotional, given the lack of substantive or goal-oriented demands. Moreover, the critical incident itself may be of a self-destructive nature. </w:t>
      </w:r>
      <w:bookmarkStart w:id="57" w:name="_Hlk2242333"/>
    </w:p>
    <w:p w:rsidR="005518B0" w:rsidRPr="0009701C" w:rsidRDefault="005518B0" w:rsidP="005518B0">
      <w:pPr>
        <w:ind w:left="1080"/>
        <w:rPr>
          <w:rFonts w:asciiTheme="majorHAnsi" w:hAnsiTheme="majorHAnsi" w:cstheme="majorHAnsi"/>
          <w:i/>
          <w:iCs/>
          <w:sz w:val="24"/>
          <w:szCs w:val="24"/>
        </w:rPr>
      </w:pPr>
      <w:proofErr w:type="spellStart"/>
      <w:r w:rsidRPr="00A905FC">
        <w:rPr>
          <w:rFonts w:asciiTheme="majorHAnsi" w:hAnsiTheme="majorHAnsi" w:cstheme="majorHAnsi"/>
          <w:i/>
          <w:sz w:val="24"/>
          <w:szCs w:val="24"/>
        </w:rPr>
        <w:t>Noesner</w:t>
      </w:r>
      <w:proofErr w:type="spellEnd"/>
      <w:r w:rsidRPr="00A905FC">
        <w:rPr>
          <w:rFonts w:asciiTheme="majorHAnsi" w:hAnsiTheme="majorHAnsi" w:cstheme="majorHAnsi"/>
          <w:i/>
          <w:sz w:val="24"/>
          <w:szCs w:val="24"/>
        </w:rPr>
        <w:t>, Gary W. Crisis Intervention: Using Active Listening Skills in Negotiations. Law Enforcement Bulletin; 1997, August first paragraph</w:t>
      </w:r>
      <w:bookmarkStart w:id="58" w:name="_Hlk52816045"/>
      <w:r w:rsidRPr="00A905FC">
        <w:rPr>
          <w:rFonts w:asciiTheme="majorHAnsi" w:hAnsiTheme="majorHAnsi" w:cstheme="majorHAnsi"/>
          <w:i/>
          <w:sz w:val="24"/>
          <w:szCs w:val="24"/>
        </w:rPr>
        <w:t xml:space="preserve">. </w:t>
      </w:r>
      <w:hyperlink r:id="rId98" w:history="1">
        <w:r w:rsidR="0009701C" w:rsidRPr="0009701C">
          <w:rPr>
            <w:rStyle w:val="Hyperlink"/>
            <w:i/>
            <w:iCs/>
          </w:rPr>
          <w:t>https://leb.fbi.gov/file-repository/archives/august-1997.pdf/view</w:t>
        </w:r>
      </w:hyperlink>
      <w:bookmarkEnd w:id="58"/>
      <w:r w:rsidR="0009701C" w:rsidRPr="0009701C">
        <w:rPr>
          <w:i/>
          <w:iCs/>
        </w:rPr>
        <w:t xml:space="preserve"> </w:t>
      </w:r>
      <w:r w:rsidRPr="0009701C">
        <w:rPr>
          <w:rFonts w:asciiTheme="majorHAnsi" w:hAnsiTheme="majorHAnsi" w:cstheme="majorHAnsi"/>
          <w:i/>
          <w:iCs/>
          <w:sz w:val="24"/>
          <w:szCs w:val="24"/>
        </w:rPr>
        <w:t xml:space="preserve"> </w:t>
      </w:r>
    </w:p>
    <w:bookmarkEnd w:id="57"/>
    <w:p w:rsidR="005518B0" w:rsidRPr="00A905FC" w:rsidRDefault="005518B0" w:rsidP="005518B0">
      <w:pPr>
        <w:spacing w:after="0" w:line="240" w:lineRule="auto"/>
        <w:contextualSpacing/>
        <w:rPr>
          <w:rFonts w:asciiTheme="majorHAnsi" w:hAnsiTheme="majorHAnsi" w:cstheme="majorHAnsi"/>
          <w:b/>
          <w:sz w:val="24"/>
          <w:szCs w:val="24"/>
        </w:rPr>
      </w:pPr>
    </w:p>
    <w:p w:rsidR="005518B0" w:rsidRPr="00A905FC" w:rsidRDefault="005518B0" w:rsidP="005518B0">
      <w:pPr>
        <w:spacing w:after="0" w:line="240" w:lineRule="auto"/>
        <w:ind w:left="1080" w:hanging="1080"/>
        <w:contextualSpacing/>
        <w:rPr>
          <w:rFonts w:asciiTheme="majorHAnsi" w:hAnsiTheme="majorHAnsi" w:cstheme="majorHAnsi"/>
          <w:b/>
          <w:sz w:val="24"/>
          <w:szCs w:val="24"/>
        </w:rPr>
      </w:pPr>
      <w:r w:rsidRPr="00A905FC">
        <w:rPr>
          <w:rFonts w:asciiTheme="majorHAnsi" w:hAnsiTheme="majorHAnsi" w:cstheme="majorHAnsi"/>
          <w:b/>
          <w:sz w:val="24"/>
          <w:szCs w:val="24"/>
        </w:rPr>
        <w:t>10.7.2</w:t>
      </w:r>
      <w:r>
        <w:rPr>
          <w:rFonts w:asciiTheme="majorHAnsi" w:hAnsiTheme="majorHAnsi" w:cstheme="majorHAnsi"/>
          <w:b/>
          <w:sz w:val="24"/>
          <w:szCs w:val="24"/>
        </w:rPr>
        <w:tab/>
      </w:r>
      <w:r w:rsidRPr="00A905FC">
        <w:rPr>
          <w:rFonts w:asciiTheme="majorHAnsi" w:hAnsiTheme="majorHAnsi" w:cstheme="majorHAnsi"/>
          <w:b/>
          <w:sz w:val="24"/>
          <w:szCs w:val="24"/>
          <w:u w:val="single"/>
        </w:rPr>
        <w:t>Learning Objective:</w:t>
      </w:r>
      <w:r w:rsidRPr="00A905FC">
        <w:rPr>
          <w:rFonts w:asciiTheme="majorHAnsi" w:hAnsiTheme="majorHAnsi" w:cstheme="majorHAnsi"/>
          <w:b/>
          <w:sz w:val="24"/>
          <w:szCs w:val="24"/>
        </w:rPr>
        <w:t xml:space="preserve"> </w:t>
      </w:r>
      <w:r>
        <w:rPr>
          <w:rFonts w:asciiTheme="majorHAnsi" w:hAnsiTheme="majorHAnsi" w:cstheme="majorHAnsi"/>
          <w:sz w:val="24"/>
          <w:szCs w:val="24"/>
        </w:rPr>
        <w:t>Review the different</w:t>
      </w:r>
      <w:r w:rsidRPr="00A905FC">
        <w:rPr>
          <w:rFonts w:asciiTheme="majorHAnsi" w:hAnsiTheme="majorHAnsi" w:cstheme="majorHAnsi"/>
          <w:sz w:val="24"/>
          <w:szCs w:val="24"/>
        </w:rPr>
        <w:t xml:space="preserve"> types of </w:t>
      </w:r>
      <w:r>
        <w:rPr>
          <w:rFonts w:asciiTheme="majorHAnsi" w:hAnsiTheme="majorHAnsi" w:cstheme="majorHAnsi"/>
          <w:sz w:val="24"/>
          <w:szCs w:val="24"/>
        </w:rPr>
        <w:t>k</w:t>
      </w:r>
      <w:r w:rsidRPr="00A905FC">
        <w:rPr>
          <w:rFonts w:asciiTheme="majorHAnsi" w:hAnsiTheme="majorHAnsi" w:cstheme="majorHAnsi"/>
          <w:sz w:val="24"/>
          <w:szCs w:val="24"/>
        </w:rPr>
        <w:t>idnappings</w:t>
      </w:r>
      <w:r>
        <w:rPr>
          <w:rFonts w:asciiTheme="majorHAnsi" w:hAnsiTheme="majorHAnsi" w:cstheme="majorHAnsi"/>
          <w:sz w:val="24"/>
          <w:szCs w:val="24"/>
        </w:rPr>
        <w:t>.</w:t>
      </w:r>
    </w:p>
    <w:p w:rsidR="005518B0" w:rsidRPr="00A905FC" w:rsidRDefault="005518B0" w:rsidP="006B5393">
      <w:pPr>
        <w:pStyle w:val="ListParagraph"/>
        <w:numPr>
          <w:ilvl w:val="0"/>
          <w:numId w:val="163"/>
        </w:numPr>
        <w:ind w:left="1440"/>
        <w:rPr>
          <w:rFonts w:asciiTheme="majorHAnsi" w:hAnsiTheme="majorHAnsi" w:cstheme="majorHAnsi"/>
        </w:rPr>
      </w:pPr>
      <w:r w:rsidRPr="00A905FC">
        <w:rPr>
          <w:rFonts w:asciiTheme="majorHAnsi" w:hAnsiTheme="majorHAnsi" w:cstheme="majorHAnsi"/>
        </w:rPr>
        <w:t xml:space="preserve">Basic Kidnapping –the most common form of kidnapping, this can be accomplished in most parts of the world with minimal preparation, with a relatively low risk of failure.  Kidnappers will generally target local businessmen or their families; those regarded as being “well-off,” without having sufficient resources to spend a great deal of money on security precautions.  The kidnappers’ goal is a fast, easy payoff.  </w:t>
      </w:r>
    </w:p>
    <w:p w:rsidR="005518B0" w:rsidRPr="00A905FC" w:rsidRDefault="005518B0" w:rsidP="006B5393">
      <w:pPr>
        <w:pStyle w:val="ListParagraph"/>
        <w:numPr>
          <w:ilvl w:val="0"/>
          <w:numId w:val="163"/>
        </w:numPr>
        <w:ind w:left="1440"/>
        <w:rPr>
          <w:rFonts w:asciiTheme="majorHAnsi" w:hAnsiTheme="majorHAnsi" w:cstheme="majorHAnsi"/>
        </w:rPr>
      </w:pPr>
      <w:r w:rsidRPr="00A905FC">
        <w:rPr>
          <w:rFonts w:asciiTheme="majorHAnsi" w:hAnsiTheme="majorHAnsi" w:cstheme="majorHAnsi"/>
        </w:rPr>
        <w:t xml:space="preserve">High Net Worth Individual Kidnapping – is the most cinematically popular form of kidnapping; the intended target is studied for some time prior to the actual kidnapping, allowing the perpetrators to gather intelligence on security procedures and personal habits.  After the victim has been taken, his or her family or employer is contacted with the ransom demand.  Generally, a negotiation process occurs.  As most of these incidents are perpetrated by experienced kidnapping gangs, the victim is generally released if the </w:t>
      </w:r>
      <w:r w:rsidRPr="00A905FC">
        <w:rPr>
          <w:rFonts w:asciiTheme="majorHAnsi" w:hAnsiTheme="majorHAnsi" w:cstheme="majorHAnsi"/>
          <w:noProof/>
        </w:rPr>
        <w:t>ransom</w:t>
      </w:r>
      <w:r w:rsidRPr="00A905FC">
        <w:rPr>
          <w:rFonts w:asciiTheme="majorHAnsi" w:hAnsiTheme="majorHAnsi" w:cstheme="majorHAnsi"/>
        </w:rPr>
        <w:t xml:space="preserve"> is paid.  </w:t>
      </w:r>
    </w:p>
    <w:p w:rsidR="005518B0" w:rsidRPr="00A905FC" w:rsidRDefault="005518B0" w:rsidP="006B5393">
      <w:pPr>
        <w:pStyle w:val="ListParagraph"/>
        <w:numPr>
          <w:ilvl w:val="0"/>
          <w:numId w:val="163"/>
        </w:numPr>
        <w:ind w:left="1440"/>
        <w:rPr>
          <w:rFonts w:asciiTheme="majorHAnsi" w:hAnsiTheme="majorHAnsi" w:cstheme="majorHAnsi"/>
        </w:rPr>
      </w:pPr>
      <w:r w:rsidRPr="00A905FC">
        <w:rPr>
          <w:rFonts w:asciiTheme="majorHAnsi" w:hAnsiTheme="majorHAnsi" w:cstheme="majorHAnsi"/>
        </w:rPr>
        <w:t xml:space="preserve">Tiger Kidnapping – a crime involving a hostage-taking in order to force the victim to commit or assist in a theft.  The hostage or hostages is/are held until the victim has met the demands of the criminals.  </w:t>
      </w:r>
      <w:r w:rsidR="00713052">
        <w:rPr>
          <w:rFonts w:asciiTheme="majorHAnsi" w:hAnsiTheme="majorHAnsi" w:cstheme="majorHAnsi"/>
        </w:rPr>
        <w:t>T</w:t>
      </w:r>
      <w:r w:rsidRPr="00A905FC">
        <w:rPr>
          <w:rFonts w:asciiTheme="majorHAnsi" w:hAnsiTheme="majorHAnsi" w:cstheme="majorHAnsi"/>
        </w:rPr>
        <w:t xml:space="preserve">he victims </w:t>
      </w:r>
      <w:r w:rsidR="00713052">
        <w:rPr>
          <w:rFonts w:asciiTheme="majorHAnsi" w:hAnsiTheme="majorHAnsi" w:cstheme="majorHAnsi"/>
        </w:rPr>
        <w:t xml:space="preserve">may </w:t>
      </w:r>
      <w:r w:rsidRPr="00A905FC">
        <w:rPr>
          <w:rFonts w:asciiTheme="majorHAnsi" w:hAnsiTheme="majorHAnsi" w:cstheme="majorHAnsi"/>
        </w:rPr>
        <w:t xml:space="preserve">work in a location where cash is being handled, such as a bank, post office, currency exchange firms, etc. </w:t>
      </w:r>
    </w:p>
    <w:p w:rsidR="005518B0" w:rsidRPr="00A905FC" w:rsidRDefault="005518B0" w:rsidP="006B5393">
      <w:pPr>
        <w:pStyle w:val="ListParagraph"/>
        <w:numPr>
          <w:ilvl w:val="0"/>
          <w:numId w:val="163"/>
        </w:numPr>
        <w:ind w:left="1440"/>
        <w:rPr>
          <w:rFonts w:asciiTheme="majorHAnsi" w:hAnsiTheme="majorHAnsi" w:cstheme="majorHAnsi"/>
        </w:rPr>
      </w:pPr>
      <w:r w:rsidRPr="00A905FC">
        <w:rPr>
          <w:rFonts w:asciiTheme="majorHAnsi" w:hAnsiTheme="majorHAnsi" w:cstheme="majorHAnsi"/>
        </w:rPr>
        <w:lastRenderedPageBreak/>
        <w:t xml:space="preserve">Express Kidnapping – the victim is abducted, then forced to withdraw their own ransom from a bank or ATM.  If all goes well, the victim is released afterward. This type of kidnapping is popular in urban areas, due to prolific ATMs.  </w:t>
      </w:r>
    </w:p>
    <w:p w:rsidR="005518B0" w:rsidRPr="00A905FC" w:rsidRDefault="005518B0" w:rsidP="006B5393">
      <w:pPr>
        <w:pStyle w:val="ListParagraph"/>
        <w:numPr>
          <w:ilvl w:val="0"/>
          <w:numId w:val="163"/>
        </w:numPr>
        <w:ind w:left="1440"/>
        <w:rPr>
          <w:rFonts w:asciiTheme="majorHAnsi" w:hAnsiTheme="majorHAnsi" w:cstheme="majorHAnsi"/>
        </w:rPr>
      </w:pPr>
      <w:r w:rsidRPr="00A905FC">
        <w:rPr>
          <w:rFonts w:asciiTheme="majorHAnsi" w:hAnsiTheme="majorHAnsi" w:cstheme="majorHAnsi"/>
        </w:rPr>
        <w:t xml:space="preserve">Virtual Kidnapping – is a scam. The perpetrators will wait until their target is unreachable then contact the victim’s family or company, claiming they have kidnapped the victim. The victim is unaware that anything has occurred.  Due to the need for haste, the ransoms demanded are generally relatively modest. Thus far, virtual kidnappings are most common in Latin America, specifically Argentina, Brazil, and Colombia, and Mexico.  </w:t>
      </w:r>
    </w:p>
    <w:p w:rsidR="005518B0" w:rsidRPr="00A905FC" w:rsidRDefault="005518B0" w:rsidP="006B5393">
      <w:pPr>
        <w:pStyle w:val="ListParagraph"/>
        <w:numPr>
          <w:ilvl w:val="0"/>
          <w:numId w:val="163"/>
        </w:numPr>
        <w:ind w:left="1440"/>
        <w:rPr>
          <w:rFonts w:asciiTheme="majorHAnsi" w:hAnsiTheme="majorHAnsi" w:cstheme="majorHAnsi"/>
        </w:rPr>
      </w:pPr>
      <w:r w:rsidRPr="00A905FC">
        <w:rPr>
          <w:rFonts w:asciiTheme="majorHAnsi" w:hAnsiTheme="majorHAnsi" w:cstheme="majorHAnsi"/>
        </w:rPr>
        <w:t xml:space="preserve">Political Kidnapping – conducted to extort political concessions from governments or security forces. It is more difficult to negotiate </w:t>
      </w:r>
      <w:r w:rsidR="00713052">
        <w:rPr>
          <w:rFonts w:asciiTheme="majorHAnsi" w:hAnsiTheme="majorHAnsi" w:cstheme="majorHAnsi"/>
        </w:rPr>
        <w:t xml:space="preserve">the </w:t>
      </w:r>
      <w:r w:rsidRPr="00A905FC">
        <w:rPr>
          <w:rFonts w:asciiTheme="majorHAnsi" w:hAnsiTheme="majorHAnsi" w:cstheme="majorHAnsi"/>
        </w:rPr>
        <w:t xml:space="preserve">kidnap victim’s freedom as in many cases the political concessions or demands cannot be met.  </w:t>
      </w:r>
    </w:p>
    <w:p w:rsidR="005518B0" w:rsidRPr="00A905FC" w:rsidRDefault="005518B0" w:rsidP="006B5393">
      <w:pPr>
        <w:pStyle w:val="ListParagraph"/>
        <w:numPr>
          <w:ilvl w:val="0"/>
          <w:numId w:val="163"/>
        </w:numPr>
        <w:ind w:left="1440"/>
        <w:rPr>
          <w:rFonts w:asciiTheme="majorHAnsi" w:hAnsiTheme="majorHAnsi" w:cstheme="majorHAnsi"/>
          <w:i/>
        </w:rPr>
      </w:pPr>
      <w:r w:rsidRPr="00A905FC">
        <w:rPr>
          <w:rFonts w:asciiTheme="majorHAnsi" w:hAnsiTheme="majorHAnsi" w:cstheme="majorHAnsi"/>
        </w:rPr>
        <w:t>Bri</w:t>
      </w:r>
      <w:r w:rsidR="00F30BF9">
        <w:rPr>
          <w:rFonts w:asciiTheme="majorHAnsi" w:hAnsiTheme="majorHAnsi" w:cstheme="majorHAnsi"/>
        </w:rPr>
        <w:t>d</w:t>
      </w:r>
      <w:r w:rsidRPr="00A905FC">
        <w:rPr>
          <w:rFonts w:asciiTheme="majorHAnsi" w:hAnsiTheme="majorHAnsi" w:cstheme="majorHAnsi"/>
        </w:rPr>
        <w:t xml:space="preserve">e Kidnapping – a form of forced marriage in which the groom “to </w:t>
      </w:r>
      <w:r w:rsidRPr="00A905FC">
        <w:rPr>
          <w:rFonts w:asciiTheme="majorHAnsi" w:hAnsiTheme="majorHAnsi" w:cstheme="majorHAnsi"/>
          <w:noProof/>
        </w:rPr>
        <w:t>be” kidnaps</w:t>
      </w:r>
      <w:r w:rsidRPr="00A905FC">
        <w:rPr>
          <w:rFonts w:asciiTheme="majorHAnsi" w:hAnsiTheme="majorHAnsi" w:cstheme="majorHAnsi"/>
        </w:rPr>
        <w:t xml:space="preserve"> his bride.  In many cases, the would-be couple has never met until the day of the kidnapping.  This way of marriage is practiced in the Caucasus region, Central Asia, and some nations in Africa.  </w:t>
      </w:r>
    </w:p>
    <w:p w:rsidR="005518B0" w:rsidRPr="00A905FC" w:rsidRDefault="005518B0" w:rsidP="005518B0">
      <w:pPr>
        <w:pStyle w:val="ListParagraph"/>
        <w:ind w:left="1080"/>
        <w:rPr>
          <w:rFonts w:asciiTheme="majorHAnsi" w:hAnsiTheme="majorHAnsi" w:cstheme="majorHAnsi"/>
          <w:i/>
        </w:rPr>
      </w:pPr>
      <w:r w:rsidRPr="00A905FC">
        <w:rPr>
          <w:rFonts w:asciiTheme="majorHAnsi" w:hAnsiTheme="majorHAnsi" w:cstheme="majorHAnsi"/>
          <w:i/>
        </w:rPr>
        <w:t xml:space="preserve">Types of Kidnappings.  Threat Rate Risk Management. Retrieved May 16, 2018.  </w:t>
      </w:r>
      <w:hyperlink r:id="rId99" w:anchor="link_0" w:history="1">
        <w:r w:rsidRPr="00A905FC">
          <w:rPr>
            <w:rStyle w:val="Hyperlink"/>
            <w:rFonts w:asciiTheme="majorHAnsi" w:hAnsiTheme="majorHAnsi" w:cstheme="majorHAnsi"/>
            <w:i/>
          </w:rPr>
          <w:t>http://www.threatrate.co</w:t>
        </w:r>
        <w:r w:rsidRPr="00A905FC">
          <w:rPr>
            <w:rStyle w:val="Hyperlink"/>
            <w:rFonts w:asciiTheme="majorHAnsi" w:hAnsiTheme="majorHAnsi" w:cstheme="majorHAnsi"/>
            <w:i/>
          </w:rPr>
          <w:t>m</w:t>
        </w:r>
        <w:r w:rsidRPr="00A905FC">
          <w:rPr>
            <w:rStyle w:val="Hyperlink"/>
            <w:rFonts w:asciiTheme="majorHAnsi" w:hAnsiTheme="majorHAnsi" w:cstheme="majorHAnsi"/>
            <w:i/>
          </w:rPr>
          <w:t>/pages/47-types-of-kidnappings#link_0</w:t>
        </w:r>
      </w:hyperlink>
      <w:r w:rsidRPr="00A905FC">
        <w:rPr>
          <w:rFonts w:asciiTheme="majorHAnsi" w:hAnsiTheme="majorHAnsi" w:cstheme="majorHAnsi"/>
          <w:i/>
        </w:rPr>
        <w:t xml:space="preserve"> </w:t>
      </w:r>
    </w:p>
    <w:p w:rsidR="005518B0" w:rsidRPr="00A905FC" w:rsidRDefault="005518B0" w:rsidP="005518B0">
      <w:pPr>
        <w:spacing w:after="0" w:line="240" w:lineRule="auto"/>
        <w:rPr>
          <w:rFonts w:asciiTheme="majorHAnsi" w:eastAsia="Times New Roman" w:hAnsiTheme="majorHAnsi" w:cstheme="majorHAnsi"/>
          <w:i/>
          <w:sz w:val="24"/>
          <w:szCs w:val="24"/>
        </w:rPr>
      </w:pPr>
    </w:p>
    <w:p w:rsidR="005518B0" w:rsidRPr="00A905FC" w:rsidRDefault="005518B0" w:rsidP="005518B0">
      <w:pPr>
        <w:spacing w:after="0" w:line="240" w:lineRule="auto"/>
        <w:ind w:left="1080" w:hanging="1080"/>
        <w:contextualSpacing/>
        <w:rPr>
          <w:rFonts w:asciiTheme="majorHAnsi" w:hAnsiTheme="majorHAnsi" w:cstheme="majorHAnsi"/>
          <w:sz w:val="24"/>
          <w:szCs w:val="24"/>
        </w:rPr>
      </w:pPr>
      <w:r w:rsidRPr="00A905FC">
        <w:rPr>
          <w:rFonts w:asciiTheme="majorHAnsi" w:hAnsiTheme="majorHAnsi" w:cstheme="majorHAnsi"/>
          <w:b/>
          <w:sz w:val="24"/>
          <w:szCs w:val="24"/>
        </w:rPr>
        <w:t>10.7.3</w:t>
      </w:r>
      <w:r>
        <w:rPr>
          <w:rFonts w:asciiTheme="majorHAnsi" w:hAnsiTheme="majorHAnsi" w:cstheme="majorHAnsi"/>
          <w:b/>
          <w:sz w:val="24"/>
          <w:szCs w:val="24"/>
        </w:rPr>
        <w:tab/>
      </w:r>
      <w:r w:rsidRPr="00A905FC">
        <w:rPr>
          <w:rFonts w:asciiTheme="majorHAnsi" w:hAnsiTheme="majorHAnsi" w:cstheme="majorHAnsi"/>
          <w:b/>
          <w:sz w:val="24"/>
          <w:szCs w:val="24"/>
          <w:u w:val="single"/>
        </w:rPr>
        <w:t>Learning Objective:</w:t>
      </w:r>
      <w:r w:rsidRPr="00A905FC">
        <w:rPr>
          <w:rFonts w:asciiTheme="majorHAnsi" w:hAnsiTheme="majorHAnsi" w:cstheme="majorHAnsi"/>
          <w:b/>
          <w:sz w:val="24"/>
          <w:szCs w:val="24"/>
        </w:rPr>
        <w:t xml:space="preserve"> </w:t>
      </w:r>
      <w:r w:rsidRPr="00A905FC">
        <w:rPr>
          <w:rFonts w:asciiTheme="majorHAnsi" w:hAnsiTheme="majorHAnsi" w:cstheme="majorHAnsi"/>
          <w:sz w:val="24"/>
          <w:szCs w:val="24"/>
        </w:rPr>
        <w:t xml:space="preserve">Discuss </w:t>
      </w:r>
      <w:r>
        <w:rPr>
          <w:rFonts w:asciiTheme="majorHAnsi" w:hAnsiTheme="majorHAnsi" w:cstheme="majorHAnsi"/>
          <w:sz w:val="24"/>
          <w:szCs w:val="24"/>
        </w:rPr>
        <w:t xml:space="preserve">the </w:t>
      </w:r>
      <w:r w:rsidRPr="00B64889">
        <w:rPr>
          <w:rFonts w:asciiTheme="majorHAnsi" w:hAnsiTheme="majorHAnsi" w:cstheme="majorHAnsi"/>
          <w:noProof/>
          <w:sz w:val="24"/>
          <w:szCs w:val="24"/>
        </w:rPr>
        <w:t>psychological</w:t>
      </w:r>
      <w:r w:rsidRPr="00A905FC">
        <w:rPr>
          <w:rFonts w:asciiTheme="majorHAnsi" w:hAnsiTheme="majorHAnsi" w:cstheme="majorHAnsi"/>
          <w:sz w:val="24"/>
          <w:szCs w:val="24"/>
        </w:rPr>
        <w:t xml:space="preserve"> and social issues of </w:t>
      </w:r>
      <w:r>
        <w:rPr>
          <w:rFonts w:asciiTheme="majorHAnsi" w:hAnsiTheme="majorHAnsi" w:cstheme="majorHAnsi"/>
          <w:sz w:val="24"/>
          <w:szCs w:val="24"/>
        </w:rPr>
        <w:t>a</w:t>
      </w:r>
      <w:r w:rsidRPr="00A905FC">
        <w:rPr>
          <w:rFonts w:asciiTheme="majorHAnsi" w:hAnsiTheme="majorHAnsi" w:cstheme="majorHAnsi"/>
          <w:sz w:val="24"/>
          <w:szCs w:val="24"/>
        </w:rPr>
        <w:t xml:space="preserve"> hostage taker.</w:t>
      </w:r>
    </w:p>
    <w:p w:rsidR="005518B0" w:rsidRPr="00A905FC" w:rsidRDefault="005518B0" w:rsidP="006B5393">
      <w:pPr>
        <w:numPr>
          <w:ilvl w:val="0"/>
          <w:numId w:val="164"/>
        </w:numPr>
        <w:spacing w:after="0" w:line="240" w:lineRule="auto"/>
        <w:ind w:left="1440"/>
        <w:contextualSpacing/>
        <w:rPr>
          <w:rFonts w:asciiTheme="majorHAnsi" w:eastAsia="Times New Roman" w:hAnsiTheme="majorHAnsi" w:cstheme="majorHAnsi"/>
          <w:sz w:val="24"/>
          <w:szCs w:val="24"/>
        </w:rPr>
      </w:pPr>
      <w:r w:rsidRPr="00A905FC">
        <w:rPr>
          <w:rFonts w:asciiTheme="majorHAnsi" w:eastAsia="Times New Roman" w:hAnsiTheme="majorHAnsi" w:cstheme="majorHAnsi"/>
          <w:sz w:val="24"/>
          <w:szCs w:val="24"/>
        </w:rPr>
        <w:t xml:space="preserve">Antisocial personality characteristics include lack of empathy, charming, impulsive, irresponsible and exploitative in personal relationships and </w:t>
      </w:r>
      <w:r w:rsidR="00713052">
        <w:rPr>
          <w:rFonts w:asciiTheme="majorHAnsi" w:eastAsia="Times New Roman" w:hAnsiTheme="majorHAnsi" w:cstheme="majorHAnsi"/>
          <w:sz w:val="24"/>
          <w:szCs w:val="24"/>
        </w:rPr>
        <w:t>likely</w:t>
      </w:r>
      <w:r w:rsidR="0009701C">
        <w:rPr>
          <w:rFonts w:asciiTheme="majorHAnsi" w:eastAsia="Times New Roman" w:hAnsiTheme="majorHAnsi" w:cstheme="majorHAnsi"/>
          <w:sz w:val="24"/>
          <w:szCs w:val="24"/>
        </w:rPr>
        <w:t xml:space="preserve"> </w:t>
      </w:r>
      <w:r w:rsidRPr="00B64889">
        <w:rPr>
          <w:rFonts w:asciiTheme="majorHAnsi" w:eastAsia="Times New Roman" w:hAnsiTheme="majorHAnsi" w:cstheme="majorHAnsi"/>
          <w:noProof/>
          <w:sz w:val="24"/>
          <w:szCs w:val="24"/>
        </w:rPr>
        <w:t>criminal</w:t>
      </w:r>
      <w:r w:rsidRPr="00A905FC">
        <w:rPr>
          <w:rFonts w:asciiTheme="majorHAnsi" w:eastAsia="Times New Roman" w:hAnsiTheme="majorHAnsi" w:cstheme="majorHAnsi"/>
          <w:sz w:val="24"/>
          <w:szCs w:val="24"/>
        </w:rPr>
        <w:t xml:space="preserve"> history with prison time. </w:t>
      </w:r>
    </w:p>
    <w:p w:rsidR="005518B0" w:rsidRPr="00A905FC" w:rsidRDefault="005518B0" w:rsidP="006B5393">
      <w:pPr>
        <w:numPr>
          <w:ilvl w:val="0"/>
          <w:numId w:val="164"/>
        </w:numPr>
        <w:spacing w:after="0" w:line="240" w:lineRule="auto"/>
        <w:ind w:left="1440"/>
        <w:contextualSpacing/>
        <w:rPr>
          <w:rFonts w:asciiTheme="majorHAnsi" w:eastAsia="Times New Roman" w:hAnsiTheme="majorHAnsi" w:cstheme="majorHAnsi"/>
          <w:sz w:val="24"/>
          <w:szCs w:val="24"/>
        </w:rPr>
      </w:pPr>
      <w:r w:rsidRPr="00A905FC">
        <w:rPr>
          <w:rFonts w:asciiTheme="majorHAnsi" w:eastAsia="Times New Roman" w:hAnsiTheme="majorHAnsi" w:cstheme="majorHAnsi"/>
          <w:sz w:val="24"/>
          <w:szCs w:val="24"/>
        </w:rPr>
        <w:t xml:space="preserve">Goals for the telecommunicator to keep in mind during communicating include keeping the subject busy to prevent harassment of hostages, encourage </w:t>
      </w:r>
      <w:r>
        <w:rPr>
          <w:rFonts w:asciiTheme="majorHAnsi" w:eastAsia="Times New Roman" w:hAnsiTheme="majorHAnsi" w:cstheme="majorHAnsi"/>
          <w:sz w:val="24"/>
          <w:szCs w:val="24"/>
        </w:rPr>
        <w:t xml:space="preserve">the </w:t>
      </w:r>
      <w:r w:rsidRPr="00B64889">
        <w:rPr>
          <w:rFonts w:asciiTheme="majorHAnsi" w:eastAsia="Times New Roman" w:hAnsiTheme="majorHAnsi" w:cstheme="majorHAnsi"/>
          <w:noProof/>
          <w:sz w:val="24"/>
          <w:szCs w:val="24"/>
        </w:rPr>
        <w:t>release</w:t>
      </w:r>
      <w:r w:rsidRPr="00A905FC">
        <w:rPr>
          <w:rFonts w:asciiTheme="majorHAnsi" w:eastAsia="Times New Roman" w:hAnsiTheme="majorHAnsi" w:cstheme="majorHAnsi"/>
          <w:sz w:val="24"/>
          <w:szCs w:val="24"/>
        </w:rPr>
        <w:t xml:space="preserve"> of </w:t>
      </w:r>
      <w:r>
        <w:rPr>
          <w:rFonts w:asciiTheme="majorHAnsi" w:eastAsia="Times New Roman" w:hAnsiTheme="majorHAnsi" w:cstheme="majorHAnsi"/>
          <w:sz w:val="24"/>
          <w:szCs w:val="24"/>
        </w:rPr>
        <w:t xml:space="preserve">the </w:t>
      </w:r>
      <w:r w:rsidRPr="00B64889">
        <w:rPr>
          <w:rFonts w:asciiTheme="majorHAnsi" w:eastAsia="Times New Roman" w:hAnsiTheme="majorHAnsi" w:cstheme="majorHAnsi"/>
          <w:noProof/>
          <w:sz w:val="24"/>
          <w:szCs w:val="24"/>
        </w:rPr>
        <w:t>hostage</w:t>
      </w:r>
      <w:r w:rsidRPr="00A905FC">
        <w:rPr>
          <w:rFonts w:asciiTheme="majorHAnsi" w:eastAsia="Times New Roman" w:hAnsiTheme="majorHAnsi" w:cstheme="majorHAnsi"/>
          <w:sz w:val="24"/>
          <w:szCs w:val="24"/>
        </w:rPr>
        <w:t>, and use a business-like approach.</w:t>
      </w:r>
    </w:p>
    <w:p w:rsidR="005518B0" w:rsidRPr="00A905FC" w:rsidRDefault="005518B0" w:rsidP="006B5393">
      <w:pPr>
        <w:numPr>
          <w:ilvl w:val="0"/>
          <w:numId w:val="164"/>
        </w:numPr>
        <w:spacing w:after="0" w:line="240" w:lineRule="auto"/>
        <w:ind w:left="1440"/>
        <w:contextualSpacing/>
        <w:rPr>
          <w:rFonts w:asciiTheme="majorHAnsi" w:eastAsia="Times New Roman" w:hAnsiTheme="majorHAnsi" w:cstheme="majorHAnsi"/>
          <w:sz w:val="24"/>
          <w:szCs w:val="24"/>
        </w:rPr>
      </w:pPr>
      <w:r w:rsidRPr="00A905FC">
        <w:rPr>
          <w:rFonts w:asciiTheme="majorHAnsi" w:eastAsia="Times New Roman" w:hAnsiTheme="majorHAnsi" w:cstheme="majorHAnsi"/>
          <w:sz w:val="24"/>
          <w:szCs w:val="24"/>
        </w:rPr>
        <w:t>Emotionally unstable kidnappers’ characteristics include undermining themselves as they near the goal, have a higher potential for suicide with a history of self-inflicting injuries, may experience psychotic-like behavior and have recurrent job losses, interrupted education and numerous broken intimate relationships as well as a history of child abuse. Their behavior can also include difficulty controlling their anger.</w:t>
      </w:r>
    </w:p>
    <w:p w:rsidR="005518B0" w:rsidRPr="00A905FC" w:rsidRDefault="005518B0" w:rsidP="006B5393">
      <w:pPr>
        <w:numPr>
          <w:ilvl w:val="0"/>
          <w:numId w:val="164"/>
        </w:numPr>
        <w:spacing w:after="0" w:line="240" w:lineRule="auto"/>
        <w:ind w:left="1440"/>
        <w:contextualSpacing/>
        <w:rPr>
          <w:rFonts w:asciiTheme="majorHAnsi" w:eastAsia="Times New Roman" w:hAnsiTheme="majorHAnsi" w:cstheme="majorHAnsi"/>
          <w:sz w:val="24"/>
          <w:szCs w:val="24"/>
        </w:rPr>
      </w:pPr>
      <w:r w:rsidRPr="00A905FC">
        <w:rPr>
          <w:rFonts w:asciiTheme="majorHAnsi" w:eastAsia="Times New Roman" w:hAnsiTheme="majorHAnsi" w:cstheme="majorHAnsi"/>
          <w:sz w:val="24"/>
          <w:szCs w:val="24"/>
        </w:rPr>
        <w:t>Goals for the telecommunicator to keep in mind during communication include active listening skills, be alert for clues to impending suicide and reassure the kidnapper that help is available.</w:t>
      </w:r>
    </w:p>
    <w:p w:rsidR="005518B0" w:rsidRPr="00A905FC" w:rsidRDefault="005518B0" w:rsidP="005518B0">
      <w:pPr>
        <w:spacing w:after="0" w:line="240" w:lineRule="auto"/>
        <w:ind w:left="1080"/>
        <w:contextualSpacing/>
        <w:rPr>
          <w:rFonts w:asciiTheme="majorHAnsi" w:eastAsia="Times New Roman" w:hAnsiTheme="majorHAnsi" w:cstheme="majorHAnsi"/>
          <w:i/>
          <w:sz w:val="24"/>
          <w:szCs w:val="24"/>
        </w:rPr>
      </w:pPr>
      <w:bookmarkStart w:id="59" w:name="_Hlk2242784"/>
      <w:r w:rsidRPr="00A905FC">
        <w:rPr>
          <w:rFonts w:asciiTheme="majorHAnsi" w:eastAsia="Times New Roman" w:hAnsiTheme="majorHAnsi" w:cstheme="majorHAnsi"/>
          <w:i/>
          <w:sz w:val="24"/>
          <w:szCs w:val="24"/>
        </w:rPr>
        <w:t>Smith</w:t>
      </w:r>
      <w:r w:rsidRPr="00B64889">
        <w:rPr>
          <w:rFonts w:asciiTheme="majorHAnsi" w:eastAsia="Times New Roman" w:hAnsiTheme="majorHAnsi" w:cstheme="majorHAnsi"/>
          <w:i/>
          <w:noProof/>
          <w:sz w:val="24"/>
          <w:szCs w:val="24"/>
        </w:rPr>
        <w:t>,</w:t>
      </w:r>
      <w:r>
        <w:rPr>
          <w:rFonts w:asciiTheme="majorHAnsi" w:eastAsia="Times New Roman" w:hAnsiTheme="majorHAnsi" w:cstheme="majorHAnsi"/>
          <w:i/>
          <w:noProof/>
          <w:sz w:val="24"/>
          <w:szCs w:val="24"/>
        </w:rPr>
        <w:t xml:space="preserve"> </w:t>
      </w:r>
      <w:r w:rsidRPr="00B64889">
        <w:rPr>
          <w:rFonts w:asciiTheme="majorHAnsi" w:eastAsia="Times New Roman" w:hAnsiTheme="majorHAnsi" w:cstheme="majorHAnsi"/>
          <w:i/>
          <w:noProof/>
          <w:sz w:val="24"/>
          <w:szCs w:val="24"/>
        </w:rPr>
        <w:t>Jerry</w:t>
      </w:r>
      <w:r w:rsidRPr="00A905FC">
        <w:rPr>
          <w:rFonts w:asciiTheme="majorHAnsi" w:eastAsia="Times New Roman" w:hAnsiTheme="majorHAnsi" w:cstheme="majorHAnsi"/>
          <w:i/>
          <w:sz w:val="24"/>
          <w:szCs w:val="24"/>
        </w:rPr>
        <w:t xml:space="preserve">, </w:t>
      </w:r>
      <w:proofErr w:type="spellStart"/>
      <w:r w:rsidRPr="00A905FC">
        <w:rPr>
          <w:rFonts w:asciiTheme="majorHAnsi" w:eastAsia="Times New Roman" w:hAnsiTheme="majorHAnsi" w:cstheme="majorHAnsi"/>
          <w:i/>
          <w:sz w:val="24"/>
          <w:szCs w:val="24"/>
        </w:rPr>
        <w:t>Psy</w:t>
      </w:r>
      <w:proofErr w:type="spellEnd"/>
      <w:r w:rsidRPr="00A905FC">
        <w:rPr>
          <w:rFonts w:asciiTheme="majorHAnsi" w:eastAsia="Times New Roman" w:hAnsiTheme="majorHAnsi" w:cstheme="majorHAnsi"/>
          <w:i/>
          <w:sz w:val="24"/>
          <w:szCs w:val="24"/>
        </w:rPr>
        <w:t>. D., Hostage Taker Profiles. Slide Share.</w:t>
      </w:r>
      <w:r>
        <w:rPr>
          <w:rFonts w:asciiTheme="majorHAnsi" w:eastAsia="Times New Roman" w:hAnsiTheme="majorHAnsi" w:cstheme="majorHAnsi"/>
          <w:i/>
          <w:sz w:val="24"/>
          <w:szCs w:val="24"/>
        </w:rPr>
        <w:t xml:space="preserve"> </w:t>
      </w:r>
      <w:r w:rsidRPr="00A905FC">
        <w:rPr>
          <w:rFonts w:asciiTheme="majorHAnsi" w:eastAsia="Times New Roman" w:hAnsiTheme="majorHAnsi" w:cstheme="majorHAnsi"/>
          <w:i/>
          <w:sz w:val="24"/>
          <w:szCs w:val="24"/>
        </w:rPr>
        <w:t>2009, Nov</w:t>
      </w:r>
      <w:r>
        <w:rPr>
          <w:rFonts w:asciiTheme="majorHAnsi" w:eastAsia="Times New Roman" w:hAnsiTheme="majorHAnsi" w:cstheme="majorHAnsi"/>
          <w:i/>
          <w:sz w:val="24"/>
          <w:szCs w:val="24"/>
        </w:rPr>
        <w:t>.</w:t>
      </w:r>
      <w:r w:rsidRPr="00A905FC">
        <w:rPr>
          <w:rFonts w:asciiTheme="majorHAnsi" w:eastAsia="Times New Roman" w:hAnsiTheme="majorHAnsi" w:cstheme="majorHAnsi"/>
          <w:i/>
          <w:sz w:val="24"/>
          <w:szCs w:val="24"/>
        </w:rPr>
        <w:t xml:space="preserve"> 21. Slide 3-10.</w:t>
      </w:r>
      <w:r w:rsidRPr="00A905FC">
        <w:rPr>
          <w:rFonts w:asciiTheme="majorHAnsi" w:eastAsia="Times New Roman" w:hAnsiTheme="majorHAnsi" w:cstheme="majorHAnsi"/>
          <w:i/>
          <w:sz w:val="24"/>
          <w:szCs w:val="24"/>
        </w:rPr>
        <w:tab/>
      </w:r>
    </w:p>
    <w:p w:rsidR="005518B0" w:rsidRPr="00A905FC" w:rsidRDefault="00ED739B" w:rsidP="005518B0">
      <w:pPr>
        <w:spacing w:after="0" w:line="240" w:lineRule="auto"/>
        <w:ind w:left="900" w:firstLine="180"/>
        <w:contextualSpacing/>
        <w:rPr>
          <w:rFonts w:asciiTheme="majorHAnsi" w:eastAsia="Times New Roman" w:hAnsiTheme="majorHAnsi" w:cstheme="majorHAnsi"/>
          <w:i/>
          <w:sz w:val="24"/>
          <w:szCs w:val="24"/>
        </w:rPr>
      </w:pPr>
      <w:hyperlink r:id="rId100" w:history="1">
        <w:r w:rsidR="005518B0" w:rsidRPr="00D9289D">
          <w:rPr>
            <w:rStyle w:val="Hyperlink"/>
            <w:rFonts w:asciiTheme="majorHAnsi" w:eastAsia="Times New Roman" w:hAnsiTheme="majorHAnsi" w:cstheme="majorHAnsi"/>
            <w:i/>
            <w:sz w:val="24"/>
            <w:szCs w:val="24"/>
          </w:rPr>
          <w:t>https://www.slide</w:t>
        </w:r>
        <w:r w:rsidR="005518B0" w:rsidRPr="00D9289D">
          <w:rPr>
            <w:rStyle w:val="Hyperlink"/>
            <w:rFonts w:asciiTheme="majorHAnsi" w:eastAsia="Times New Roman" w:hAnsiTheme="majorHAnsi" w:cstheme="majorHAnsi"/>
            <w:i/>
            <w:sz w:val="24"/>
            <w:szCs w:val="24"/>
          </w:rPr>
          <w:t>s</w:t>
        </w:r>
        <w:r w:rsidR="005518B0" w:rsidRPr="00D9289D">
          <w:rPr>
            <w:rStyle w:val="Hyperlink"/>
            <w:rFonts w:asciiTheme="majorHAnsi" w:eastAsia="Times New Roman" w:hAnsiTheme="majorHAnsi" w:cstheme="majorHAnsi"/>
            <w:i/>
            <w:sz w:val="24"/>
            <w:szCs w:val="24"/>
          </w:rPr>
          <w:t>hare.net/satori999/hostage-taker-profiles-2556937</w:t>
        </w:r>
      </w:hyperlink>
      <w:r w:rsidR="005518B0" w:rsidRPr="00A905FC">
        <w:rPr>
          <w:rFonts w:asciiTheme="majorHAnsi" w:eastAsia="Times New Roman" w:hAnsiTheme="majorHAnsi" w:cstheme="majorHAnsi"/>
          <w:i/>
          <w:sz w:val="24"/>
          <w:szCs w:val="24"/>
        </w:rPr>
        <w:t xml:space="preserve"> </w:t>
      </w:r>
    </w:p>
    <w:bookmarkEnd w:id="59"/>
    <w:p w:rsidR="005518B0" w:rsidRPr="00A905FC" w:rsidRDefault="005518B0" w:rsidP="007118C4">
      <w:pPr>
        <w:spacing w:after="0" w:line="240" w:lineRule="auto"/>
        <w:rPr>
          <w:rFonts w:asciiTheme="majorHAnsi" w:eastAsia="Times New Roman" w:hAnsiTheme="majorHAnsi" w:cstheme="majorHAnsi"/>
          <w:i/>
          <w:sz w:val="24"/>
          <w:szCs w:val="24"/>
        </w:rPr>
      </w:pPr>
    </w:p>
    <w:p w:rsidR="005518B0" w:rsidRPr="00A905FC" w:rsidRDefault="005518B0" w:rsidP="005518B0">
      <w:pPr>
        <w:ind w:left="1080" w:hanging="1080"/>
        <w:contextualSpacing/>
        <w:rPr>
          <w:rFonts w:asciiTheme="majorHAnsi" w:hAnsiTheme="majorHAnsi" w:cstheme="majorHAnsi"/>
          <w:sz w:val="24"/>
          <w:szCs w:val="24"/>
        </w:rPr>
      </w:pPr>
      <w:r w:rsidRPr="00A905FC">
        <w:rPr>
          <w:rFonts w:asciiTheme="majorHAnsi" w:hAnsiTheme="majorHAnsi" w:cstheme="majorHAnsi"/>
          <w:b/>
          <w:sz w:val="24"/>
          <w:szCs w:val="24"/>
        </w:rPr>
        <w:t>10.7.4</w:t>
      </w:r>
      <w:r>
        <w:rPr>
          <w:rFonts w:asciiTheme="majorHAnsi" w:hAnsiTheme="majorHAnsi" w:cstheme="majorHAnsi"/>
          <w:b/>
          <w:sz w:val="24"/>
          <w:szCs w:val="24"/>
        </w:rPr>
        <w:tab/>
      </w:r>
      <w:r w:rsidRPr="00A905FC">
        <w:rPr>
          <w:rFonts w:asciiTheme="majorHAnsi" w:hAnsiTheme="majorHAnsi" w:cstheme="majorHAnsi"/>
          <w:b/>
          <w:sz w:val="24"/>
          <w:szCs w:val="24"/>
          <w:u w:val="single"/>
        </w:rPr>
        <w:t>Learning Objective:</w:t>
      </w:r>
      <w:r w:rsidRPr="00A905FC">
        <w:rPr>
          <w:rFonts w:asciiTheme="majorHAnsi" w:hAnsiTheme="majorHAnsi" w:cstheme="majorHAnsi"/>
          <w:b/>
          <w:sz w:val="24"/>
          <w:szCs w:val="24"/>
        </w:rPr>
        <w:t xml:space="preserve"> </w:t>
      </w:r>
      <w:r w:rsidRPr="00A905FC">
        <w:rPr>
          <w:rFonts w:asciiTheme="majorHAnsi" w:hAnsiTheme="majorHAnsi" w:cstheme="majorHAnsi"/>
          <w:sz w:val="24"/>
          <w:szCs w:val="24"/>
        </w:rPr>
        <w:t xml:space="preserve">Explain the </w:t>
      </w:r>
      <w:r>
        <w:rPr>
          <w:rFonts w:asciiTheme="majorHAnsi" w:hAnsiTheme="majorHAnsi" w:cstheme="majorHAnsi"/>
          <w:sz w:val="24"/>
          <w:szCs w:val="24"/>
        </w:rPr>
        <w:t>importance of</w:t>
      </w:r>
      <w:r w:rsidRPr="00A905FC">
        <w:rPr>
          <w:rFonts w:asciiTheme="majorHAnsi" w:hAnsiTheme="majorHAnsi" w:cstheme="majorHAnsi"/>
          <w:sz w:val="24"/>
          <w:szCs w:val="24"/>
        </w:rPr>
        <w:t xml:space="preserve"> active </w:t>
      </w:r>
      <w:r>
        <w:rPr>
          <w:rFonts w:asciiTheme="majorHAnsi" w:hAnsiTheme="majorHAnsi" w:cstheme="majorHAnsi"/>
          <w:sz w:val="24"/>
          <w:szCs w:val="24"/>
        </w:rPr>
        <w:t>l</w:t>
      </w:r>
      <w:r w:rsidRPr="00A905FC">
        <w:rPr>
          <w:rFonts w:asciiTheme="majorHAnsi" w:hAnsiTheme="majorHAnsi" w:cstheme="majorHAnsi"/>
          <w:sz w:val="24"/>
          <w:szCs w:val="24"/>
        </w:rPr>
        <w:t>istening skills with a hostage taker.</w:t>
      </w:r>
    </w:p>
    <w:p w:rsidR="005518B0" w:rsidRPr="00A905FC" w:rsidRDefault="005518B0" w:rsidP="006B5393">
      <w:pPr>
        <w:numPr>
          <w:ilvl w:val="0"/>
          <w:numId w:val="165"/>
        </w:numPr>
        <w:spacing w:after="0" w:line="240" w:lineRule="auto"/>
        <w:ind w:left="1440"/>
        <w:rPr>
          <w:rFonts w:asciiTheme="majorHAnsi" w:eastAsia="Times New Roman" w:hAnsiTheme="majorHAnsi" w:cstheme="majorHAnsi"/>
          <w:sz w:val="24"/>
          <w:szCs w:val="24"/>
        </w:rPr>
      </w:pPr>
      <w:r w:rsidRPr="00A905FC">
        <w:rPr>
          <w:rFonts w:asciiTheme="majorHAnsi" w:eastAsia="Times New Roman" w:hAnsiTheme="majorHAnsi" w:cstheme="majorHAnsi"/>
          <w:sz w:val="24"/>
          <w:szCs w:val="24"/>
        </w:rPr>
        <w:t xml:space="preserve">Minimal </w:t>
      </w:r>
      <w:r w:rsidR="00713052">
        <w:rPr>
          <w:rFonts w:asciiTheme="majorHAnsi" w:eastAsia="Times New Roman" w:hAnsiTheme="majorHAnsi" w:cstheme="majorHAnsi"/>
          <w:sz w:val="24"/>
          <w:szCs w:val="24"/>
        </w:rPr>
        <w:t>e</w:t>
      </w:r>
      <w:r w:rsidRPr="00A905FC">
        <w:rPr>
          <w:rFonts w:asciiTheme="majorHAnsi" w:eastAsia="Times New Roman" w:hAnsiTheme="majorHAnsi" w:cstheme="majorHAnsi"/>
          <w:sz w:val="24"/>
          <w:szCs w:val="24"/>
        </w:rPr>
        <w:t xml:space="preserve">ncouragements demonstrate attentive listening and focusing on the subject's words. The responses need not be lengthy. By giving occasional, brief, and well-timed vocal replies, telecommunicators demonstrate listening and </w:t>
      </w:r>
      <w:r w:rsidRPr="00A905FC">
        <w:rPr>
          <w:rFonts w:asciiTheme="majorHAnsi" w:eastAsia="Times New Roman" w:hAnsiTheme="majorHAnsi" w:cstheme="majorHAnsi"/>
          <w:sz w:val="24"/>
          <w:szCs w:val="24"/>
        </w:rPr>
        <w:lastRenderedPageBreak/>
        <w:t xml:space="preserve">understanding. Simple phrases, such as "yes," "O.K.," or "I see," effectively convey active listening and will encourage continued talking. </w:t>
      </w:r>
    </w:p>
    <w:p w:rsidR="005518B0" w:rsidRPr="00A905FC" w:rsidRDefault="005518B0" w:rsidP="006B5393">
      <w:pPr>
        <w:numPr>
          <w:ilvl w:val="0"/>
          <w:numId w:val="165"/>
        </w:numPr>
        <w:spacing w:after="0" w:line="240" w:lineRule="auto"/>
        <w:ind w:left="1440"/>
        <w:rPr>
          <w:rFonts w:asciiTheme="majorHAnsi" w:eastAsia="Times New Roman" w:hAnsiTheme="majorHAnsi" w:cstheme="majorHAnsi"/>
          <w:sz w:val="24"/>
          <w:szCs w:val="24"/>
        </w:rPr>
      </w:pPr>
      <w:r w:rsidRPr="00A905FC">
        <w:rPr>
          <w:rFonts w:asciiTheme="majorHAnsi" w:eastAsia="Times New Roman" w:hAnsiTheme="majorHAnsi" w:cstheme="majorHAnsi"/>
          <w:sz w:val="24"/>
          <w:szCs w:val="24"/>
        </w:rPr>
        <w:t>Paraphrasing consists of repeating the message back to the kidnapper in their own words. For example, the subject might say, "What's the use in trying to go on anymore</w:t>
      </w:r>
      <w:r w:rsidR="00713052">
        <w:rPr>
          <w:rFonts w:asciiTheme="majorHAnsi" w:eastAsia="Times New Roman" w:hAnsiTheme="majorHAnsi" w:cstheme="majorHAnsi"/>
          <w:sz w:val="24"/>
          <w:szCs w:val="24"/>
        </w:rPr>
        <w:t>?</w:t>
      </w:r>
      <w:r w:rsidRPr="00A905FC">
        <w:rPr>
          <w:rFonts w:asciiTheme="majorHAnsi" w:eastAsia="Times New Roman" w:hAnsiTheme="majorHAnsi" w:cstheme="majorHAnsi"/>
          <w:sz w:val="24"/>
          <w:szCs w:val="24"/>
        </w:rPr>
        <w:t xml:space="preserve"> I've lost my job </w:t>
      </w:r>
      <w:r w:rsidRPr="00A905FC">
        <w:rPr>
          <w:rFonts w:asciiTheme="majorHAnsi" w:eastAsia="Times New Roman" w:hAnsiTheme="majorHAnsi" w:cstheme="majorHAnsi"/>
          <w:noProof/>
          <w:sz w:val="24"/>
          <w:szCs w:val="24"/>
        </w:rPr>
        <w:t>of</w:t>
      </w:r>
      <w:r w:rsidRPr="00A905FC">
        <w:rPr>
          <w:rFonts w:asciiTheme="majorHAnsi" w:eastAsia="Times New Roman" w:hAnsiTheme="majorHAnsi" w:cstheme="majorHAnsi"/>
          <w:sz w:val="24"/>
          <w:szCs w:val="24"/>
        </w:rPr>
        <w:t xml:space="preserve"> eighteen years, my wife has left me for good, I have no money and no friends. I'd be better off dead." In response, the negotiator might express understanding by paraphrasing the subject's words, "You've lost your job and your wife, there is no one to turn to, and you're not sure if you want to go on living."</w:t>
      </w:r>
    </w:p>
    <w:p w:rsidR="005518B0" w:rsidRPr="00A905FC" w:rsidRDefault="005518B0" w:rsidP="006B5393">
      <w:pPr>
        <w:numPr>
          <w:ilvl w:val="0"/>
          <w:numId w:val="165"/>
        </w:numPr>
        <w:spacing w:after="0" w:line="240" w:lineRule="auto"/>
        <w:ind w:left="1440"/>
        <w:rPr>
          <w:rFonts w:asciiTheme="majorHAnsi" w:eastAsia="Times New Roman" w:hAnsiTheme="majorHAnsi" w:cstheme="majorHAnsi"/>
          <w:sz w:val="24"/>
          <w:szCs w:val="24"/>
        </w:rPr>
      </w:pPr>
      <w:r w:rsidRPr="00A905FC">
        <w:rPr>
          <w:rFonts w:asciiTheme="majorHAnsi" w:eastAsia="Times New Roman" w:hAnsiTheme="majorHAnsi" w:cstheme="majorHAnsi"/>
          <w:sz w:val="24"/>
          <w:szCs w:val="24"/>
        </w:rPr>
        <w:t xml:space="preserve">Emotion </w:t>
      </w:r>
      <w:r w:rsidR="00713052">
        <w:rPr>
          <w:rFonts w:asciiTheme="majorHAnsi" w:eastAsia="Times New Roman" w:hAnsiTheme="majorHAnsi" w:cstheme="majorHAnsi"/>
          <w:sz w:val="24"/>
          <w:szCs w:val="24"/>
        </w:rPr>
        <w:t>l</w:t>
      </w:r>
      <w:r w:rsidRPr="00A905FC">
        <w:rPr>
          <w:rFonts w:asciiTheme="majorHAnsi" w:eastAsia="Times New Roman" w:hAnsiTheme="majorHAnsi" w:cstheme="majorHAnsi"/>
          <w:sz w:val="24"/>
          <w:szCs w:val="24"/>
        </w:rPr>
        <w:t>abeling allows negotiators to attach a tentative label to the feelings expressed or implied by the subject's words and actions. When used effectively, emotion labeling becomes one of the most powerful skills because it helps identify the issues and feelings of the subject's behavior.</w:t>
      </w:r>
    </w:p>
    <w:p w:rsidR="005518B0" w:rsidRPr="00A905FC" w:rsidRDefault="005518B0" w:rsidP="006B5393">
      <w:pPr>
        <w:numPr>
          <w:ilvl w:val="0"/>
          <w:numId w:val="165"/>
        </w:numPr>
        <w:spacing w:after="0" w:line="240" w:lineRule="auto"/>
        <w:ind w:left="1440"/>
        <w:rPr>
          <w:rFonts w:asciiTheme="majorHAnsi" w:eastAsia="Times New Roman" w:hAnsiTheme="majorHAnsi" w:cstheme="majorHAnsi"/>
          <w:sz w:val="24"/>
          <w:szCs w:val="24"/>
        </w:rPr>
      </w:pPr>
      <w:r w:rsidRPr="00A905FC">
        <w:rPr>
          <w:rFonts w:asciiTheme="majorHAnsi" w:eastAsia="Times New Roman" w:hAnsiTheme="majorHAnsi" w:cstheme="majorHAnsi"/>
          <w:sz w:val="24"/>
          <w:szCs w:val="24"/>
        </w:rPr>
        <w:t xml:space="preserve">Mirroring is repeating only the last words or main idea of the subject's message. It serves as both an attending and listening technique, as it indicates both interest and understanding. This technique allows us to follow verbally wherever the subject </w:t>
      </w:r>
      <w:r w:rsidRPr="00B64889">
        <w:rPr>
          <w:rFonts w:asciiTheme="majorHAnsi" w:eastAsia="Times New Roman" w:hAnsiTheme="majorHAnsi" w:cstheme="majorHAnsi"/>
          <w:noProof/>
          <w:sz w:val="24"/>
          <w:szCs w:val="24"/>
        </w:rPr>
        <w:t>leads</w:t>
      </w:r>
      <w:r w:rsidRPr="00A905FC">
        <w:rPr>
          <w:rFonts w:asciiTheme="majorHAnsi" w:eastAsia="Times New Roman" w:hAnsiTheme="majorHAnsi" w:cstheme="majorHAnsi"/>
          <w:sz w:val="24"/>
          <w:szCs w:val="24"/>
        </w:rPr>
        <w:t xml:space="preserve"> the conversation. Consequently, negotiators learn valuable information about the circumstances surrounding the incident.</w:t>
      </w:r>
    </w:p>
    <w:p w:rsidR="005518B0" w:rsidRPr="00A905FC" w:rsidRDefault="005518B0" w:rsidP="006B5393">
      <w:pPr>
        <w:numPr>
          <w:ilvl w:val="0"/>
          <w:numId w:val="165"/>
        </w:numPr>
        <w:spacing w:after="0" w:line="240" w:lineRule="auto"/>
        <w:ind w:left="1440"/>
        <w:rPr>
          <w:rFonts w:asciiTheme="majorHAnsi" w:eastAsia="Times New Roman" w:hAnsiTheme="majorHAnsi" w:cstheme="majorHAnsi"/>
          <w:sz w:val="24"/>
          <w:szCs w:val="24"/>
        </w:rPr>
      </w:pPr>
      <w:r w:rsidRPr="00A905FC">
        <w:rPr>
          <w:rFonts w:asciiTheme="majorHAnsi" w:eastAsia="Times New Roman" w:hAnsiTheme="majorHAnsi" w:cstheme="majorHAnsi"/>
          <w:sz w:val="24"/>
          <w:szCs w:val="24"/>
        </w:rPr>
        <w:t xml:space="preserve">Open-ended </w:t>
      </w:r>
      <w:r w:rsidR="00713052">
        <w:rPr>
          <w:rFonts w:asciiTheme="majorHAnsi" w:eastAsia="Times New Roman" w:hAnsiTheme="majorHAnsi" w:cstheme="majorHAnsi"/>
          <w:sz w:val="24"/>
          <w:szCs w:val="24"/>
        </w:rPr>
        <w:t>q</w:t>
      </w:r>
      <w:r w:rsidRPr="00A905FC">
        <w:rPr>
          <w:rFonts w:asciiTheme="majorHAnsi" w:eastAsia="Times New Roman" w:hAnsiTheme="majorHAnsi" w:cstheme="majorHAnsi"/>
          <w:sz w:val="24"/>
          <w:szCs w:val="24"/>
        </w:rPr>
        <w:t>uestions stimulate the subject to talk. We should avoid asking "why" questions, which could imply interrogation. Effective negotiations focus on learning what the subject thinks and feels. Examples of effective open-ended questions include, "Can you tell me more about that?" "I didn't understand what you just said; could you help me better understand by explaining that further?" and "Could you tell me more about what happened to you today?"</w:t>
      </w:r>
    </w:p>
    <w:p w:rsidR="005518B0" w:rsidRPr="00A905FC" w:rsidRDefault="005518B0" w:rsidP="006B5393">
      <w:pPr>
        <w:numPr>
          <w:ilvl w:val="0"/>
          <w:numId w:val="165"/>
        </w:numPr>
        <w:spacing w:after="0" w:line="240" w:lineRule="auto"/>
        <w:ind w:left="1440"/>
        <w:rPr>
          <w:rFonts w:asciiTheme="majorHAnsi" w:eastAsia="Times New Roman" w:hAnsiTheme="majorHAnsi" w:cstheme="majorHAnsi"/>
          <w:sz w:val="24"/>
          <w:szCs w:val="24"/>
        </w:rPr>
      </w:pPr>
      <w:r w:rsidRPr="00A905FC">
        <w:rPr>
          <w:rFonts w:asciiTheme="majorHAnsi" w:eastAsia="Times New Roman" w:hAnsiTheme="majorHAnsi" w:cstheme="majorHAnsi"/>
          <w:sz w:val="24"/>
          <w:szCs w:val="24"/>
        </w:rPr>
        <w:t xml:space="preserve">"I" Messages - By using "I" messages express how we feel when the subject does or says certain things. </w:t>
      </w:r>
      <w:r w:rsidRPr="00A905FC">
        <w:rPr>
          <w:rFonts w:asciiTheme="majorHAnsi" w:hAnsiTheme="majorHAnsi" w:cstheme="majorHAnsi"/>
          <w:sz w:val="24"/>
          <w:szCs w:val="24"/>
        </w:rPr>
        <w:t>For instance, "We have been talking for several hours, and I feel frustrated that we haven't been able to come to an agreement." This technique also serves as an effective response when the subject verbally attacks the call taker, who can respond, "I feel frustrated when you scream at me because I am trying to help you."</w:t>
      </w:r>
      <w:r w:rsidRPr="00A905FC">
        <w:rPr>
          <w:rFonts w:asciiTheme="majorHAnsi" w:eastAsia="Times New Roman" w:hAnsiTheme="majorHAnsi" w:cstheme="majorHAnsi"/>
          <w:sz w:val="24"/>
          <w:szCs w:val="24"/>
        </w:rPr>
        <w:t xml:space="preserve"> Use of "I" messages serves to personalize the call taker.  </w:t>
      </w:r>
    </w:p>
    <w:p w:rsidR="005518B0" w:rsidRPr="00A905FC" w:rsidRDefault="005518B0" w:rsidP="006B5393">
      <w:pPr>
        <w:numPr>
          <w:ilvl w:val="0"/>
          <w:numId w:val="165"/>
        </w:numPr>
        <w:spacing w:after="0" w:line="240" w:lineRule="auto"/>
        <w:ind w:left="1440"/>
        <w:rPr>
          <w:rFonts w:asciiTheme="majorHAnsi" w:eastAsia="Times New Roman" w:hAnsiTheme="majorHAnsi" w:cstheme="majorHAnsi"/>
          <w:sz w:val="24"/>
          <w:szCs w:val="24"/>
        </w:rPr>
      </w:pPr>
      <w:r w:rsidRPr="00A905FC">
        <w:rPr>
          <w:rFonts w:asciiTheme="majorHAnsi" w:eastAsia="Times New Roman" w:hAnsiTheme="majorHAnsi" w:cstheme="majorHAnsi"/>
          <w:sz w:val="24"/>
          <w:szCs w:val="24"/>
        </w:rPr>
        <w:t xml:space="preserve">Effective </w:t>
      </w:r>
      <w:r w:rsidR="00713052">
        <w:rPr>
          <w:rFonts w:asciiTheme="majorHAnsi" w:eastAsia="Times New Roman" w:hAnsiTheme="majorHAnsi" w:cstheme="majorHAnsi"/>
          <w:sz w:val="24"/>
          <w:szCs w:val="24"/>
        </w:rPr>
        <w:t>p</w:t>
      </w:r>
      <w:r w:rsidRPr="00A905FC">
        <w:rPr>
          <w:rFonts w:asciiTheme="majorHAnsi" w:eastAsia="Times New Roman" w:hAnsiTheme="majorHAnsi" w:cstheme="majorHAnsi"/>
          <w:sz w:val="24"/>
          <w:szCs w:val="24"/>
        </w:rPr>
        <w:t xml:space="preserve">auses - By deliberately using pauses, we can harness the power of silence for effect at appropriate times. People tend to speak to fill spaces in a conversation. </w:t>
      </w:r>
    </w:p>
    <w:p w:rsidR="005518B0" w:rsidRPr="00A905FC" w:rsidRDefault="005518B0" w:rsidP="006B5393">
      <w:pPr>
        <w:numPr>
          <w:ilvl w:val="0"/>
          <w:numId w:val="165"/>
        </w:numPr>
        <w:spacing w:after="0" w:line="240" w:lineRule="auto"/>
        <w:ind w:left="1440"/>
        <w:rPr>
          <w:rFonts w:asciiTheme="majorHAnsi" w:eastAsia="Times New Roman" w:hAnsiTheme="majorHAnsi" w:cstheme="majorHAnsi"/>
          <w:sz w:val="24"/>
          <w:szCs w:val="24"/>
        </w:rPr>
      </w:pPr>
      <w:r w:rsidRPr="00A905FC">
        <w:rPr>
          <w:rFonts w:asciiTheme="majorHAnsi" w:eastAsia="Times New Roman" w:hAnsiTheme="majorHAnsi" w:cstheme="majorHAnsi"/>
          <w:sz w:val="24"/>
          <w:szCs w:val="24"/>
        </w:rPr>
        <w:t xml:space="preserve">Silence also is an effective response when subjects engage in highly charged emotional outbursts. Even the most emotionally overwrought will find it difficult to sustain a one-sided argument. </w:t>
      </w:r>
    </w:p>
    <w:p w:rsidR="005518B0" w:rsidRPr="00A905FC" w:rsidRDefault="005518B0" w:rsidP="006B5393">
      <w:pPr>
        <w:numPr>
          <w:ilvl w:val="0"/>
          <w:numId w:val="165"/>
        </w:numPr>
        <w:spacing w:after="0" w:line="240" w:lineRule="auto"/>
        <w:ind w:left="1440"/>
        <w:rPr>
          <w:rFonts w:asciiTheme="majorHAnsi" w:eastAsia="Times New Roman" w:hAnsiTheme="majorHAnsi" w:cstheme="majorHAnsi"/>
          <w:sz w:val="24"/>
          <w:szCs w:val="24"/>
        </w:rPr>
      </w:pPr>
      <w:r w:rsidRPr="00A905FC">
        <w:rPr>
          <w:rFonts w:asciiTheme="majorHAnsi" w:eastAsia="Times New Roman" w:hAnsiTheme="majorHAnsi" w:cstheme="majorHAnsi"/>
          <w:sz w:val="24"/>
          <w:szCs w:val="24"/>
        </w:rPr>
        <w:t xml:space="preserve">In combination, active listening skills can help us demonstrate our desire to help the subject out of a difficult situation. </w:t>
      </w:r>
    </w:p>
    <w:p w:rsidR="005518B0" w:rsidRPr="00A905FC" w:rsidRDefault="005518B0" w:rsidP="006B5393">
      <w:pPr>
        <w:numPr>
          <w:ilvl w:val="0"/>
          <w:numId w:val="165"/>
        </w:numPr>
        <w:spacing w:after="0" w:line="240" w:lineRule="auto"/>
        <w:ind w:left="1440"/>
        <w:rPr>
          <w:rFonts w:asciiTheme="majorHAnsi" w:eastAsia="Times New Roman" w:hAnsiTheme="majorHAnsi" w:cstheme="majorHAnsi"/>
          <w:sz w:val="24"/>
          <w:szCs w:val="24"/>
        </w:rPr>
      </w:pPr>
      <w:r w:rsidRPr="00A905FC">
        <w:rPr>
          <w:rFonts w:asciiTheme="majorHAnsi" w:eastAsia="Times New Roman" w:hAnsiTheme="majorHAnsi" w:cstheme="majorHAnsi"/>
          <w:sz w:val="24"/>
          <w:szCs w:val="24"/>
        </w:rPr>
        <w:t>Telecommunicators should look at these skills as tools. Like all tools, they should be used only to perform the jobs for which they are intended.</w:t>
      </w:r>
    </w:p>
    <w:p w:rsidR="005518B0" w:rsidRPr="00A905FC" w:rsidRDefault="005518B0" w:rsidP="005518B0">
      <w:pPr>
        <w:spacing w:after="0" w:line="240" w:lineRule="auto"/>
        <w:ind w:left="1080"/>
        <w:rPr>
          <w:rFonts w:asciiTheme="majorHAnsi" w:eastAsia="Times New Roman" w:hAnsiTheme="majorHAnsi" w:cstheme="majorHAnsi"/>
          <w:i/>
          <w:sz w:val="24"/>
          <w:szCs w:val="24"/>
        </w:rPr>
      </w:pPr>
      <w:proofErr w:type="spellStart"/>
      <w:r w:rsidRPr="00A905FC">
        <w:rPr>
          <w:rFonts w:asciiTheme="majorHAnsi" w:eastAsia="Times New Roman" w:hAnsiTheme="majorHAnsi" w:cstheme="majorHAnsi"/>
          <w:i/>
          <w:sz w:val="24"/>
          <w:szCs w:val="24"/>
        </w:rPr>
        <w:lastRenderedPageBreak/>
        <w:t>Noesner</w:t>
      </w:r>
      <w:proofErr w:type="spellEnd"/>
      <w:r w:rsidRPr="00A905FC">
        <w:rPr>
          <w:rFonts w:asciiTheme="majorHAnsi" w:eastAsia="Times New Roman" w:hAnsiTheme="majorHAnsi" w:cstheme="majorHAnsi"/>
          <w:i/>
          <w:sz w:val="24"/>
          <w:szCs w:val="24"/>
        </w:rPr>
        <w:t xml:space="preserve">, Gary W. Crisis Intervention: Using Active Listening Skills in Negotiations. Law Enforcement Bulletin; 1997, August, Active Listening Skills. </w:t>
      </w:r>
      <w:r w:rsidR="0009701C" w:rsidRPr="00A905FC">
        <w:rPr>
          <w:rFonts w:asciiTheme="majorHAnsi" w:hAnsiTheme="majorHAnsi" w:cstheme="majorHAnsi"/>
          <w:i/>
          <w:sz w:val="24"/>
          <w:szCs w:val="24"/>
        </w:rPr>
        <w:t xml:space="preserve"> </w:t>
      </w:r>
      <w:hyperlink r:id="rId101" w:history="1">
        <w:r w:rsidR="0009701C" w:rsidRPr="0009701C">
          <w:rPr>
            <w:rStyle w:val="Hyperlink"/>
            <w:i/>
            <w:iCs/>
          </w:rPr>
          <w:t>https://leb.fbi.gov/file-repository/archives/august-1997.pdf/view</w:t>
        </w:r>
      </w:hyperlink>
      <w:r w:rsidR="0009701C">
        <w:rPr>
          <w:i/>
          <w:iCs/>
        </w:rPr>
        <w:t xml:space="preserve"> </w:t>
      </w:r>
    </w:p>
    <w:p w:rsidR="005518B0" w:rsidRPr="00A905FC" w:rsidRDefault="005518B0" w:rsidP="007118C4">
      <w:pPr>
        <w:spacing w:after="0" w:line="240" w:lineRule="auto"/>
        <w:rPr>
          <w:rFonts w:asciiTheme="majorHAnsi" w:eastAsia="Times New Roman" w:hAnsiTheme="majorHAnsi" w:cstheme="majorHAnsi"/>
          <w:i/>
          <w:sz w:val="24"/>
          <w:szCs w:val="24"/>
        </w:rPr>
      </w:pPr>
    </w:p>
    <w:p w:rsidR="005518B0" w:rsidRPr="00A905FC" w:rsidRDefault="005518B0" w:rsidP="006B5393">
      <w:pPr>
        <w:pStyle w:val="ListParagraph"/>
        <w:numPr>
          <w:ilvl w:val="2"/>
          <w:numId w:val="168"/>
        </w:numPr>
        <w:ind w:left="1080" w:hanging="1080"/>
        <w:contextualSpacing/>
        <w:rPr>
          <w:rFonts w:asciiTheme="majorHAnsi" w:hAnsiTheme="majorHAnsi" w:cstheme="majorHAnsi"/>
        </w:rPr>
      </w:pPr>
      <w:r w:rsidRPr="00A905FC">
        <w:rPr>
          <w:rFonts w:asciiTheme="majorHAnsi" w:hAnsiTheme="majorHAnsi" w:cstheme="majorHAnsi"/>
          <w:b/>
          <w:u w:val="single"/>
        </w:rPr>
        <w:t>Learning Objective:</w:t>
      </w:r>
      <w:r w:rsidRPr="00A905FC">
        <w:rPr>
          <w:rFonts w:asciiTheme="majorHAnsi" w:hAnsiTheme="majorHAnsi" w:cstheme="majorHAnsi"/>
          <w:b/>
        </w:rPr>
        <w:t xml:space="preserve"> </w:t>
      </w:r>
      <w:r w:rsidRPr="00A905FC">
        <w:rPr>
          <w:rFonts w:asciiTheme="majorHAnsi" w:hAnsiTheme="majorHAnsi" w:cstheme="majorHAnsi"/>
        </w:rPr>
        <w:t>Discuss a crisis negotiator</w:t>
      </w:r>
      <w:r w:rsidR="00713052">
        <w:rPr>
          <w:rFonts w:asciiTheme="majorHAnsi" w:hAnsiTheme="majorHAnsi" w:cstheme="majorHAnsi"/>
        </w:rPr>
        <w:t>’s</w:t>
      </w:r>
      <w:r w:rsidRPr="00A905FC">
        <w:rPr>
          <w:rFonts w:asciiTheme="majorHAnsi" w:hAnsiTheme="majorHAnsi" w:cstheme="majorHAnsi"/>
        </w:rPr>
        <w:t xml:space="preserve"> response to a hostage taker</w:t>
      </w:r>
      <w:r>
        <w:rPr>
          <w:rFonts w:asciiTheme="majorHAnsi" w:hAnsiTheme="majorHAnsi" w:cstheme="majorHAnsi"/>
        </w:rPr>
        <w:t>.</w:t>
      </w:r>
    </w:p>
    <w:p w:rsidR="005518B0" w:rsidRPr="00A905FC" w:rsidRDefault="005518B0" w:rsidP="006B5393">
      <w:pPr>
        <w:pStyle w:val="ListParagraph"/>
        <w:numPr>
          <w:ilvl w:val="0"/>
          <w:numId w:val="166"/>
        </w:numPr>
        <w:ind w:left="1440"/>
        <w:contextualSpacing/>
        <w:rPr>
          <w:rFonts w:asciiTheme="majorHAnsi" w:hAnsiTheme="majorHAnsi" w:cstheme="majorHAnsi"/>
        </w:rPr>
      </w:pPr>
      <w:r w:rsidRPr="00A905FC">
        <w:rPr>
          <w:rFonts w:asciiTheme="majorHAnsi" w:hAnsiTheme="majorHAnsi" w:cstheme="majorHAnsi"/>
        </w:rPr>
        <w:t>Crisis negotiators respond to critical incidents involving individuals who display a variety of behavioral traits. However, during the majority of critical incidents, negotiators confront subjects who manifest predominantly expressive behavior. Skilled and patient negotiators can significantly influence such a subject's behavior by being supportive and non-confrontational. By applying active listening skills, negotiators demonstrate that they are not a threat to the subject and that their goal is to help rather than harm. When negotiators demonstrate empathy and understanding, they build rapport, which, in turn, enables them to influence the subject's actions by providing nonviolent problem-solving alternatives. In short, by demonstrating support and empathy, negotiators often can talk an expressive subject into surrendering largely by listening.</w:t>
      </w:r>
    </w:p>
    <w:p w:rsidR="005518B0" w:rsidRPr="00A905FC" w:rsidRDefault="005518B0" w:rsidP="005518B0">
      <w:pPr>
        <w:spacing w:after="0" w:line="240" w:lineRule="auto"/>
        <w:ind w:left="1080"/>
        <w:rPr>
          <w:rFonts w:asciiTheme="majorHAnsi" w:eastAsia="Times New Roman" w:hAnsiTheme="majorHAnsi" w:cstheme="majorHAnsi"/>
          <w:i/>
          <w:sz w:val="24"/>
          <w:szCs w:val="24"/>
        </w:rPr>
      </w:pPr>
      <w:proofErr w:type="spellStart"/>
      <w:r w:rsidRPr="00A905FC">
        <w:rPr>
          <w:rFonts w:asciiTheme="majorHAnsi" w:eastAsia="Times New Roman" w:hAnsiTheme="majorHAnsi" w:cstheme="majorHAnsi"/>
          <w:i/>
          <w:sz w:val="24"/>
          <w:szCs w:val="24"/>
        </w:rPr>
        <w:t>Noesner</w:t>
      </w:r>
      <w:proofErr w:type="spellEnd"/>
      <w:r w:rsidRPr="00A905FC">
        <w:rPr>
          <w:rFonts w:asciiTheme="majorHAnsi" w:eastAsia="Times New Roman" w:hAnsiTheme="majorHAnsi" w:cstheme="majorHAnsi"/>
          <w:i/>
          <w:sz w:val="24"/>
          <w:szCs w:val="24"/>
        </w:rPr>
        <w:t>, Gary W. Crisis Intervention: Using Active Listening Skills in Negotiations. Law Enforcement Bulletin; 1997, August, The Change Process</w:t>
      </w:r>
      <w:bookmarkStart w:id="60" w:name="_Hlk52871045"/>
      <w:r w:rsidRPr="00A905FC">
        <w:rPr>
          <w:rFonts w:asciiTheme="majorHAnsi" w:eastAsia="Times New Roman" w:hAnsiTheme="majorHAnsi" w:cstheme="majorHAnsi"/>
          <w:i/>
          <w:sz w:val="24"/>
          <w:szCs w:val="24"/>
        </w:rPr>
        <w:t>.</w:t>
      </w:r>
      <w:r w:rsidR="0009701C">
        <w:rPr>
          <w:rFonts w:asciiTheme="majorHAnsi" w:eastAsia="Times New Roman" w:hAnsiTheme="majorHAnsi" w:cstheme="majorHAnsi"/>
          <w:i/>
          <w:sz w:val="24"/>
          <w:szCs w:val="24"/>
        </w:rPr>
        <w:t xml:space="preserve">  </w:t>
      </w:r>
      <w:r w:rsidR="0009701C" w:rsidRPr="00A905FC">
        <w:rPr>
          <w:rFonts w:asciiTheme="majorHAnsi" w:hAnsiTheme="majorHAnsi" w:cstheme="majorHAnsi"/>
          <w:i/>
          <w:sz w:val="24"/>
          <w:szCs w:val="24"/>
        </w:rPr>
        <w:t xml:space="preserve"> </w:t>
      </w:r>
      <w:hyperlink r:id="rId102" w:history="1">
        <w:r w:rsidR="0009701C" w:rsidRPr="0009701C">
          <w:rPr>
            <w:rStyle w:val="Hyperlink"/>
            <w:i/>
            <w:iCs/>
          </w:rPr>
          <w:t>https://leb.fbi.gov/file-repository/archives/august-1997.pdf/view</w:t>
        </w:r>
      </w:hyperlink>
      <w:r w:rsidR="0009701C">
        <w:rPr>
          <w:i/>
          <w:iCs/>
        </w:rPr>
        <w:t xml:space="preserve"> </w:t>
      </w:r>
      <w:r w:rsidRPr="00A905FC">
        <w:rPr>
          <w:rFonts w:asciiTheme="majorHAnsi" w:eastAsia="Times New Roman" w:hAnsiTheme="majorHAnsi" w:cstheme="majorHAnsi"/>
          <w:i/>
          <w:sz w:val="24"/>
          <w:szCs w:val="24"/>
        </w:rPr>
        <w:t xml:space="preserve"> </w:t>
      </w:r>
    </w:p>
    <w:bookmarkEnd w:id="60"/>
    <w:p w:rsidR="005518B0" w:rsidRPr="00A905FC" w:rsidRDefault="005518B0" w:rsidP="005518B0">
      <w:pPr>
        <w:contextualSpacing/>
        <w:rPr>
          <w:rFonts w:asciiTheme="majorHAnsi" w:hAnsiTheme="majorHAnsi" w:cstheme="majorHAnsi"/>
          <w:i/>
          <w:sz w:val="24"/>
          <w:szCs w:val="24"/>
        </w:rPr>
      </w:pPr>
    </w:p>
    <w:p w:rsidR="00456A87" w:rsidRDefault="00456A87">
      <w:pPr>
        <w:rPr>
          <w:rFonts w:asciiTheme="majorHAnsi" w:hAnsiTheme="majorHAnsi" w:cstheme="majorHAnsi"/>
          <w:b/>
          <w:sz w:val="24"/>
          <w:szCs w:val="24"/>
        </w:rPr>
      </w:pPr>
      <w:r>
        <w:rPr>
          <w:rFonts w:asciiTheme="majorHAnsi" w:hAnsiTheme="majorHAnsi" w:cstheme="majorHAnsi"/>
          <w:b/>
          <w:sz w:val="24"/>
          <w:szCs w:val="24"/>
        </w:rPr>
        <w:br w:type="page"/>
      </w:r>
    </w:p>
    <w:p w:rsidR="005518B0" w:rsidRDefault="005518B0" w:rsidP="00456A87">
      <w:pPr>
        <w:spacing w:after="0"/>
        <w:contextualSpacing/>
        <w:jc w:val="center"/>
        <w:rPr>
          <w:rFonts w:asciiTheme="majorHAnsi" w:hAnsiTheme="majorHAnsi" w:cstheme="majorHAnsi"/>
          <w:b/>
          <w:sz w:val="24"/>
          <w:szCs w:val="24"/>
        </w:rPr>
      </w:pPr>
      <w:r w:rsidRPr="00A905FC">
        <w:rPr>
          <w:rFonts w:asciiTheme="majorHAnsi" w:hAnsiTheme="majorHAnsi" w:cstheme="majorHAnsi"/>
          <w:b/>
          <w:sz w:val="24"/>
          <w:szCs w:val="24"/>
        </w:rPr>
        <w:lastRenderedPageBreak/>
        <w:t xml:space="preserve">10.7.0 Hostage </w:t>
      </w:r>
      <w:r>
        <w:rPr>
          <w:rFonts w:asciiTheme="majorHAnsi" w:hAnsiTheme="majorHAnsi" w:cstheme="majorHAnsi"/>
          <w:b/>
          <w:sz w:val="24"/>
          <w:szCs w:val="24"/>
        </w:rPr>
        <w:t xml:space="preserve">and </w:t>
      </w:r>
      <w:r w:rsidRPr="00A905FC">
        <w:rPr>
          <w:rFonts w:asciiTheme="majorHAnsi" w:hAnsiTheme="majorHAnsi" w:cstheme="majorHAnsi"/>
          <w:b/>
          <w:sz w:val="24"/>
          <w:szCs w:val="24"/>
        </w:rPr>
        <w:t>Barricaded</w:t>
      </w:r>
      <w:r>
        <w:rPr>
          <w:rFonts w:asciiTheme="majorHAnsi" w:hAnsiTheme="majorHAnsi" w:cstheme="majorHAnsi"/>
          <w:b/>
          <w:sz w:val="24"/>
          <w:szCs w:val="24"/>
        </w:rPr>
        <w:t xml:space="preserve"> Persons </w:t>
      </w:r>
      <w:r w:rsidRPr="00A905FC">
        <w:rPr>
          <w:rFonts w:asciiTheme="majorHAnsi" w:hAnsiTheme="majorHAnsi" w:cstheme="majorHAnsi"/>
          <w:b/>
          <w:sz w:val="24"/>
          <w:szCs w:val="24"/>
        </w:rPr>
        <w:t>Resources</w:t>
      </w:r>
    </w:p>
    <w:p w:rsidR="00456A87" w:rsidRPr="00A905FC" w:rsidRDefault="00456A87" w:rsidP="00456A87">
      <w:pPr>
        <w:spacing w:after="0"/>
        <w:contextualSpacing/>
        <w:jc w:val="center"/>
        <w:rPr>
          <w:rFonts w:asciiTheme="majorHAnsi" w:hAnsiTheme="majorHAnsi" w:cstheme="majorHAnsi"/>
          <w:b/>
          <w:sz w:val="24"/>
          <w:szCs w:val="24"/>
        </w:rPr>
      </w:pPr>
    </w:p>
    <w:p w:rsidR="005518B0" w:rsidRPr="00B64889" w:rsidRDefault="005518B0" w:rsidP="006B5393">
      <w:pPr>
        <w:pStyle w:val="ListParagraph"/>
        <w:numPr>
          <w:ilvl w:val="0"/>
          <w:numId w:val="166"/>
        </w:numPr>
        <w:ind w:left="360"/>
        <w:contextualSpacing/>
        <w:rPr>
          <w:rFonts w:asciiTheme="majorHAnsi" w:hAnsiTheme="majorHAnsi" w:cstheme="majorHAnsi"/>
          <w:i/>
        </w:rPr>
      </w:pPr>
      <w:r w:rsidRPr="00B64889">
        <w:rPr>
          <w:rFonts w:asciiTheme="majorHAnsi" w:hAnsiTheme="majorHAnsi" w:cstheme="majorHAnsi"/>
          <w:i/>
        </w:rPr>
        <w:t xml:space="preserve">Merriam-Webster, Definition of Hostage </w:t>
      </w:r>
      <w:hyperlink r:id="rId103" w:history="1">
        <w:r w:rsidRPr="00B64889">
          <w:rPr>
            <w:rStyle w:val="Hyperlink"/>
            <w:rFonts w:asciiTheme="majorHAnsi" w:hAnsiTheme="majorHAnsi" w:cstheme="majorHAnsi"/>
            <w:i/>
          </w:rPr>
          <w:t>https://www.merriam-webster.com/dictionary/hostage</w:t>
        </w:r>
      </w:hyperlink>
    </w:p>
    <w:p w:rsidR="008E20FF" w:rsidRPr="008E20FF" w:rsidRDefault="008E20FF" w:rsidP="006B5393">
      <w:pPr>
        <w:pStyle w:val="ListParagraph"/>
        <w:numPr>
          <w:ilvl w:val="0"/>
          <w:numId w:val="166"/>
        </w:numPr>
        <w:ind w:left="360"/>
        <w:contextualSpacing/>
        <w:rPr>
          <w:rFonts w:asciiTheme="majorHAnsi" w:hAnsiTheme="majorHAnsi" w:cstheme="majorHAnsi"/>
          <w:i/>
        </w:rPr>
      </w:pPr>
      <w:bookmarkStart w:id="61" w:name="_Hlk52871712"/>
      <w:r>
        <w:rPr>
          <w:rFonts w:asciiTheme="majorHAnsi" w:hAnsiTheme="majorHAnsi" w:cstheme="majorHAnsi"/>
          <w:i/>
        </w:rPr>
        <w:t>The FBI Law Enforcement Bulletin (LEB)</w:t>
      </w:r>
      <w:r w:rsidR="005518B0" w:rsidRPr="00B64889">
        <w:rPr>
          <w:rFonts w:asciiTheme="majorHAnsi" w:hAnsiTheme="majorHAnsi" w:cstheme="majorHAnsi"/>
          <w:i/>
        </w:rPr>
        <w:t xml:space="preserve">.  </w:t>
      </w:r>
      <w:bookmarkEnd w:id="61"/>
      <w:proofErr w:type="spellStart"/>
      <w:r w:rsidR="005518B0" w:rsidRPr="00B64889">
        <w:rPr>
          <w:rFonts w:asciiTheme="majorHAnsi" w:hAnsiTheme="majorHAnsi" w:cstheme="majorHAnsi"/>
          <w:i/>
        </w:rPr>
        <w:t>Noesner</w:t>
      </w:r>
      <w:proofErr w:type="spellEnd"/>
      <w:r w:rsidR="005518B0" w:rsidRPr="00B64889">
        <w:rPr>
          <w:rFonts w:asciiTheme="majorHAnsi" w:hAnsiTheme="majorHAnsi" w:cstheme="majorHAnsi"/>
          <w:i/>
        </w:rPr>
        <w:t xml:space="preserve">, Gary W. Crisis Intervention: Using Active Listening Skills in Negotiations. Law Enforcement Bulletin; 1997, August </w:t>
      </w:r>
      <w:r w:rsidRPr="008E20FF">
        <w:rPr>
          <w:rFonts w:asciiTheme="majorHAnsi" w:hAnsiTheme="majorHAnsi" w:cstheme="majorHAnsi"/>
          <w:i/>
        </w:rPr>
        <w:t xml:space="preserve"> </w:t>
      </w:r>
      <w:hyperlink r:id="rId104" w:history="1">
        <w:r w:rsidRPr="008E20FF">
          <w:rPr>
            <w:rStyle w:val="Hyperlink"/>
            <w:rFonts w:asciiTheme="majorHAnsi" w:hAnsiTheme="majorHAnsi" w:cstheme="majorHAnsi"/>
            <w:i/>
            <w:iCs/>
          </w:rPr>
          <w:t>https://leb.fbi.gov/file-repository/archives/august-1997.pdf/view</w:t>
        </w:r>
      </w:hyperlink>
      <w:r w:rsidRPr="008E20FF">
        <w:rPr>
          <w:rFonts w:asciiTheme="majorHAnsi" w:hAnsiTheme="majorHAnsi" w:cstheme="majorHAnsi"/>
          <w:i/>
          <w:iCs/>
        </w:rPr>
        <w:t xml:space="preserve"> </w:t>
      </w:r>
      <w:r w:rsidRPr="008E20FF">
        <w:rPr>
          <w:rFonts w:asciiTheme="majorHAnsi" w:hAnsiTheme="majorHAnsi" w:cstheme="majorHAnsi"/>
          <w:i/>
        </w:rPr>
        <w:t xml:space="preserve"> </w:t>
      </w:r>
    </w:p>
    <w:p w:rsidR="005518B0" w:rsidRPr="00B64889" w:rsidRDefault="005518B0" w:rsidP="006B5393">
      <w:pPr>
        <w:pStyle w:val="ListParagraph"/>
        <w:numPr>
          <w:ilvl w:val="0"/>
          <w:numId w:val="166"/>
        </w:numPr>
        <w:ind w:left="360"/>
        <w:contextualSpacing/>
        <w:rPr>
          <w:rStyle w:val="Hyperlink"/>
          <w:rFonts w:asciiTheme="majorHAnsi" w:hAnsiTheme="majorHAnsi" w:cstheme="majorHAnsi"/>
          <w:i/>
        </w:rPr>
      </w:pPr>
      <w:r w:rsidRPr="00B64889">
        <w:rPr>
          <w:rFonts w:asciiTheme="majorHAnsi" w:hAnsiTheme="majorHAnsi" w:cstheme="majorHAnsi"/>
          <w:i/>
        </w:rPr>
        <w:t xml:space="preserve">Threat Rate Risk Management Organization: Types of Kidnappings </w:t>
      </w:r>
      <w:hyperlink r:id="rId105" w:anchor="link_0" w:history="1">
        <w:r w:rsidRPr="00B64889">
          <w:rPr>
            <w:rStyle w:val="Hyperlink"/>
            <w:rFonts w:asciiTheme="majorHAnsi" w:hAnsiTheme="majorHAnsi" w:cstheme="majorHAnsi"/>
            <w:i/>
          </w:rPr>
          <w:t>http://www.threatrate.com/pages/47-types-of-kidnappings#link_0</w:t>
        </w:r>
      </w:hyperlink>
    </w:p>
    <w:p w:rsidR="005518B0" w:rsidRPr="00B64889" w:rsidRDefault="005518B0" w:rsidP="006B5393">
      <w:pPr>
        <w:pStyle w:val="ListParagraph"/>
        <w:numPr>
          <w:ilvl w:val="0"/>
          <w:numId w:val="166"/>
        </w:numPr>
        <w:ind w:left="360"/>
        <w:contextualSpacing/>
        <w:rPr>
          <w:rFonts w:asciiTheme="majorHAnsi" w:hAnsiTheme="majorHAnsi" w:cstheme="majorHAnsi"/>
          <w:i/>
        </w:rPr>
      </w:pPr>
      <w:r w:rsidRPr="00B64889">
        <w:rPr>
          <w:rFonts w:asciiTheme="majorHAnsi" w:hAnsiTheme="majorHAnsi" w:cstheme="majorHAnsi"/>
          <w:i/>
        </w:rPr>
        <w:t xml:space="preserve">Psych Break Through organization: Smith, Jerry, </w:t>
      </w:r>
      <w:proofErr w:type="spellStart"/>
      <w:r w:rsidRPr="00B64889">
        <w:rPr>
          <w:rFonts w:asciiTheme="majorHAnsi" w:hAnsiTheme="majorHAnsi" w:cstheme="majorHAnsi"/>
          <w:i/>
        </w:rPr>
        <w:t>Psy</w:t>
      </w:r>
      <w:proofErr w:type="spellEnd"/>
      <w:r w:rsidRPr="00B64889">
        <w:rPr>
          <w:rFonts w:asciiTheme="majorHAnsi" w:hAnsiTheme="majorHAnsi" w:cstheme="majorHAnsi"/>
          <w:i/>
        </w:rPr>
        <w:t xml:space="preserve">. D., Hostage Taker Profiles. Slide Share.  2009, November 21. Slide 3-10. </w:t>
      </w:r>
      <w:hyperlink r:id="rId106" w:history="1">
        <w:r w:rsidRPr="00B64889">
          <w:rPr>
            <w:rStyle w:val="Hyperlink"/>
            <w:rFonts w:asciiTheme="majorHAnsi" w:hAnsiTheme="majorHAnsi" w:cstheme="majorHAnsi"/>
            <w:i/>
          </w:rPr>
          <w:t>https://www.slideshare.net/satori999/hostage-taker-profiles-2556937</w:t>
        </w:r>
      </w:hyperlink>
    </w:p>
    <w:p w:rsidR="005518B0" w:rsidRPr="00B64889" w:rsidRDefault="00720F22" w:rsidP="006B5393">
      <w:pPr>
        <w:pStyle w:val="ListParagraph"/>
        <w:numPr>
          <w:ilvl w:val="0"/>
          <w:numId w:val="166"/>
        </w:numPr>
        <w:ind w:left="360"/>
        <w:contextualSpacing/>
        <w:rPr>
          <w:rFonts w:asciiTheme="majorHAnsi" w:hAnsiTheme="majorHAnsi" w:cstheme="majorHAnsi"/>
          <w:i/>
        </w:rPr>
      </w:pPr>
      <w:r>
        <w:rPr>
          <w:rFonts w:asciiTheme="majorHAnsi" w:hAnsiTheme="majorHAnsi" w:cstheme="majorHAnsi"/>
          <w:i/>
        </w:rPr>
        <w:t>The FBI Law Enforcement Bulletin (LEB)</w:t>
      </w:r>
      <w:r w:rsidRPr="00B64889">
        <w:rPr>
          <w:rFonts w:asciiTheme="majorHAnsi" w:hAnsiTheme="majorHAnsi" w:cstheme="majorHAnsi"/>
          <w:i/>
        </w:rPr>
        <w:t xml:space="preserve">.  </w:t>
      </w:r>
      <w:proofErr w:type="spellStart"/>
      <w:r w:rsidR="005518B0" w:rsidRPr="00B64889">
        <w:rPr>
          <w:rFonts w:asciiTheme="majorHAnsi" w:hAnsiTheme="majorHAnsi" w:cstheme="majorHAnsi"/>
          <w:i/>
        </w:rPr>
        <w:t>Noesner</w:t>
      </w:r>
      <w:proofErr w:type="spellEnd"/>
      <w:r w:rsidR="005518B0" w:rsidRPr="00B64889">
        <w:rPr>
          <w:rFonts w:asciiTheme="majorHAnsi" w:hAnsiTheme="majorHAnsi" w:cstheme="majorHAnsi"/>
          <w:i/>
        </w:rPr>
        <w:t xml:space="preserve">, Gary W. Crisis Intervention: Using Active Listening Skills in Negotiations. Law Enforcement Bulletin; 1997, August, Active Listening Skills </w:t>
      </w:r>
      <w:hyperlink r:id="rId107" w:history="1">
        <w:r w:rsidR="005518B0" w:rsidRPr="00B64889">
          <w:rPr>
            <w:rStyle w:val="Hyperlink"/>
            <w:rFonts w:asciiTheme="majorHAnsi" w:hAnsiTheme="majorHAnsi" w:cstheme="majorHAnsi"/>
            <w:i/>
          </w:rPr>
          <w:t>http://www.au.af.mil/au/awc/awcgate/fbi/crisis_interven2.htm</w:t>
        </w:r>
      </w:hyperlink>
    </w:p>
    <w:p w:rsidR="005518B0" w:rsidRPr="00B64889" w:rsidRDefault="00720F22" w:rsidP="006B5393">
      <w:pPr>
        <w:pStyle w:val="ListParagraph"/>
        <w:numPr>
          <w:ilvl w:val="0"/>
          <w:numId w:val="166"/>
        </w:numPr>
        <w:ind w:left="360"/>
        <w:contextualSpacing/>
        <w:rPr>
          <w:rStyle w:val="Hyperlink"/>
          <w:rFonts w:asciiTheme="majorHAnsi" w:hAnsiTheme="majorHAnsi" w:cstheme="majorHAnsi"/>
          <w:b/>
          <w:color w:val="auto"/>
          <w:u w:val="none"/>
        </w:rPr>
      </w:pPr>
      <w:r>
        <w:rPr>
          <w:rFonts w:asciiTheme="majorHAnsi" w:hAnsiTheme="majorHAnsi" w:cstheme="majorHAnsi"/>
          <w:i/>
        </w:rPr>
        <w:t>The FBI Law Enforcement Bulletin (LEB)</w:t>
      </w:r>
      <w:r w:rsidRPr="00B64889">
        <w:rPr>
          <w:rFonts w:asciiTheme="majorHAnsi" w:hAnsiTheme="majorHAnsi" w:cstheme="majorHAnsi"/>
          <w:i/>
        </w:rPr>
        <w:t xml:space="preserve">.  </w:t>
      </w:r>
      <w:proofErr w:type="spellStart"/>
      <w:r w:rsidR="005518B0" w:rsidRPr="00B64889">
        <w:rPr>
          <w:rFonts w:asciiTheme="majorHAnsi" w:hAnsiTheme="majorHAnsi" w:cstheme="majorHAnsi"/>
          <w:i/>
        </w:rPr>
        <w:t>Noesner</w:t>
      </w:r>
      <w:proofErr w:type="spellEnd"/>
      <w:r w:rsidR="005518B0" w:rsidRPr="00B64889">
        <w:rPr>
          <w:rFonts w:asciiTheme="majorHAnsi" w:hAnsiTheme="majorHAnsi" w:cstheme="majorHAnsi"/>
          <w:i/>
        </w:rPr>
        <w:t xml:space="preserve">, Gary W. Crisis Intervention: Using Active Listening Skills in Negotiations. Law Enforcement Bulletin; 1997, August, The Change Process. </w:t>
      </w:r>
      <w:hyperlink r:id="rId108" w:history="1">
        <w:r w:rsidR="005518B0" w:rsidRPr="00B64889">
          <w:rPr>
            <w:rStyle w:val="Hyperlink"/>
            <w:rFonts w:asciiTheme="majorHAnsi" w:hAnsiTheme="majorHAnsi" w:cstheme="majorHAnsi"/>
            <w:i/>
          </w:rPr>
          <w:t>http://www.au.af.mil/au/awc/awcgate/fbi/crisis_interven2.htm</w:t>
        </w:r>
      </w:hyperlink>
    </w:p>
    <w:p w:rsidR="005518B0" w:rsidRDefault="005518B0" w:rsidP="005518B0">
      <w:pPr>
        <w:contextualSpacing/>
        <w:rPr>
          <w:rFonts w:asciiTheme="majorHAnsi" w:hAnsiTheme="majorHAnsi" w:cstheme="majorHAnsi"/>
        </w:rPr>
      </w:pPr>
    </w:p>
    <w:p w:rsidR="005518B0" w:rsidRDefault="005518B0" w:rsidP="00456A87">
      <w:pPr>
        <w:contextualSpacing/>
        <w:jc w:val="center"/>
        <w:rPr>
          <w:rFonts w:asciiTheme="majorHAnsi" w:hAnsiTheme="majorHAnsi" w:cstheme="majorHAnsi"/>
          <w:b/>
          <w:sz w:val="24"/>
        </w:rPr>
      </w:pPr>
      <w:r w:rsidRPr="00B64889">
        <w:rPr>
          <w:rFonts w:asciiTheme="majorHAnsi" w:hAnsiTheme="majorHAnsi" w:cstheme="majorHAnsi"/>
          <w:b/>
          <w:sz w:val="24"/>
        </w:rPr>
        <w:t>Glossary/Acronyms</w:t>
      </w:r>
    </w:p>
    <w:p w:rsidR="00456A87" w:rsidRDefault="00456A87" w:rsidP="00456A87">
      <w:pPr>
        <w:contextualSpacing/>
        <w:jc w:val="center"/>
        <w:rPr>
          <w:rFonts w:asciiTheme="majorHAnsi" w:hAnsiTheme="majorHAnsi" w:cstheme="majorHAnsi"/>
          <w:b/>
          <w:sz w:val="24"/>
        </w:rPr>
      </w:pPr>
    </w:p>
    <w:p w:rsidR="005518B0" w:rsidRPr="002D24C4" w:rsidRDefault="005518B0" w:rsidP="005518B0">
      <w:pPr>
        <w:rPr>
          <w:rFonts w:asciiTheme="majorHAnsi" w:hAnsiTheme="majorHAnsi" w:cstheme="majorHAnsi"/>
          <w:sz w:val="24"/>
        </w:rPr>
      </w:pPr>
      <w:r w:rsidRPr="002D24C4">
        <w:rPr>
          <w:rFonts w:asciiTheme="majorHAnsi" w:hAnsiTheme="majorHAnsi" w:cstheme="majorHAnsi"/>
          <w:sz w:val="24"/>
          <w:u w:val="single"/>
        </w:rPr>
        <w:t>Hostage</w:t>
      </w:r>
      <w:r w:rsidRPr="002D24C4">
        <w:rPr>
          <w:rFonts w:asciiTheme="majorHAnsi" w:hAnsiTheme="majorHAnsi" w:cstheme="majorHAnsi"/>
          <w:sz w:val="24"/>
        </w:rPr>
        <w:t xml:space="preserve"> - a person held by one party in a conflict as a pledge pending the fulfillment of an agreement; a person taken by force to secure the taker's demands; one that is involuntarily controlled by an outside influence.</w:t>
      </w:r>
    </w:p>
    <w:p w:rsidR="00456A87" w:rsidRDefault="00456A87">
      <w:pPr>
        <w:rPr>
          <w:rFonts w:asciiTheme="majorHAnsi" w:hAnsiTheme="majorHAnsi" w:cstheme="majorHAnsi"/>
          <w:b/>
          <w:sz w:val="24"/>
          <w:szCs w:val="24"/>
        </w:rPr>
      </w:pPr>
      <w:r>
        <w:rPr>
          <w:rFonts w:asciiTheme="majorHAnsi" w:hAnsiTheme="majorHAnsi" w:cstheme="majorHAnsi"/>
          <w:b/>
          <w:sz w:val="24"/>
          <w:szCs w:val="24"/>
        </w:rPr>
        <w:br w:type="page"/>
      </w:r>
    </w:p>
    <w:p w:rsidR="005518B0" w:rsidRDefault="005518B0" w:rsidP="005518B0">
      <w:pPr>
        <w:spacing w:after="0"/>
        <w:ind w:left="1080" w:hanging="1080"/>
        <w:rPr>
          <w:rFonts w:asciiTheme="majorHAnsi" w:hAnsiTheme="majorHAnsi" w:cstheme="majorHAnsi"/>
          <w:sz w:val="24"/>
          <w:szCs w:val="24"/>
        </w:rPr>
      </w:pPr>
      <w:r w:rsidRPr="000D0767">
        <w:rPr>
          <w:rFonts w:asciiTheme="majorHAnsi" w:hAnsiTheme="majorHAnsi" w:cstheme="majorHAnsi"/>
          <w:b/>
          <w:sz w:val="24"/>
          <w:szCs w:val="24"/>
        </w:rPr>
        <w:lastRenderedPageBreak/>
        <w:t>10.8.0</w:t>
      </w:r>
      <w:r w:rsidRPr="000D0767">
        <w:rPr>
          <w:rFonts w:asciiTheme="majorHAnsi" w:hAnsiTheme="majorHAnsi" w:cstheme="majorHAnsi"/>
          <w:b/>
          <w:sz w:val="24"/>
          <w:szCs w:val="24"/>
        </w:rPr>
        <w:tab/>
      </w:r>
      <w:r w:rsidRPr="000D0767">
        <w:rPr>
          <w:rFonts w:asciiTheme="majorHAnsi" w:hAnsiTheme="majorHAnsi" w:cstheme="majorHAnsi"/>
          <w:b/>
          <w:sz w:val="24"/>
          <w:szCs w:val="24"/>
          <w:u w:val="single"/>
        </w:rPr>
        <w:t>Unit Goal:</w:t>
      </w:r>
      <w:r w:rsidRPr="000D0767">
        <w:rPr>
          <w:rFonts w:asciiTheme="majorHAnsi" w:hAnsiTheme="majorHAnsi" w:cstheme="majorHAnsi"/>
          <w:b/>
          <w:sz w:val="24"/>
          <w:szCs w:val="24"/>
        </w:rPr>
        <w:t xml:space="preserve"> </w:t>
      </w:r>
      <w:r>
        <w:rPr>
          <w:rFonts w:asciiTheme="majorHAnsi" w:hAnsiTheme="majorHAnsi" w:cstheme="majorHAnsi"/>
          <w:b/>
          <w:sz w:val="24"/>
          <w:szCs w:val="24"/>
        </w:rPr>
        <w:t>S</w:t>
      </w:r>
      <w:r w:rsidRPr="000D0767">
        <w:rPr>
          <w:rFonts w:asciiTheme="majorHAnsi" w:hAnsiTheme="majorHAnsi" w:cstheme="majorHAnsi"/>
          <w:sz w:val="24"/>
          <w:szCs w:val="24"/>
        </w:rPr>
        <w:t xml:space="preserve">ummarize the process for handling calls involving </w:t>
      </w:r>
      <w:r>
        <w:rPr>
          <w:rFonts w:asciiTheme="majorHAnsi" w:hAnsiTheme="majorHAnsi" w:cstheme="majorHAnsi"/>
          <w:sz w:val="24"/>
          <w:szCs w:val="24"/>
        </w:rPr>
        <w:t>explosive devices (bomb threats), suspicious packages, terrorism and other emergency calls for service</w:t>
      </w:r>
      <w:r w:rsidRPr="000D0767">
        <w:rPr>
          <w:rFonts w:asciiTheme="majorHAnsi" w:hAnsiTheme="majorHAnsi" w:cstheme="majorHAnsi"/>
          <w:sz w:val="24"/>
          <w:szCs w:val="24"/>
        </w:rPr>
        <w:t xml:space="preserve">.  </w:t>
      </w:r>
    </w:p>
    <w:p w:rsidR="005518B0" w:rsidRPr="000D0767" w:rsidRDefault="005518B0" w:rsidP="005518B0">
      <w:pPr>
        <w:spacing w:after="0"/>
        <w:ind w:left="1080" w:hanging="1080"/>
        <w:rPr>
          <w:rFonts w:asciiTheme="majorHAnsi" w:hAnsiTheme="majorHAnsi" w:cstheme="majorHAnsi"/>
          <w:sz w:val="24"/>
          <w:szCs w:val="24"/>
        </w:rPr>
      </w:pPr>
    </w:p>
    <w:p w:rsidR="005518B0" w:rsidRPr="000D0767" w:rsidRDefault="005518B0" w:rsidP="007118C4">
      <w:pPr>
        <w:spacing w:after="0"/>
        <w:ind w:left="1080" w:hanging="1080"/>
        <w:rPr>
          <w:rFonts w:asciiTheme="majorHAnsi" w:hAnsiTheme="majorHAnsi" w:cstheme="majorHAnsi"/>
          <w:sz w:val="24"/>
          <w:szCs w:val="24"/>
        </w:rPr>
      </w:pPr>
      <w:r w:rsidRPr="000D0767">
        <w:rPr>
          <w:rFonts w:asciiTheme="majorHAnsi" w:eastAsia="Calibri" w:hAnsiTheme="majorHAnsi" w:cstheme="majorHAnsi"/>
          <w:b/>
          <w:sz w:val="24"/>
          <w:szCs w:val="24"/>
        </w:rPr>
        <w:t>10.8.1</w:t>
      </w:r>
      <w:r w:rsidRPr="000D0767">
        <w:rPr>
          <w:rFonts w:asciiTheme="majorHAnsi" w:eastAsia="Calibri" w:hAnsiTheme="majorHAnsi" w:cstheme="majorHAnsi"/>
          <w:sz w:val="24"/>
          <w:szCs w:val="24"/>
        </w:rPr>
        <w:tab/>
      </w:r>
      <w:r w:rsidRPr="000D0767">
        <w:rPr>
          <w:rFonts w:asciiTheme="majorHAnsi" w:hAnsiTheme="majorHAnsi" w:cstheme="majorHAnsi"/>
          <w:b/>
          <w:sz w:val="24"/>
          <w:szCs w:val="24"/>
          <w:u w:val="single"/>
        </w:rPr>
        <w:t>Learning Objective:</w:t>
      </w:r>
      <w:r w:rsidRPr="000D0767">
        <w:rPr>
          <w:rFonts w:asciiTheme="majorHAnsi" w:hAnsiTheme="majorHAnsi" w:cstheme="majorHAnsi"/>
          <w:b/>
          <w:sz w:val="24"/>
          <w:szCs w:val="24"/>
        </w:rPr>
        <w:t xml:space="preserve"> </w:t>
      </w:r>
      <w:r w:rsidRPr="000D0767">
        <w:rPr>
          <w:rFonts w:asciiTheme="majorHAnsi" w:eastAsia="Calibri" w:hAnsiTheme="majorHAnsi" w:cstheme="majorHAnsi"/>
          <w:sz w:val="24"/>
          <w:szCs w:val="24"/>
        </w:rPr>
        <w:t>Review call processing methods for a</w:t>
      </w:r>
      <w:r w:rsidRPr="000D0767">
        <w:rPr>
          <w:rFonts w:asciiTheme="majorHAnsi" w:hAnsiTheme="majorHAnsi" w:cstheme="majorHAnsi"/>
          <w:sz w:val="24"/>
          <w:szCs w:val="24"/>
        </w:rPr>
        <w:t xml:space="preserve"> suspicious </w:t>
      </w:r>
      <w:r w:rsidRPr="000D0767">
        <w:rPr>
          <w:rFonts w:asciiTheme="majorHAnsi" w:hAnsiTheme="majorHAnsi" w:cstheme="majorHAnsi"/>
          <w:noProof/>
          <w:sz w:val="24"/>
          <w:szCs w:val="24"/>
        </w:rPr>
        <w:t>package</w:t>
      </w:r>
      <w:r w:rsidR="00713052">
        <w:rPr>
          <w:rFonts w:asciiTheme="majorHAnsi" w:hAnsiTheme="majorHAnsi" w:cstheme="majorHAnsi"/>
          <w:sz w:val="24"/>
          <w:szCs w:val="24"/>
        </w:rPr>
        <w:t>.</w:t>
      </w:r>
    </w:p>
    <w:p w:rsidR="005518B0" w:rsidRPr="000D0767" w:rsidRDefault="005518B0" w:rsidP="006B5393">
      <w:pPr>
        <w:pStyle w:val="ListParagraph"/>
        <w:numPr>
          <w:ilvl w:val="0"/>
          <w:numId w:val="175"/>
        </w:numPr>
        <w:spacing w:after="160" w:line="259" w:lineRule="auto"/>
        <w:ind w:left="1440"/>
        <w:contextualSpacing/>
        <w:rPr>
          <w:rFonts w:asciiTheme="majorHAnsi" w:hAnsiTheme="majorHAnsi" w:cstheme="majorHAnsi"/>
        </w:rPr>
      </w:pPr>
      <w:r w:rsidRPr="000D0767">
        <w:rPr>
          <w:rFonts w:asciiTheme="majorHAnsi" w:hAnsiTheme="majorHAnsi" w:cstheme="majorHAnsi"/>
        </w:rPr>
        <w:t xml:space="preserve">The telecommunicator will not recommend evacuation of the building, this will be at the discretion of the person in charge </w:t>
      </w:r>
      <w:r w:rsidR="00F920F4">
        <w:rPr>
          <w:rFonts w:asciiTheme="majorHAnsi" w:hAnsiTheme="majorHAnsi" w:cstheme="majorHAnsi"/>
        </w:rPr>
        <w:t>of the facility</w:t>
      </w:r>
      <w:r w:rsidRPr="000D0767">
        <w:rPr>
          <w:rFonts w:asciiTheme="majorHAnsi" w:hAnsiTheme="majorHAnsi" w:cstheme="majorHAnsi"/>
        </w:rPr>
        <w:t>.</w:t>
      </w:r>
    </w:p>
    <w:p w:rsidR="005518B0" w:rsidRPr="000D0767" w:rsidRDefault="005518B0" w:rsidP="006B5393">
      <w:pPr>
        <w:pStyle w:val="ListParagraph"/>
        <w:numPr>
          <w:ilvl w:val="0"/>
          <w:numId w:val="175"/>
        </w:numPr>
        <w:spacing w:after="160" w:line="259" w:lineRule="auto"/>
        <w:ind w:left="1440"/>
        <w:contextualSpacing/>
        <w:rPr>
          <w:rFonts w:asciiTheme="majorHAnsi" w:hAnsiTheme="majorHAnsi" w:cstheme="majorHAnsi"/>
        </w:rPr>
      </w:pPr>
      <w:r w:rsidRPr="000D0767">
        <w:rPr>
          <w:rFonts w:asciiTheme="majorHAnsi" w:hAnsiTheme="majorHAnsi" w:cstheme="majorHAnsi"/>
        </w:rPr>
        <w:t>Individuals at the scene will be advised not to use portable radio and cellular telephone equipment.</w:t>
      </w:r>
    </w:p>
    <w:p w:rsidR="005518B0" w:rsidRPr="000D0767" w:rsidRDefault="005518B0" w:rsidP="006B5393">
      <w:pPr>
        <w:pStyle w:val="ListParagraph"/>
        <w:numPr>
          <w:ilvl w:val="0"/>
          <w:numId w:val="175"/>
        </w:numPr>
        <w:spacing w:after="160" w:line="259" w:lineRule="auto"/>
        <w:ind w:left="1440"/>
        <w:contextualSpacing/>
        <w:rPr>
          <w:rFonts w:asciiTheme="majorHAnsi" w:hAnsiTheme="majorHAnsi" w:cstheme="majorHAnsi"/>
        </w:rPr>
      </w:pPr>
      <w:r w:rsidRPr="000D0767">
        <w:rPr>
          <w:rFonts w:asciiTheme="majorHAnsi" w:hAnsiTheme="majorHAnsi" w:cstheme="majorHAnsi"/>
        </w:rPr>
        <w:t>Notify on-call management (Department of Emergency Management / 9</w:t>
      </w:r>
      <w:r w:rsidR="00E7636F">
        <w:rPr>
          <w:rFonts w:asciiTheme="majorHAnsi" w:hAnsiTheme="majorHAnsi" w:cstheme="majorHAnsi"/>
        </w:rPr>
        <w:t>-</w:t>
      </w:r>
      <w:r w:rsidRPr="000D0767">
        <w:rPr>
          <w:rFonts w:asciiTheme="majorHAnsi" w:hAnsiTheme="majorHAnsi" w:cstheme="majorHAnsi"/>
        </w:rPr>
        <w:t>1</w:t>
      </w:r>
      <w:r w:rsidR="00E7636F">
        <w:rPr>
          <w:rFonts w:asciiTheme="majorHAnsi" w:hAnsiTheme="majorHAnsi" w:cstheme="majorHAnsi"/>
        </w:rPr>
        <w:t>-</w:t>
      </w:r>
      <w:r w:rsidRPr="000D0767">
        <w:rPr>
          <w:rFonts w:asciiTheme="majorHAnsi" w:hAnsiTheme="majorHAnsi" w:cstheme="majorHAnsi"/>
        </w:rPr>
        <w:t>1).</w:t>
      </w:r>
    </w:p>
    <w:p w:rsidR="005518B0" w:rsidRPr="000D0767" w:rsidRDefault="005518B0" w:rsidP="006B5393">
      <w:pPr>
        <w:pStyle w:val="ListParagraph"/>
        <w:numPr>
          <w:ilvl w:val="0"/>
          <w:numId w:val="175"/>
        </w:numPr>
        <w:spacing w:after="160" w:line="259" w:lineRule="auto"/>
        <w:ind w:left="1440"/>
        <w:contextualSpacing/>
        <w:rPr>
          <w:rFonts w:asciiTheme="majorHAnsi" w:hAnsiTheme="majorHAnsi" w:cstheme="majorHAnsi"/>
        </w:rPr>
      </w:pPr>
      <w:r w:rsidRPr="000D0767">
        <w:rPr>
          <w:rFonts w:asciiTheme="majorHAnsi" w:hAnsiTheme="majorHAnsi" w:cstheme="majorHAnsi"/>
        </w:rPr>
        <w:t>While dispatch is proceeding, the call taker will attempt to keep the caller on the phone as long as possible</w:t>
      </w:r>
      <w:r>
        <w:rPr>
          <w:rFonts w:asciiTheme="majorHAnsi" w:hAnsiTheme="majorHAnsi" w:cstheme="majorHAnsi"/>
        </w:rPr>
        <w:t>.</w:t>
      </w:r>
      <w:r w:rsidRPr="000D0767">
        <w:rPr>
          <w:rFonts w:asciiTheme="majorHAnsi" w:hAnsiTheme="majorHAnsi" w:cstheme="majorHAnsi"/>
        </w:rPr>
        <w:t xml:space="preserve"> </w:t>
      </w:r>
    </w:p>
    <w:p w:rsidR="005518B0" w:rsidRPr="00EA75E8" w:rsidRDefault="005518B0" w:rsidP="006B5393">
      <w:pPr>
        <w:pStyle w:val="ListParagraph"/>
        <w:numPr>
          <w:ilvl w:val="0"/>
          <w:numId w:val="175"/>
        </w:numPr>
        <w:spacing w:line="259" w:lineRule="auto"/>
        <w:ind w:left="1440"/>
        <w:contextualSpacing/>
        <w:rPr>
          <w:rFonts w:asciiTheme="majorHAnsi" w:hAnsiTheme="majorHAnsi" w:cstheme="majorHAnsi"/>
          <w:i/>
        </w:rPr>
      </w:pPr>
      <w:r w:rsidRPr="00B22CE0">
        <w:rPr>
          <w:rFonts w:asciiTheme="majorHAnsi" w:hAnsiTheme="majorHAnsi" w:cstheme="majorHAnsi"/>
        </w:rPr>
        <w:t xml:space="preserve">When there are multiple calls on the same incident the telecommunicators are to obtain the name, telephone number, </w:t>
      </w:r>
      <w:r w:rsidRPr="00B22CE0">
        <w:rPr>
          <w:rFonts w:asciiTheme="majorHAnsi" w:hAnsiTheme="majorHAnsi" w:cstheme="majorHAnsi"/>
          <w:noProof/>
        </w:rPr>
        <w:t>and</w:t>
      </w:r>
      <w:r w:rsidRPr="00B22CE0">
        <w:rPr>
          <w:rFonts w:asciiTheme="majorHAnsi" w:hAnsiTheme="majorHAnsi" w:cstheme="majorHAnsi"/>
        </w:rPr>
        <w:t xml:space="preserve"> address of all callers. </w:t>
      </w:r>
    </w:p>
    <w:p w:rsidR="005518B0" w:rsidRPr="00B22CE0" w:rsidRDefault="005518B0" w:rsidP="005518B0">
      <w:pPr>
        <w:ind w:left="1080"/>
        <w:contextualSpacing/>
        <w:rPr>
          <w:rStyle w:val="Hyperlink"/>
          <w:rFonts w:asciiTheme="majorHAnsi" w:hAnsiTheme="majorHAnsi" w:cstheme="majorHAnsi"/>
          <w:i/>
          <w:color w:val="auto"/>
          <w:u w:val="none"/>
        </w:rPr>
      </w:pPr>
      <w:r w:rsidRPr="00B22CE0">
        <w:rPr>
          <w:rFonts w:asciiTheme="majorHAnsi" w:hAnsiTheme="majorHAnsi" w:cstheme="majorHAnsi"/>
          <w:i/>
          <w:sz w:val="24"/>
          <w:szCs w:val="24"/>
        </w:rPr>
        <w:t>Bomb Threats. Clearfield 911. Standard Operating Procedures.</w:t>
      </w:r>
      <w:r>
        <w:rPr>
          <w:rFonts w:asciiTheme="majorHAnsi" w:hAnsiTheme="majorHAnsi" w:cstheme="majorHAnsi"/>
          <w:i/>
        </w:rPr>
        <w:t xml:space="preserve"> </w:t>
      </w:r>
      <w:hyperlink r:id="rId109" w:history="1">
        <w:r w:rsidRPr="000D0767">
          <w:rPr>
            <w:rStyle w:val="Hyperlink"/>
            <w:rFonts w:asciiTheme="majorHAnsi" w:hAnsiTheme="majorHAnsi" w:cstheme="majorHAnsi"/>
            <w:i/>
            <w:sz w:val="24"/>
            <w:szCs w:val="24"/>
          </w:rPr>
          <w:t>http://www.clearfield911.com/content/policesogs/File/5%2014%20Bomb%20threats.pdf</w:t>
        </w:r>
      </w:hyperlink>
    </w:p>
    <w:p w:rsidR="005518B0" w:rsidRDefault="005518B0" w:rsidP="005518B0">
      <w:pPr>
        <w:spacing w:after="0"/>
        <w:ind w:left="720" w:hanging="720"/>
        <w:rPr>
          <w:rFonts w:asciiTheme="majorHAnsi" w:eastAsia="Calibri" w:hAnsiTheme="majorHAnsi" w:cstheme="majorHAnsi"/>
          <w:b/>
          <w:sz w:val="24"/>
          <w:szCs w:val="24"/>
          <w:u w:val="single"/>
        </w:rPr>
      </w:pPr>
    </w:p>
    <w:p w:rsidR="005518B0" w:rsidRDefault="005518B0" w:rsidP="007118C4">
      <w:pPr>
        <w:spacing w:after="0"/>
        <w:ind w:left="1080" w:hanging="1080"/>
        <w:rPr>
          <w:rFonts w:asciiTheme="majorHAnsi" w:hAnsiTheme="majorHAnsi" w:cstheme="majorHAnsi"/>
          <w:sz w:val="24"/>
          <w:szCs w:val="24"/>
        </w:rPr>
      </w:pPr>
      <w:r w:rsidRPr="001A7963">
        <w:rPr>
          <w:rFonts w:asciiTheme="majorHAnsi" w:eastAsia="Calibri" w:hAnsiTheme="majorHAnsi" w:cstheme="majorHAnsi"/>
          <w:b/>
          <w:sz w:val="24"/>
          <w:szCs w:val="24"/>
        </w:rPr>
        <w:t>10.8.2</w:t>
      </w:r>
      <w:r w:rsidRPr="001A7963">
        <w:rPr>
          <w:rFonts w:asciiTheme="majorHAnsi" w:eastAsia="Calibri" w:hAnsiTheme="majorHAnsi" w:cstheme="majorHAnsi"/>
          <w:b/>
          <w:sz w:val="24"/>
          <w:szCs w:val="24"/>
        </w:rPr>
        <w:tab/>
      </w:r>
      <w:r w:rsidRPr="000D0767">
        <w:rPr>
          <w:rFonts w:asciiTheme="majorHAnsi" w:hAnsiTheme="majorHAnsi" w:cstheme="majorHAnsi"/>
          <w:b/>
          <w:sz w:val="24"/>
          <w:szCs w:val="24"/>
          <w:u w:val="single"/>
        </w:rPr>
        <w:t>Learning Objective:</w:t>
      </w:r>
      <w:r w:rsidRPr="000D0767">
        <w:rPr>
          <w:rFonts w:asciiTheme="majorHAnsi" w:hAnsiTheme="majorHAnsi" w:cstheme="majorHAnsi"/>
          <w:sz w:val="24"/>
          <w:szCs w:val="24"/>
        </w:rPr>
        <w:t xml:space="preserve"> Review </w:t>
      </w:r>
      <w:r>
        <w:rPr>
          <w:rFonts w:asciiTheme="majorHAnsi" w:hAnsiTheme="majorHAnsi" w:cstheme="majorHAnsi"/>
          <w:sz w:val="24"/>
          <w:szCs w:val="24"/>
        </w:rPr>
        <w:t>instructions for callers reporting an explosive device</w:t>
      </w:r>
      <w:r w:rsidRPr="000D0767">
        <w:rPr>
          <w:rFonts w:asciiTheme="majorHAnsi" w:hAnsiTheme="majorHAnsi" w:cstheme="majorHAnsi"/>
          <w:sz w:val="24"/>
          <w:szCs w:val="24"/>
        </w:rPr>
        <w:t xml:space="preserve">. </w:t>
      </w:r>
    </w:p>
    <w:p w:rsidR="00713052" w:rsidRPr="000D0767" w:rsidRDefault="00713052" w:rsidP="006B5393">
      <w:pPr>
        <w:pStyle w:val="ListParagraph"/>
        <w:numPr>
          <w:ilvl w:val="3"/>
          <w:numId w:val="173"/>
        </w:numPr>
        <w:spacing w:line="259" w:lineRule="auto"/>
        <w:ind w:left="1440"/>
        <w:contextualSpacing/>
        <w:rPr>
          <w:rFonts w:asciiTheme="majorHAnsi" w:hAnsiTheme="majorHAnsi" w:cstheme="majorHAnsi"/>
        </w:rPr>
      </w:pPr>
      <w:r w:rsidRPr="000D0767">
        <w:rPr>
          <w:rFonts w:asciiTheme="majorHAnsi" w:hAnsiTheme="majorHAnsi" w:cstheme="majorHAnsi"/>
        </w:rPr>
        <w:t>Telecommunicators will encounter two situations involving bomb threats, each of which requires different processing procedures.</w:t>
      </w:r>
    </w:p>
    <w:p w:rsidR="00713052" w:rsidRPr="000D0767" w:rsidRDefault="00713052" w:rsidP="006B5393">
      <w:pPr>
        <w:pStyle w:val="ListParagraph"/>
        <w:numPr>
          <w:ilvl w:val="0"/>
          <w:numId w:val="174"/>
        </w:numPr>
        <w:spacing w:after="160" w:line="259" w:lineRule="auto"/>
        <w:contextualSpacing/>
        <w:rPr>
          <w:rFonts w:asciiTheme="majorHAnsi" w:hAnsiTheme="majorHAnsi" w:cstheme="majorHAnsi"/>
        </w:rPr>
      </w:pPr>
      <w:r>
        <w:rPr>
          <w:rFonts w:asciiTheme="majorHAnsi" w:hAnsiTheme="majorHAnsi" w:cstheme="majorHAnsi"/>
        </w:rPr>
        <w:t xml:space="preserve">Receive a </w:t>
      </w:r>
      <w:r w:rsidRPr="00D50BD6">
        <w:rPr>
          <w:rFonts w:asciiTheme="majorHAnsi" w:hAnsiTheme="majorHAnsi" w:cstheme="majorHAnsi"/>
          <w:noProof/>
        </w:rPr>
        <w:t>call</w:t>
      </w:r>
      <w:r w:rsidRPr="000D0767">
        <w:rPr>
          <w:rFonts w:asciiTheme="majorHAnsi" w:hAnsiTheme="majorHAnsi" w:cstheme="majorHAnsi"/>
        </w:rPr>
        <w:t xml:space="preserve"> from a person at a business or residence </w:t>
      </w:r>
    </w:p>
    <w:p w:rsidR="00713052" w:rsidRPr="00713052" w:rsidRDefault="00713052" w:rsidP="006B5393">
      <w:pPr>
        <w:pStyle w:val="ListParagraph"/>
        <w:numPr>
          <w:ilvl w:val="0"/>
          <w:numId w:val="174"/>
        </w:numPr>
        <w:spacing w:line="259" w:lineRule="auto"/>
        <w:contextualSpacing/>
        <w:rPr>
          <w:rFonts w:asciiTheme="majorHAnsi" w:hAnsiTheme="majorHAnsi" w:cstheme="majorHAnsi"/>
        </w:rPr>
      </w:pPr>
      <w:r>
        <w:rPr>
          <w:rFonts w:asciiTheme="majorHAnsi" w:hAnsiTheme="majorHAnsi" w:cstheme="majorHAnsi"/>
        </w:rPr>
        <w:t xml:space="preserve">Receive bomb threat call from the </w:t>
      </w:r>
      <w:r w:rsidRPr="00D50BD6">
        <w:rPr>
          <w:rFonts w:asciiTheme="majorHAnsi" w:hAnsiTheme="majorHAnsi" w:cstheme="majorHAnsi"/>
          <w:noProof/>
        </w:rPr>
        <w:t>suspect</w:t>
      </w:r>
      <w:r w:rsidRPr="000D0767">
        <w:rPr>
          <w:rFonts w:asciiTheme="majorHAnsi" w:hAnsiTheme="majorHAnsi" w:cstheme="majorHAnsi"/>
        </w:rPr>
        <w:t>.</w:t>
      </w:r>
    </w:p>
    <w:p w:rsidR="005518B0" w:rsidRPr="000D0767" w:rsidRDefault="005518B0" w:rsidP="006B5393">
      <w:pPr>
        <w:pStyle w:val="ListParagraph"/>
        <w:numPr>
          <w:ilvl w:val="3"/>
          <w:numId w:val="170"/>
        </w:numPr>
        <w:ind w:left="1440"/>
        <w:rPr>
          <w:rFonts w:asciiTheme="majorHAnsi" w:hAnsiTheme="majorHAnsi" w:cstheme="majorHAnsi"/>
        </w:rPr>
      </w:pPr>
      <w:r w:rsidRPr="000D0767">
        <w:rPr>
          <w:rFonts w:asciiTheme="majorHAnsi" w:hAnsiTheme="majorHAnsi" w:cstheme="majorHAnsi"/>
        </w:rPr>
        <w:t>Instructions</w:t>
      </w:r>
      <w:r>
        <w:rPr>
          <w:rFonts w:asciiTheme="majorHAnsi" w:hAnsiTheme="majorHAnsi" w:cstheme="majorHAnsi"/>
        </w:rPr>
        <w:t>:</w:t>
      </w:r>
    </w:p>
    <w:p w:rsidR="005518B0" w:rsidRPr="000D0767" w:rsidRDefault="005518B0" w:rsidP="006B5393">
      <w:pPr>
        <w:numPr>
          <w:ilvl w:val="3"/>
          <w:numId w:val="194"/>
        </w:numPr>
        <w:spacing w:after="0" w:line="240" w:lineRule="auto"/>
        <w:ind w:left="1800"/>
        <w:rPr>
          <w:rFonts w:asciiTheme="majorHAnsi" w:eastAsia="Times New Roman" w:hAnsiTheme="majorHAnsi" w:cstheme="majorHAnsi"/>
          <w:sz w:val="24"/>
          <w:szCs w:val="24"/>
        </w:rPr>
      </w:pPr>
      <w:r w:rsidRPr="000D0767">
        <w:rPr>
          <w:rFonts w:asciiTheme="majorHAnsi" w:eastAsia="Times New Roman" w:hAnsiTheme="majorHAnsi" w:cstheme="majorHAnsi"/>
          <w:sz w:val="24"/>
          <w:szCs w:val="24"/>
        </w:rPr>
        <w:t xml:space="preserve">If a bomb threat is received by a </w:t>
      </w:r>
      <w:r w:rsidRPr="000D0767">
        <w:rPr>
          <w:rFonts w:asciiTheme="majorHAnsi" w:eastAsia="Times New Roman" w:hAnsiTheme="majorHAnsi" w:cstheme="majorHAnsi"/>
          <w:noProof/>
          <w:sz w:val="24"/>
          <w:szCs w:val="24"/>
        </w:rPr>
        <w:t>handwritten</w:t>
      </w:r>
      <w:r w:rsidRPr="000D0767">
        <w:rPr>
          <w:rFonts w:asciiTheme="majorHAnsi" w:eastAsia="Times New Roman" w:hAnsiTheme="majorHAnsi" w:cstheme="majorHAnsi"/>
          <w:sz w:val="24"/>
          <w:szCs w:val="24"/>
        </w:rPr>
        <w:t xml:space="preserve"> note have the caller handle the note as minimally as possible. </w:t>
      </w:r>
    </w:p>
    <w:p w:rsidR="005518B0" w:rsidRPr="000D0767" w:rsidRDefault="005518B0" w:rsidP="006B5393">
      <w:pPr>
        <w:numPr>
          <w:ilvl w:val="3"/>
          <w:numId w:val="194"/>
        </w:numPr>
        <w:spacing w:after="0" w:line="240" w:lineRule="auto"/>
        <w:ind w:left="1800"/>
        <w:rPr>
          <w:rFonts w:asciiTheme="majorHAnsi" w:eastAsia="Times New Roman" w:hAnsiTheme="majorHAnsi" w:cstheme="majorHAnsi"/>
          <w:sz w:val="24"/>
          <w:szCs w:val="24"/>
        </w:rPr>
      </w:pPr>
      <w:r w:rsidRPr="000D0767">
        <w:rPr>
          <w:rFonts w:asciiTheme="majorHAnsi" w:eastAsia="Times New Roman" w:hAnsiTheme="majorHAnsi" w:cstheme="majorHAnsi"/>
          <w:sz w:val="24"/>
          <w:szCs w:val="24"/>
        </w:rPr>
        <w:t>If a bomb threat is received by email advice the caller to not delete the message.</w:t>
      </w:r>
    </w:p>
    <w:p w:rsidR="005518B0" w:rsidRPr="000D0767" w:rsidRDefault="005518B0" w:rsidP="006B5393">
      <w:pPr>
        <w:numPr>
          <w:ilvl w:val="3"/>
          <w:numId w:val="194"/>
        </w:numPr>
        <w:spacing w:after="0" w:line="240" w:lineRule="auto"/>
        <w:ind w:left="1800"/>
        <w:rPr>
          <w:rFonts w:asciiTheme="majorHAnsi" w:eastAsia="Times New Roman" w:hAnsiTheme="majorHAnsi" w:cstheme="majorHAnsi"/>
          <w:sz w:val="24"/>
          <w:szCs w:val="24"/>
        </w:rPr>
      </w:pPr>
      <w:r w:rsidRPr="000D0767">
        <w:rPr>
          <w:rFonts w:asciiTheme="majorHAnsi" w:eastAsia="Times New Roman" w:hAnsiTheme="majorHAnsi" w:cstheme="majorHAnsi"/>
          <w:sz w:val="24"/>
          <w:szCs w:val="24"/>
        </w:rPr>
        <w:t>Do not use two-way radios or cellular phone; radio signals have the potential to detonate a bomb.</w:t>
      </w:r>
    </w:p>
    <w:p w:rsidR="005518B0" w:rsidRPr="000D0767" w:rsidRDefault="005518B0" w:rsidP="006B5393">
      <w:pPr>
        <w:numPr>
          <w:ilvl w:val="3"/>
          <w:numId w:val="194"/>
        </w:numPr>
        <w:spacing w:after="0" w:line="240" w:lineRule="auto"/>
        <w:ind w:left="1800"/>
        <w:rPr>
          <w:rFonts w:asciiTheme="majorHAnsi" w:eastAsia="Times New Roman" w:hAnsiTheme="majorHAnsi" w:cstheme="majorHAnsi"/>
          <w:sz w:val="24"/>
          <w:szCs w:val="24"/>
        </w:rPr>
      </w:pPr>
      <w:r w:rsidRPr="000D0767">
        <w:rPr>
          <w:rFonts w:asciiTheme="majorHAnsi" w:eastAsia="Times New Roman" w:hAnsiTheme="majorHAnsi" w:cstheme="majorHAnsi"/>
          <w:sz w:val="24"/>
          <w:szCs w:val="24"/>
        </w:rPr>
        <w:t xml:space="preserve">Do not evacuate the building until </w:t>
      </w:r>
      <w:r>
        <w:rPr>
          <w:rFonts w:asciiTheme="majorHAnsi" w:eastAsia="Times New Roman" w:hAnsiTheme="majorHAnsi" w:cstheme="majorHAnsi"/>
          <w:sz w:val="24"/>
          <w:szCs w:val="24"/>
        </w:rPr>
        <w:t xml:space="preserve">the </w:t>
      </w:r>
      <w:r w:rsidRPr="00FA34C0">
        <w:rPr>
          <w:rFonts w:asciiTheme="majorHAnsi" w:eastAsia="Times New Roman" w:hAnsiTheme="majorHAnsi" w:cstheme="majorHAnsi"/>
          <w:noProof/>
          <w:sz w:val="24"/>
          <w:szCs w:val="24"/>
        </w:rPr>
        <w:t>police</w:t>
      </w:r>
      <w:r w:rsidRPr="000D0767">
        <w:rPr>
          <w:rFonts w:asciiTheme="majorHAnsi" w:eastAsia="Times New Roman" w:hAnsiTheme="majorHAnsi" w:cstheme="majorHAnsi"/>
          <w:sz w:val="24"/>
          <w:szCs w:val="24"/>
        </w:rPr>
        <w:t xml:space="preserve"> arrive and evaluate the threat. </w:t>
      </w:r>
    </w:p>
    <w:p w:rsidR="005518B0" w:rsidRPr="000D0767" w:rsidRDefault="005518B0" w:rsidP="006B5393">
      <w:pPr>
        <w:numPr>
          <w:ilvl w:val="3"/>
          <w:numId w:val="194"/>
        </w:numPr>
        <w:spacing w:after="0" w:line="240" w:lineRule="auto"/>
        <w:ind w:left="1800"/>
        <w:rPr>
          <w:rFonts w:asciiTheme="majorHAnsi" w:eastAsia="Times New Roman" w:hAnsiTheme="majorHAnsi" w:cstheme="majorHAnsi"/>
          <w:sz w:val="24"/>
          <w:szCs w:val="24"/>
        </w:rPr>
      </w:pPr>
      <w:r w:rsidRPr="000D0767">
        <w:rPr>
          <w:rFonts w:asciiTheme="majorHAnsi" w:eastAsia="Times New Roman" w:hAnsiTheme="majorHAnsi" w:cstheme="majorHAnsi"/>
          <w:sz w:val="24"/>
          <w:szCs w:val="24"/>
        </w:rPr>
        <w:t>Do not activate the fire alarm.</w:t>
      </w:r>
    </w:p>
    <w:p w:rsidR="005518B0" w:rsidRPr="00B22CE0" w:rsidRDefault="005518B0" w:rsidP="006B5393">
      <w:pPr>
        <w:numPr>
          <w:ilvl w:val="3"/>
          <w:numId w:val="194"/>
        </w:numPr>
        <w:spacing w:after="0" w:line="240" w:lineRule="auto"/>
        <w:ind w:left="1800"/>
        <w:rPr>
          <w:rFonts w:asciiTheme="majorHAnsi" w:eastAsia="Times New Roman" w:hAnsiTheme="majorHAnsi" w:cstheme="majorHAnsi"/>
          <w:sz w:val="24"/>
          <w:szCs w:val="24"/>
        </w:rPr>
      </w:pPr>
      <w:r w:rsidRPr="000D0767">
        <w:rPr>
          <w:rFonts w:asciiTheme="majorHAnsi" w:eastAsia="Times New Roman" w:hAnsiTheme="majorHAnsi" w:cstheme="majorHAnsi"/>
          <w:sz w:val="24"/>
          <w:szCs w:val="24"/>
        </w:rPr>
        <w:t>Do n</w:t>
      </w:r>
      <w:r>
        <w:rPr>
          <w:rFonts w:asciiTheme="majorHAnsi" w:eastAsia="Times New Roman" w:hAnsiTheme="majorHAnsi" w:cstheme="majorHAnsi"/>
          <w:sz w:val="24"/>
          <w:szCs w:val="24"/>
        </w:rPr>
        <w:t xml:space="preserve">ot touch or move the package.  </w:t>
      </w:r>
    </w:p>
    <w:p w:rsidR="005518B0" w:rsidRPr="000D0767" w:rsidRDefault="005518B0" w:rsidP="006B5393">
      <w:pPr>
        <w:pStyle w:val="ListParagraph"/>
        <w:numPr>
          <w:ilvl w:val="1"/>
          <w:numId w:val="180"/>
        </w:numPr>
        <w:spacing w:line="259" w:lineRule="auto"/>
        <w:ind w:left="1800"/>
        <w:contextualSpacing/>
        <w:rPr>
          <w:rFonts w:asciiTheme="majorHAnsi" w:hAnsiTheme="majorHAnsi" w:cstheme="majorHAnsi"/>
        </w:rPr>
      </w:pPr>
      <w:r w:rsidRPr="000D0767">
        <w:rPr>
          <w:rFonts w:asciiTheme="majorHAnsi" w:hAnsiTheme="majorHAnsi" w:cstheme="majorHAnsi"/>
        </w:rPr>
        <w:t>Is there a suspicious package?</w:t>
      </w:r>
    </w:p>
    <w:p w:rsidR="005518B0" w:rsidRPr="00B22CE0" w:rsidRDefault="005518B0" w:rsidP="006B5393">
      <w:pPr>
        <w:pStyle w:val="ListParagraph"/>
        <w:numPr>
          <w:ilvl w:val="0"/>
          <w:numId w:val="181"/>
        </w:numPr>
        <w:spacing w:after="160" w:line="259" w:lineRule="auto"/>
        <w:ind w:left="1800"/>
        <w:contextualSpacing/>
        <w:rPr>
          <w:rFonts w:asciiTheme="majorHAnsi" w:hAnsiTheme="majorHAnsi" w:cstheme="majorHAnsi"/>
        </w:rPr>
      </w:pPr>
      <w:r w:rsidRPr="000D0767">
        <w:rPr>
          <w:rFonts w:asciiTheme="majorHAnsi" w:hAnsiTheme="majorHAnsi" w:cstheme="majorHAnsi"/>
        </w:rPr>
        <w:t>Was there an explosion?</w:t>
      </w:r>
      <w:r>
        <w:rPr>
          <w:rFonts w:asciiTheme="majorHAnsi" w:hAnsiTheme="majorHAnsi" w:cstheme="majorHAnsi"/>
        </w:rPr>
        <w:t xml:space="preserve"> </w:t>
      </w:r>
      <w:r w:rsidRPr="00B22CE0">
        <w:rPr>
          <w:rFonts w:asciiTheme="majorHAnsi" w:hAnsiTheme="majorHAnsi" w:cstheme="majorHAnsi"/>
        </w:rPr>
        <w:t xml:space="preserve">Are there fires </w:t>
      </w:r>
      <w:r w:rsidRPr="00B22CE0">
        <w:rPr>
          <w:rFonts w:asciiTheme="majorHAnsi" w:hAnsiTheme="majorHAnsi" w:cstheme="majorHAnsi"/>
          <w:noProof/>
        </w:rPr>
        <w:t>caused</w:t>
      </w:r>
      <w:r w:rsidRPr="00B22CE0">
        <w:rPr>
          <w:rFonts w:asciiTheme="majorHAnsi" w:hAnsiTheme="majorHAnsi" w:cstheme="majorHAnsi"/>
        </w:rPr>
        <w:t xml:space="preserve"> by the explosion?</w:t>
      </w:r>
      <w:r>
        <w:rPr>
          <w:rFonts w:asciiTheme="majorHAnsi" w:hAnsiTheme="majorHAnsi" w:cstheme="majorHAnsi"/>
        </w:rPr>
        <w:t xml:space="preserve"> </w:t>
      </w:r>
      <w:r w:rsidRPr="00B22CE0">
        <w:rPr>
          <w:rFonts w:asciiTheme="majorHAnsi" w:hAnsiTheme="majorHAnsi" w:cstheme="majorHAnsi"/>
        </w:rPr>
        <w:t xml:space="preserve">Approximately how many injured are there? </w:t>
      </w:r>
    </w:p>
    <w:p w:rsidR="005518B0" w:rsidRPr="00B22CE0" w:rsidRDefault="005518B0" w:rsidP="005518B0">
      <w:pPr>
        <w:ind w:left="1080"/>
        <w:contextualSpacing/>
        <w:rPr>
          <w:rFonts w:asciiTheme="majorHAnsi" w:hAnsiTheme="majorHAnsi" w:cstheme="majorHAnsi"/>
        </w:rPr>
      </w:pPr>
      <w:r w:rsidRPr="000D0767">
        <w:rPr>
          <w:rFonts w:asciiTheme="majorHAnsi" w:eastAsia="Times New Roman" w:hAnsiTheme="majorHAnsi" w:cstheme="majorHAnsi"/>
          <w:i/>
          <w:sz w:val="24"/>
          <w:szCs w:val="24"/>
        </w:rPr>
        <w:t xml:space="preserve">Bomb Threat Call Procedures. Bomb Threat Checklist. U.S. Department of Homeland Security. PDF </w:t>
      </w:r>
      <w:hyperlink r:id="rId110" w:history="1">
        <w:r w:rsidRPr="000D0767">
          <w:rPr>
            <w:rStyle w:val="Hyperlink"/>
            <w:rFonts w:asciiTheme="majorHAnsi" w:eastAsia="Times New Roman" w:hAnsiTheme="majorHAnsi" w:cstheme="majorHAnsi"/>
            <w:i/>
            <w:sz w:val="24"/>
            <w:szCs w:val="24"/>
          </w:rPr>
          <w:t>https://emilms.fem</w:t>
        </w:r>
        <w:r w:rsidRPr="000D0767">
          <w:rPr>
            <w:rStyle w:val="Hyperlink"/>
            <w:rFonts w:asciiTheme="majorHAnsi" w:eastAsia="Times New Roman" w:hAnsiTheme="majorHAnsi" w:cstheme="majorHAnsi"/>
            <w:i/>
            <w:sz w:val="24"/>
            <w:szCs w:val="24"/>
          </w:rPr>
          <w:t>a</w:t>
        </w:r>
        <w:r w:rsidRPr="000D0767">
          <w:rPr>
            <w:rStyle w:val="Hyperlink"/>
            <w:rFonts w:asciiTheme="majorHAnsi" w:eastAsia="Times New Roman" w:hAnsiTheme="majorHAnsi" w:cstheme="majorHAnsi"/>
            <w:i/>
            <w:sz w:val="24"/>
            <w:szCs w:val="24"/>
          </w:rPr>
          <w:t>.gov/is906/assets/ocso-bomb_threat_samepage-brochure.pdf</w:t>
        </w:r>
      </w:hyperlink>
    </w:p>
    <w:p w:rsidR="005518B0" w:rsidRDefault="005518B0" w:rsidP="005518B0">
      <w:pPr>
        <w:spacing w:after="0"/>
        <w:ind w:left="1080"/>
        <w:rPr>
          <w:rStyle w:val="Hyperlink"/>
          <w:rFonts w:asciiTheme="majorHAnsi" w:hAnsiTheme="majorHAnsi" w:cstheme="majorHAnsi"/>
          <w:i/>
          <w:sz w:val="24"/>
          <w:szCs w:val="24"/>
        </w:rPr>
      </w:pPr>
      <w:r w:rsidRPr="000D0767">
        <w:rPr>
          <w:rFonts w:asciiTheme="majorHAnsi" w:hAnsiTheme="majorHAnsi" w:cstheme="majorHAnsi"/>
          <w:i/>
          <w:sz w:val="24"/>
          <w:szCs w:val="24"/>
        </w:rPr>
        <w:t xml:space="preserve">Dispatcher’s Guide for WMD Incidents. Edgewood Chemical Biological Center United States. Department of Defense. Homeland Security Digital Library. Page 14-15. </w:t>
      </w:r>
      <w:hyperlink r:id="rId111" w:history="1">
        <w:r w:rsidRPr="000D0767">
          <w:rPr>
            <w:rStyle w:val="Hyperlink"/>
            <w:rFonts w:asciiTheme="majorHAnsi" w:hAnsiTheme="majorHAnsi" w:cstheme="majorHAnsi"/>
            <w:i/>
            <w:sz w:val="24"/>
            <w:szCs w:val="24"/>
          </w:rPr>
          <w:t>https://www.hsdl.org/?abstract&amp;did=461028</w:t>
        </w:r>
      </w:hyperlink>
    </w:p>
    <w:p w:rsidR="005518B0" w:rsidRPr="00B22CE0" w:rsidRDefault="005518B0" w:rsidP="005518B0">
      <w:pPr>
        <w:spacing w:after="0"/>
        <w:ind w:left="1080"/>
        <w:rPr>
          <w:rFonts w:asciiTheme="majorHAnsi" w:hAnsiTheme="majorHAnsi" w:cstheme="majorHAnsi"/>
          <w:i/>
          <w:sz w:val="24"/>
          <w:szCs w:val="24"/>
        </w:rPr>
      </w:pPr>
    </w:p>
    <w:p w:rsidR="005518B0" w:rsidRPr="00244275" w:rsidRDefault="005518B0" w:rsidP="007118C4">
      <w:pPr>
        <w:spacing w:after="0" w:line="240" w:lineRule="auto"/>
        <w:ind w:left="1080" w:hanging="1080"/>
        <w:contextualSpacing/>
        <w:rPr>
          <w:rFonts w:asciiTheme="majorHAnsi" w:hAnsiTheme="majorHAnsi" w:cstheme="majorHAnsi"/>
          <w:i/>
          <w:sz w:val="24"/>
          <w:szCs w:val="24"/>
        </w:rPr>
      </w:pPr>
      <w:r w:rsidRPr="001A7963">
        <w:rPr>
          <w:rFonts w:asciiTheme="majorHAnsi" w:hAnsiTheme="majorHAnsi" w:cstheme="majorHAnsi"/>
          <w:b/>
          <w:sz w:val="24"/>
          <w:szCs w:val="24"/>
        </w:rPr>
        <w:t>10.8.</w:t>
      </w:r>
      <w:r>
        <w:rPr>
          <w:rFonts w:asciiTheme="majorHAnsi" w:hAnsiTheme="majorHAnsi" w:cstheme="majorHAnsi"/>
          <w:b/>
          <w:sz w:val="24"/>
          <w:szCs w:val="24"/>
        </w:rPr>
        <w:t>3</w:t>
      </w:r>
      <w:r w:rsidRPr="001A7963">
        <w:rPr>
          <w:rFonts w:asciiTheme="majorHAnsi" w:hAnsiTheme="majorHAnsi" w:cstheme="majorHAnsi"/>
          <w:b/>
          <w:sz w:val="24"/>
          <w:szCs w:val="24"/>
        </w:rPr>
        <w:tab/>
      </w:r>
      <w:r w:rsidRPr="00244275">
        <w:rPr>
          <w:rFonts w:asciiTheme="majorHAnsi" w:hAnsiTheme="majorHAnsi" w:cstheme="majorHAnsi"/>
          <w:b/>
          <w:sz w:val="24"/>
          <w:szCs w:val="24"/>
          <w:u w:val="single"/>
        </w:rPr>
        <w:t>Learning Objective:</w:t>
      </w:r>
      <w:r>
        <w:rPr>
          <w:rFonts w:asciiTheme="majorHAnsi" w:hAnsiTheme="majorHAnsi" w:cstheme="majorHAnsi"/>
          <w:b/>
          <w:sz w:val="24"/>
          <w:szCs w:val="24"/>
        </w:rPr>
        <w:t xml:space="preserve"> </w:t>
      </w:r>
      <w:r w:rsidRPr="00244275">
        <w:rPr>
          <w:rFonts w:asciiTheme="majorHAnsi" w:eastAsia="Calibri" w:hAnsiTheme="majorHAnsi" w:cstheme="majorHAnsi"/>
          <w:sz w:val="24"/>
          <w:szCs w:val="24"/>
        </w:rPr>
        <w:t xml:space="preserve">Explain the different </w:t>
      </w:r>
      <w:r>
        <w:rPr>
          <w:rFonts w:asciiTheme="majorHAnsi" w:eastAsia="Calibri" w:hAnsiTheme="majorHAnsi" w:cstheme="majorHAnsi"/>
          <w:sz w:val="24"/>
          <w:szCs w:val="24"/>
        </w:rPr>
        <w:t xml:space="preserve">types of </w:t>
      </w:r>
      <w:r w:rsidRPr="00244275">
        <w:rPr>
          <w:rFonts w:asciiTheme="majorHAnsi" w:eastAsia="Calibri" w:hAnsiTheme="majorHAnsi" w:cstheme="majorHAnsi"/>
          <w:sz w:val="24"/>
          <w:szCs w:val="24"/>
        </w:rPr>
        <w:t>bomb</w:t>
      </w:r>
      <w:r w:rsidR="008E2A39">
        <w:rPr>
          <w:rFonts w:asciiTheme="majorHAnsi" w:eastAsia="Calibri" w:hAnsiTheme="majorHAnsi" w:cstheme="majorHAnsi"/>
          <w:sz w:val="24"/>
          <w:szCs w:val="24"/>
        </w:rPr>
        <w:t xml:space="preserve"> threat levels</w:t>
      </w:r>
      <w:r>
        <w:rPr>
          <w:rFonts w:asciiTheme="majorHAnsi" w:eastAsia="Calibri" w:hAnsiTheme="majorHAnsi" w:cstheme="majorHAnsi"/>
          <w:sz w:val="24"/>
          <w:szCs w:val="24"/>
        </w:rPr>
        <w:t>.</w:t>
      </w:r>
      <w:r w:rsidRPr="00244275">
        <w:rPr>
          <w:rFonts w:asciiTheme="majorHAnsi" w:eastAsia="Calibri" w:hAnsiTheme="majorHAnsi" w:cstheme="majorHAnsi"/>
          <w:sz w:val="24"/>
          <w:szCs w:val="24"/>
        </w:rPr>
        <w:t xml:space="preserve"> </w:t>
      </w:r>
    </w:p>
    <w:p w:rsidR="005518B0" w:rsidRPr="000D0767" w:rsidRDefault="005518B0" w:rsidP="006B5393">
      <w:pPr>
        <w:numPr>
          <w:ilvl w:val="1"/>
          <w:numId w:val="169"/>
        </w:numPr>
        <w:spacing w:after="0" w:line="240" w:lineRule="auto"/>
        <w:contextualSpacing/>
        <w:rPr>
          <w:rFonts w:asciiTheme="majorHAnsi" w:eastAsia="Times New Roman" w:hAnsiTheme="majorHAnsi" w:cstheme="majorHAnsi"/>
          <w:sz w:val="24"/>
          <w:szCs w:val="24"/>
        </w:rPr>
      </w:pPr>
      <w:r w:rsidRPr="000D0767">
        <w:rPr>
          <w:rFonts w:asciiTheme="majorHAnsi" w:eastAsia="Times New Roman" w:hAnsiTheme="majorHAnsi" w:cstheme="majorHAnsi"/>
          <w:sz w:val="24"/>
          <w:szCs w:val="24"/>
        </w:rPr>
        <w:t xml:space="preserve">Low Level </w:t>
      </w:r>
      <w:r>
        <w:rPr>
          <w:rFonts w:asciiTheme="majorHAnsi" w:eastAsia="Times New Roman" w:hAnsiTheme="majorHAnsi" w:cstheme="majorHAnsi"/>
          <w:sz w:val="24"/>
          <w:szCs w:val="24"/>
        </w:rPr>
        <w:t>indicates the motive is to c</w:t>
      </w:r>
      <w:r w:rsidRPr="000D0767">
        <w:rPr>
          <w:rFonts w:asciiTheme="majorHAnsi" w:eastAsia="Times New Roman" w:hAnsiTheme="majorHAnsi" w:cstheme="majorHAnsi"/>
          <w:sz w:val="24"/>
          <w:szCs w:val="24"/>
        </w:rPr>
        <w:t>ause disruption</w:t>
      </w:r>
      <w:r>
        <w:rPr>
          <w:rFonts w:asciiTheme="majorHAnsi" w:eastAsia="Times New Roman" w:hAnsiTheme="majorHAnsi" w:cstheme="majorHAnsi"/>
          <w:sz w:val="24"/>
          <w:szCs w:val="24"/>
        </w:rPr>
        <w:t xml:space="preserve">. Suspect </w:t>
      </w:r>
      <w:r w:rsidRPr="000D0767">
        <w:rPr>
          <w:rFonts w:asciiTheme="majorHAnsi" w:eastAsia="Times New Roman" w:hAnsiTheme="majorHAnsi" w:cstheme="majorHAnsi"/>
          <w:sz w:val="24"/>
          <w:szCs w:val="24"/>
        </w:rPr>
        <w:t>vague in his/her threat, merely stating that there is a bomb at the school, he/she provides no specifics and hangs up quickly.</w:t>
      </w:r>
    </w:p>
    <w:p w:rsidR="005518B0" w:rsidRDefault="005518B0" w:rsidP="006B5393">
      <w:pPr>
        <w:numPr>
          <w:ilvl w:val="1"/>
          <w:numId w:val="169"/>
        </w:numPr>
        <w:spacing w:after="0" w:line="240" w:lineRule="auto"/>
        <w:rPr>
          <w:rFonts w:asciiTheme="majorHAnsi" w:eastAsia="Times New Roman" w:hAnsiTheme="majorHAnsi" w:cstheme="majorHAnsi"/>
          <w:sz w:val="24"/>
          <w:szCs w:val="24"/>
        </w:rPr>
      </w:pPr>
      <w:r w:rsidRPr="000D0767">
        <w:rPr>
          <w:rFonts w:asciiTheme="majorHAnsi" w:eastAsia="Times New Roman" w:hAnsiTheme="majorHAnsi" w:cstheme="majorHAnsi"/>
          <w:sz w:val="24"/>
          <w:szCs w:val="24"/>
        </w:rPr>
        <w:t xml:space="preserve">Medium Level </w:t>
      </w:r>
      <w:r>
        <w:rPr>
          <w:rFonts w:asciiTheme="majorHAnsi" w:eastAsia="Times New Roman" w:hAnsiTheme="majorHAnsi" w:cstheme="majorHAnsi"/>
          <w:sz w:val="24"/>
          <w:szCs w:val="24"/>
        </w:rPr>
        <w:t>is defined as suspect giving</w:t>
      </w:r>
      <w:r w:rsidRPr="000D0767">
        <w:rPr>
          <w:rFonts w:asciiTheme="majorHAnsi" w:eastAsia="Times New Roman" w:hAnsiTheme="majorHAnsi" w:cstheme="majorHAnsi"/>
          <w:sz w:val="24"/>
          <w:szCs w:val="24"/>
        </w:rPr>
        <w:t xml:space="preserve"> details such as the size, location, or type of bomb. </w:t>
      </w:r>
    </w:p>
    <w:p w:rsidR="005518B0" w:rsidRPr="00EA75E8" w:rsidRDefault="005518B0" w:rsidP="006B5393">
      <w:pPr>
        <w:numPr>
          <w:ilvl w:val="1"/>
          <w:numId w:val="169"/>
        </w:numPr>
        <w:spacing w:after="0" w:line="240" w:lineRule="auto"/>
        <w:rPr>
          <w:rFonts w:asciiTheme="majorHAnsi" w:eastAsia="Times New Roman" w:hAnsiTheme="majorHAnsi" w:cstheme="majorHAnsi"/>
          <w:sz w:val="24"/>
          <w:szCs w:val="24"/>
        </w:rPr>
      </w:pPr>
      <w:r w:rsidRPr="00EA75E8">
        <w:rPr>
          <w:rFonts w:asciiTheme="majorHAnsi" w:eastAsia="Times New Roman" w:hAnsiTheme="majorHAnsi" w:cstheme="majorHAnsi"/>
          <w:sz w:val="24"/>
          <w:szCs w:val="24"/>
        </w:rPr>
        <w:t xml:space="preserve">High Level indicates the suspect is very detailed and describes the type, power, location or time of detonation. </w:t>
      </w:r>
    </w:p>
    <w:p w:rsidR="005518B0" w:rsidRDefault="005518B0" w:rsidP="005518B0">
      <w:pPr>
        <w:spacing w:after="0" w:line="240" w:lineRule="auto"/>
        <w:ind w:left="1080"/>
        <w:rPr>
          <w:rFonts w:asciiTheme="majorHAnsi" w:hAnsiTheme="majorHAnsi" w:cstheme="majorHAnsi"/>
          <w:i/>
          <w:sz w:val="24"/>
          <w:szCs w:val="24"/>
        </w:rPr>
      </w:pPr>
      <w:r w:rsidRPr="00756DAB">
        <w:rPr>
          <w:rFonts w:asciiTheme="majorHAnsi" w:hAnsiTheme="majorHAnsi" w:cstheme="majorHAnsi"/>
          <w:i/>
          <w:sz w:val="24"/>
          <w:szCs w:val="24"/>
        </w:rPr>
        <w:t>Bomb Threat/Explosive Device Information. Loyola University Maryland. Emergency Preparedness.  Determination of Threat Level</w:t>
      </w:r>
    </w:p>
    <w:p w:rsidR="005518B0" w:rsidRPr="00756DAB" w:rsidRDefault="00ED739B" w:rsidP="005518B0">
      <w:pPr>
        <w:spacing w:after="0" w:line="240" w:lineRule="auto"/>
        <w:ind w:left="1080"/>
        <w:rPr>
          <w:rFonts w:asciiTheme="majorHAnsi" w:hAnsiTheme="majorHAnsi" w:cstheme="majorHAnsi"/>
          <w:i/>
          <w:sz w:val="24"/>
          <w:szCs w:val="24"/>
        </w:rPr>
      </w:pPr>
      <w:hyperlink r:id="rId112" w:history="1">
        <w:r w:rsidR="005518B0" w:rsidRPr="00756DAB">
          <w:rPr>
            <w:rFonts w:asciiTheme="majorHAnsi" w:hAnsiTheme="majorHAnsi" w:cstheme="majorHAnsi"/>
            <w:i/>
            <w:color w:val="0563C1" w:themeColor="hyperlink"/>
            <w:sz w:val="24"/>
            <w:szCs w:val="24"/>
            <w:u w:val="single"/>
          </w:rPr>
          <w:t>https://www.loyola.edu/</w:t>
        </w:r>
        <w:r w:rsidR="005518B0" w:rsidRPr="00756DAB">
          <w:rPr>
            <w:rFonts w:asciiTheme="majorHAnsi" w:hAnsiTheme="majorHAnsi" w:cstheme="majorHAnsi"/>
            <w:i/>
            <w:color w:val="0563C1" w:themeColor="hyperlink"/>
            <w:sz w:val="24"/>
            <w:szCs w:val="24"/>
            <w:u w:val="single"/>
          </w:rPr>
          <w:t>d</w:t>
        </w:r>
        <w:r w:rsidR="005518B0" w:rsidRPr="00756DAB">
          <w:rPr>
            <w:rFonts w:asciiTheme="majorHAnsi" w:hAnsiTheme="majorHAnsi" w:cstheme="majorHAnsi"/>
            <w:i/>
            <w:color w:val="0563C1" w:themeColor="hyperlink"/>
            <w:sz w:val="24"/>
            <w:szCs w:val="24"/>
            <w:u w:val="single"/>
          </w:rPr>
          <w:t>epartment/emergency-preparedness/hazard-information/bomb</w:t>
        </w:r>
      </w:hyperlink>
      <w:r w:rsidR="005518B0" w:rsidRPr="00756DAB">
        <w:rPr>
          <w:rFonts w:asciiTheme="majorHAnsi" w:hAnsiTheme="majorHAnsi" w:cstheme="majorHAnsi"/>
          <w:i/>
          <w:sz w:val="24"/>
          <w:szCs w:val="24"/>
        </w:rPr>
        <w:t xml:space="preserve"> </w:t>
      </w:r>
    </w:p>
    <w:p w:rsidR="005518B0" w:rsidRDefault="005518B0" w:rsidP="005518B0">
      <w:pPr>
        <w:tabs>
          <w:tab w:val="left" w:pos="1080"/>
        </w:tabs>
        <w:spacing w:after="0"/>
        <w:ind w:left="1080" w:hanging="1080"/>
        <w:rPr>
          <w:rFonts w:asciiTheme="majorHAnsi" w:hAnsiTheme="majorHAnsi" w:cstheme="majorHAnsi"/>
          <w:b/>
          <w:sz w:val="24"/>
          <w:szCs w:val="24"/>
          <w:u w:val="single"/>
        </w:rPr>
      </w:pPr>
    </w:p>
    <w:p w:rsidR="005518B0" w:rsidRPr="000D0767" w:rsidRDefault="005518B0" w:rsidP="007118C4">
      <w:pPr>
        <w:spacing w:after="0"/>
        <w:ind w:left="1080" w:hanging="1080"/>
        <w:rPr>
          <w:rFonts w:asciiTheme="majorHAnsi" w:hAnsiTheme="majorHAnsi" w:cstheme="majorHAnsi"/>
          <w:sz w:val="24"/>
          <w:szCs w:val="24"/>
        </w:rPr>
      </w:pPr>
      <w:r>
        <w:rPr>
          <w:rFonts w:asciiTheme="majorHAnsi" w:hAnsiTheme="majorHAnsi" w:cstheme="majorHAnsi"/>
          <w:b/>
          <w:sz w:val="24"/>
          <w:szCs w:val="24"/>
        </w:rPr>
        <w:t>10.8.4</w:t>
      </w:r>
      <w:r w:rsidRPr="00244275">
        <w:rPr>
          <w:rFonts w:asciiTheme="majorHAnsi" w:hAnsiTheme="majorHAnsi" w:cstheme="majorHAnsi"/>
          <w:b/>
          <w:sz w:val="24"/>
          <w:szCs w:val="24"/>
        </w:rPr>
        <w:tab/>
      </w:r>
      <w:r w:rsidRPr="000D0767">
        <w:rPr>
          <w:rFonts w:asciiTheme="majorHAnsi" w:hAnsiTheme="majorHAnsi" w:cstheme="majorHAnsi"/>
          <w:b/>
          <w:sz w:val="24"/>
          <w:szCs w:val="24"/>
          <w:u w:val="single"/>
        </w:rPr>
        <w:t>Learning Objective:</w:t>
      </w:r>
      <w:r w:rsidRPr="000D0767">
        <w:rPr>
          <w:rFonts w:asciiTheme="majorHAnsi" w:hAnsiTheme="majorHAnsi" w:cstheme="majorHAnsi"/>
          <w:b/>
          <w:sz w:val="24"/>
          <w:szCs w:val="24"/>
        </w:rPr>
        <w:t xml:space="preserve"> </w:t>
      </w:r>
      <w:r w:rsidRPr="000D0767">
        <w:rPr>
          <w:rFonts w:asciiTheme="majorHAnsi" w:hAnsiTheme="majorHAnsi" w:cstheme="majorHAnsi"/>
          <w:sz w:val="24"/>
          <w:szCs w:val="24"/>
        </w:rPr>
        <w:t xml:space="preserve">Review </w:t>
      </w:r>
      <w:r>
        <w:rPr>
          <w:rFonts w:asciiTheme="majorHAnsi" w:hAnsiTheme="majorHAnsi" w:cstheme="majorHAnsi"/>
          <w:sz w:val="24"/>
          <w:szCs w:val="24"/>
        </w:rPr>
        <w:t xml:space="preserve">the </w:t>
      </w:r>
      <w:r w:rsidRPr="00FA34C0">
        <w:rPr>
          <w:rFonts w:asciiTheme="majorHAnsi" w:hAnsiTheme="majorHAnsi" w:cstheme="majorHAnsi"/>
          <w:noProof/>
          <w:sz w:val="24"/>
          <w:szCs w:val="24"/>
        </w:rPr>
        <w:t>general</w:t>
      </w:r>
      <w:r w:rsidRPr="000D0767">
        <w:rPr>
          <w:rFonts w:asciiTheme="majorHAnsi" w:hAnsiTheme="majorHAnsi" w:cstheme="majorHAnsi"/>
          <w:sz w:val="24"/>
          <w:szCs w:val="24"/>
        </w:rPr>
        <w:t xml:space="preserve"> characteristics </w:t>
      </w:r>
      <w:r>
        <w:rPr>
          <w:rFonts w:asciiTheme="majorHAnsi" w:hAnsiTheme="majorHAnsi" w:cstheme="majorHAnsi"/>
          <w:sz w:val="24"/>
          <w:szCs w:val="24"/>
        </w:rPr>
        <w:t xml:space="preserve">of </w:t>
      </w:r>
      <w:r w:rsidRPr="000D0767">
        <w:rPr>
          <w:rFonts w:asciiTheme="majorHAnsi" w:hAnsiTheme="majorHAnsi" w:cstheme="majorHAnsi"/>
          <w:sz w:val="24"/>
          <w:szCs w:val="24"/>
        </w:rPr>
        <w:t>a suspicious package, mail, or envelope containing a lethal substance or object.</w:t>
      </w:r>
    </w:p>
    <w:p w:rsidR="005518B0" w:rsidRPr="000D0767" w:rsidRDefault="005518B0" w:rsidP="006B5393">
      <w:pPr>
        <w:pStyle w:val="ListParagraph"/>
        <w:numPr>
          <w:ilvl w:val="2"/>
          <w:numId w:val="171"/>
        </w:numPr>
        <w:spacing w:line="259" w:lineRule="auto"/>
        <w:ind w:left="1440"/>
        <w:contextualSpacing/>
        <w:rPr>
          <w:rFonts w:asciiTheme="majorHAnsi" w:eastAsia="Calibri" w:hAnsiTheme="majorHAnsi" w:cstheme="majorHAnsi"/>
        </w:rPr>
      </w:pPr>
      <w:r w:rsidRPr="000D0767">
        <w:rPr>
          <w:rFonts w:asciiTheme="majorHAnsi" w:eastAsia="Calibri" w:hAnsiTheme="majorHAnsi" w:cstheme="majorHAnsi"/>
        </w:rPr>
        <w:t>Recognizing a suspicious package.</w:t>
      </w:r>
    </w:p>
    <w:p w:rsidR="005518B0" w:rsidRPr="000D0767" w:rsidRDefault="005518B0" w:rsidP="006B5393">
      <w:pPr>
        <w:pStyle w:val="ListParagraph"/>
        <w:numPr>
          <w:ilvl w:val="1"/>
          <w:numId w:val="172"/>
        </w:numPr>
        <w:spacing w:after="160" w:line="259" w:lineRule="auto"/>
        <w:ind w:left="1800"/>
        <w:contextualSpacing/>
        <w:rPr>
          <w:rFonts w:asciiTheme="majorHAnsi" w:eastAsia="Calibri" w:hAnsiTheme="majorHAnsi" w:cstheme="majorHAnsi"/>
        </w:rPr>
      </w:pPr>
      <w:r w:rsidRPr="000D0767">
        <w:rPr>
          <w:rFonts w:asciiTheme="majorHAnsi" w:eastAsia="Calibri" w:hAnsiTheme="majorHAnsi" w:cstheme="majorHAnsi"/>
        </w:rPr>
        <w:t>Excessive postage, no postage, or non-canceled postage</w:t>
      </w:r>
      <w:r w:rsidR="00E7636F">
        <w:rPr>
          <w:rFonts w:asciiTheme="majorHAnsi" w:eastAsia="Calibri" w:hAnsiTheme="majorHAnsi" w:cstheme="majorHAnsi"/>
        </w:rPr>
        <w:t>.</w:t>
      </w:r>
    </w:p>
    <w:p w:rsidR="005518B0" w:rsidRPr="000D0767" w:rsidRDefault="005518B0" w:rsidP="006B5393">
      <w:pPr>
        <w:pStyle w:val="ListParagraph"/>
        <w:numPr>
          <w:ilvl w:val="1"/>
          <w:numId w:val="172"/>
        </w:numPr>
        <w:spacing w:after="160" w:line="259" w:lineRule="auto"/>
        <w:ind w:left="1800"/>
        <w:contextualSpacing/>
        <w:rPr>
          <w:rFonts w:asciiTheme="majorHAnsi" w:eastAsia="Calibri" w:hAnsiTheme="majorHAnsi" w:cstheme="majorHAnsi"/>
        </w:rPr>
      </w:pPr>
      <w:r w:rsidRPr="000D0767">
        <w:rPr>
          <w:rFonts w:asciiTheme="majorHAnsi" w:eastAsia="Calibri" w:hAnsiTheme="majorHAnsi" w:cstheme="majorHAnsi"/>
        </w:rPr>
        <w:t>No return address or fictitious return address</w:t>
      </w:r>
      <w:r w:rsidR="00E7636F">
        <w:rPr>
          <w:rFonts w:asciiTheme="majorHAnsi" w:eastAsia="Calibri" w:hAnsiTheme="majorHAnsi" w:cstheme="majorHAnsi"/>
        </w:rPr>
        <w:t>.</w:t>
      </w:r>
    </w:p>
    <w:p w:rsidR="005518B0" w:rsidRPr="000D0767" w:rsidRDefault="005518B0" w:rsidP="006B5393">
      <w:pPr>
        <w:pStyle w:val="ListParagraph"/>
        <w:numPr>
          <w:ilvl w:val="1"/>
          <w:numId w:val="172"/>
        </w:numPr>
        <w:spacing w:after="160" w:line="259" w:lineRule="auto"/>
        <w:ind w:left="1800"/>
        <w:contextualSpacing/>
        <w:rPr>
          <w:rFonts w:asciiTheme="majorHAnsi" w:eastAsia="Calibri" w:hAnsiTheme="majorHAnsi" w:cstheme="majorHAnsi"/>
        </w:rPr>
      </w:pPr>
      <w:r w:rsidRPr="000D0767">
        <w:rPr>
          <w:rFonts w:asciiTheme="majorHAnsi" w:eastAsia="Calibri" w:hAnsiTheme="majorHAnsi" w:cstheme="majorHAnsi"/>
        </w:rPr>
        <w:t>Improper spelling of names, titles or locations</w:t>
      </w:r>
      <w:r w:rsidR="00E7636F">
        <w:rPr>
          <w:rFonts w:asciiTheme="majorHAnsi" w:eastAsia="Calibri" w:hAnsiTheme="majorHAnsi" w:cstheme="majorHAnsi"/>
        </w:rPr>
        <w:t>.</w:t>
      </w:r>
    </w:p>
    <w:p w:rsidR="005518B0" w:rsidRPr="000D0767" w:rsidRDefault="005518B0" w:rsidP="006B5393">
      <w:pPr>
        <w:pStyle w:val="ListParagraph"/>
        <w:numPr>
          <w:ilvl w:val="1"/>
          <w:numId w:val="172"/>
        </w:numPr>
        <w:spacing w:after="160" w:line="259" w:lineRule="auto"/>
        <w:ind w:left="1800"/>
        <w:contextualSpacing/>
        <w:rPr>
          <w:rFonts w:asciiTheme="majorHAnsi" w:eastAsia="Calibri" w:hAnsiTheme="majorHAnsi" w:cstheme="majorHAnsi"/>
        </w:rPr>
      </w:pPr>
      <w:r w:rsidRPr="000D0767">
        <w:rPr>
          <w:rFonts w:asciiTheme="majorHAnsi" w:eastAsia="Calibri" w:hAnsiTheme="majorHAnsi" w:cstheme="majorHAnsi"/>
        </w:rPr>
        <w:t>Unexpected envelopes from foreign countries</w:t>
      </w:r>
      <w:r w:rsidR="00E7636F">
        <w:rPr>
          <w:rFonts w:asciiTheme="majorHAnsi" w:eastAsia="Calibri" w:hAnsiTheme="majorHAnsi" w:cstheme="majorHAnsi"/>
        </w:rPr>
        <w:t>.</w:t>
      </w:r>
    </w:p>
    <w:p w:rsidR="005518B0" w:rsidRPr="000D0767" w:rsidRDefault="005518B0" w:rsidP="006B5393">
      <w:pPr>
        <w:pStyle w:val="ListParagraph"/>
        <w:numPr>
          <w:ilvl w:val="1"/>
          <w:numId w:val="172"/>
        </w:numPr>
        <w:spacing w:after="160" w:line="259" w:lineRule="auto"/>
        <w:ind w:left="1800"/>
        <w:contextualSpacing/>
        <w:rPr>
          <w:rFonts w:asciiTheme="majorHAnsi" w:eastAsia="Calibri" w:hAnsiTheme="majorHAnsi" w:cstheme="majorHAnsi"/>
        </w:rPr>
      </w:pPr>
      <w:r w:rsidRPr="000D0767">
        <w:rPr>
          <w:rFonts w:asciiTheme="majorHAnsi" w:eastAsia="Calibri" w:hAnsiTheme="majorHAnsi" w:cstheme="majorHAnsi"/>
        </w:rPr>
        <w:t>Suspicious or threatening messages written on packages</w:t>
      </w:r>
      <w:r w:rsidR="00E7636F">
        <w:rPr>
          <w:rFonts w:asciiTheme="majorHAnsi" w:eastAsia="Calibri" w:hAnsiTheme="majorHAnsi" w:cstheme="majorHAnsi"/>
        </w:rPr>
        <w:t>.</w:t>
      </w:r>
    </w:p>
    <w:p w:rsidR="005518B0" w:rsidRPr="000D0767" w:rsidRDefault="005518B0" w:rsidP="006B5393">
      <w:pPr>
        <w:pStyle w:val="ListParagraph"/>
        <w:numPr>
          <w:ilvl w:val="1"/>
          <w:numId w:val="172"/>
        </w:numPr>
        <w:spacing w:after="160" w:line="259" w:lineRule="auto"/>
        <w:ind w:left="1800"/>
        <w:contextualSpacing/>
        <w:rPr>
          <w:rFonts w:asciiTheme="majorHAnsi" w:eastAsia="Calibri" w:hAnsiTheme="majorHAnsi" w:cstheme="majorHAnsi"/>
        </w:rPr>
      </w:pPr>
      <w:r w:rsidRPr="000D0767">
        <w:rPr>
          <w:rFonts w:asciiTheme="majorHAnsi" w:eastAsia="Calibri" w:hAnsiTheme="majorHAnsi" w:cstheme="majorHAnsi"/>
        </w:rPr>
        <w:t xml:space="preserve">Postmark with a </w:t>
      </w:r>
      <w:r w:rsidRPr="000D0767">
        <w:rPr>
          <w:rFonts w:asciiTheme="majorHAnsi" w:eastAsia="Calibri" w:hAnsiTheme="majorHAnsi" w:cstheme="majorHAnsi"/>
          <w:noProof/>
        </w:rPr>
        <w:t>different</w:t>
      </w:r>
      <w:r w:rsidRPr="000D0767">
        <w:rPr>
          <w:rFonts w:asciiTheme="majorHAnsi" w:eastAsia="Calibri" w:hAnsiTheme="majorHAnsi" w:cstheme="majorHAnsi"/>
        </w:rPr>
        <w:t xml:space="preserve"> location than the </w:t>
      </w:r>
      <w:r w:rsidRPr="000D0767">
        <w:rPr>
          <w:rFonts w:asciiTheme="majorHAnsi" w:eastAsia="Calibri" w:hAnsiTheme="majorHAnsi" w:cstheme="majorHAnsi"/>
          <w:noProof/>
        </w:rPr>
        <w:t>return</w:t>
      </w:r>
      <w:r w:rsidRPr="000D0767">
        <w:rPr>
          <w:rFonts w:asciiTheme="majorHAnsi" w:eastAsia="Calibri" w:hAnsiTheme="majorHAnsi" w:cstheme="majorHAnsi"/>
        </w:rPr>
        <w:t xml:space="preserve"> address</w:t>
      </w:r>
      <w:r w:rsidR="00E7636F">
        <w:rPr>
          <w:rFonts w:asciiTheme="majorHAnsi" w:eastAsia="Calibri" w:hAnsiTheme="majorHAnsi" w:cstheme="majorHAnsi"/>
        </w:rPr>
        <w:t>.</w:t>
      </w:r>
    </w:p>
    <w:p w:rsidR="005518B0" w:rsidRPr="000D0767" w:rsidRDefault="005518B0" w:rsidP="006B5393">
      <w:pPr>
        <w:pStyle w:val="ListParagraph"/>
        <w:numPr>
          <w:ilvl w:val="1"/>
          <w:numId w:val="172"/>
        </w:numPr>
        <w:spacing w:after="160" w:line="259" w:lineRule="auto"/>
        <w:ind w:left="1800"/>
        <w:contextualSpacing/>
        <w:rPr>
          <w:rFonts w:asciiTheme="majorHAnsi" w:eastAsia="Calibri" w:hAnsiTheme="majorHAnsi" w:cstheme="majorHAnsi"/>
        </w:rPr>
      </w:pPr>
      <w:r w:rsidRPr="000D0767">
        <w:rPr>
          <w:rFonts w:asciiTheme="majorHAnsi" w:eastAsia="Calibri" w:hAnsiTheme="majorHAnsi" w:cstheme="majorHAnsi"/>
        </w:rPr>
        <w:t>Distorted handwriting or cut-and-paste lettering</w:t>
      </w:r>
      <w:r w:rsidR="00E7636F">
        <w:rPr>
          <w:rFonts w:asciiTheme="majorHAnsi" w:eastAsia="Calibri" w:hAnsiTheme="majorHAnsi" w:cstheme="majorHAnsi"/>
        </w:rPr>
        <w:t>.</w:t>
      </w:r>
    </w:p>
    <w:p w:rsidR="005518B0" w:rsidRPr="000D0767" w:rsidRDefault="005518B0" w:rsidP="006B5393">
      <w:pPr>
        <w:pStyle w:val="ListParagraph"/>
        <w:numPr>
          <w:ilvl w:val="1"/>
          <w:numId w:val="172"/>
        </w:numPr>
        <w:spacing w:after="160" w:line="259" w:lineRule="auto"/>
        <w:ind w:left="1800"/>
        <w:contextualSpacing/>
        <w:rPr>
          <w:rFonts w:asciiTheme="majorHAnsi" w:eastAsia="Calibri" w:hAnsiTheme="majorHAnsi" w:cstheme="majorHAnsi"/>
        </w:rPr>
      </w:pPr>
      <w:r w:rsidRPr="000D0767">
        <w:rPr>
          <w:rFonts w:asciiTheme="majorHAnsi" w:eastAsia="Calibri" w:hAnsiTheme="majorHAnsi" w:cstheme="majorHAnsi"/>
        </w:rPr>
        <w:t>Unprofessionally wrapped packages or excessive use of tape, strings, or an</w:t>
      </w:r>
      <w:r w:rsidRPr="000D0767">
        <w:rPr>
          <w:rFonts w:asciiTheme="majorHAnsi" w:eastAsia="Calibri" w:hAnsiTheme="majorHAnsi" w:cstheme="majorHAnsi"/>
          <w:noProof/>
        </w:rPr>
        <w:t>other wrapping</w:t>
      </w:r>
      <w:r w:rsidR="00E7636F">
        <w:rPr>
          <w:rFonts w:asciiTheme="majorHAnsi" w:eastAsia="Calibri" w:hAnsiTheme="majorHAnsi" w:cstheme="majorHAnsi"/>
          <w:noProof/>
        </w:rPr>
        <w:t>.</w:t>
      </w:r>
    </w:p>
    <w:p w:rsidR="005518B0" w:rsidRPr="000D0767" w:rsidRDefault="005518B0" w:rsidP="006B5393">
      <w:pPr>
        <w:pStyle w:val="ListParagraph"/>
        <w:numPr>
          <w:ilvl w:val="1"/>
          <w:numId w:val="172"/>
        </w:numPr>
        <w:spacing w:after="160" w:line="259" w:lineRule="auto"/>
        <w:ind w:left="1800"/>
        <w:contextualSpacing/>
        <w:rPr>
          <w:rFonts w:asciiTheme="majorHAnsi" w:eastAsia="Calibri" w:hAnsiTheme="majorHAnsi" w:cstheme="majorHAnsi"/>
        </w:rPr>
      </w:pPr>
      <w:r w:rsidRPr="000D0767">
        <w:rPr>
          <w:rFonts w:asciiTheme="majorHAnsi" w:eastAsia="Calibri" w:hAnsiTheme="majorHAnsi" w:cstheme="majorHAnsi"/>
        </w:rPr>
        <w:t>Packages marked "Fragile: Handle with Care," "Rush: Do Not Delay," "Personal" or "Confidential"</w:t>
      </w:r>
      <w:r w:rsidR="00E7636F">
        <w:rPr>
          <w:rFonts w:asciiTheme="majorHAnsi" w:eastAsia="Calibri" w:hAnsiTheme="majorHAnsi" w:cstheme="majorHAnsi"/>
        </w:rPr>
        <w:t>.</w:t>
      </w:r>
    </w:p>
    <w:p w:rsidR="005518B0" w:rsidRPr="000D0767" w:rsidRDefault="005518B0" w:rsidP="006B5393">
      <w:pPr>
        <w:pStyle w:val="ListParagraph"/>
        <w:numPr>
          <w:ilvl w:val="1"/>
          <w:numId w:val="172"/>
        </w:numPr>
        <w:spacing w:after="160" w:line="259" w:lineRule="auto"/>
        <w:ind w:left="1800"/>
        <w:contextualSpacing/>
        <w:rPr>
          <w:rFonts w:asciiTheme="majorHAnsi" w:eastAsia="Calibri" w:hAnsiTheme="majorHAnsi" w:cstheme="majorHAnsi"/>
        </w:rPr>
      </w:pPr>
      <w:r w:rsidRPr="000D0767">
        <w:rPr>
          <w:rFonts w:asciiTheme="majorHAnsi" w:eastAsia="Calibri" w:hAnsiTheme="majorHAnsi" w:cstheme="majorHAnsi"/>
        </w:rPr>
        <w:t>Rigid, uneven, irregular, or lopsided packages</w:t>
      </w:r>
      <w:r w:rsidR="00E7636F">
        <w:rPr>
          <w:rFonts w:asciiTheme="majorHAnsi" w:eastAsia="Calibri" w:hAnsiTheme="majorHAnsi" w:cstheme="majorHAnsi"/>
        </w:rPr>
        <w:t>.</w:t>
      </w:r>
    </w:p>
    <w:p w:rsidR="005518B0" w:rsidRPr="000D0767" w:rsidRDefault="005518B0" w:rsidP="006B5393">
      <w:pPr>
        <w:pStyle w:val="ListParagraph"/>
        <w:numPr>
          <w:ilvl w:val="1"/>
          <w:numId w:val="172"/>
        </w:numPr>
        <w:spacing w:after="160" w:line="259" w:lineRule="auto"/>
        <w:ind w:left="1800"/>
        <w:contextualSpacing/>
        <w:rPr>
          <w:rFonts w:asciiTheme="majorHAnsi" w:eastAsia="Calibri" w:hAnsiTheme="majorHAnsi" w:cstheme="majorHAnsi"/>
        </w:rPr>
      </w:pPr>
      <w:r w:rsidRPr="000D0767">
        <w:rPr>
          <w:rFonts w:asciiTheme="majorHAnsi" w:eastAsia="Calibri" w:hAnsiTheme="majorHAnsi" w:cstheme="majorHAnsi"/>
        </w:rPr>
        <w:t>Packages discolored, oily or with an unusual odor</w:t>
      </w:r>
      <w:r w:rsidR="00E7636F">
        <w:rPr>
          <w:rFonts w:asciiTheme="majorHAnsi" w:eastAsia="Calibri" w:hAnsiTheme="majorHAnsi" w:cstheme="majorHAnsi"/>
        </w:rPr>
        <w:t>.</w:t>
      </w:r>
    </w:p>
    <w:p w:rsidR="005518B0" w:rsidRPr="000D0767" w:rsidRDefault="005518B0" w:rsidP="006B5393">
      <w:pPr>
        <w:pStyle w:val="ListParagraph"/>
        <w:numPr>
          <w:ilvl w:val="1"/>
          <w:numId w:val="172"/>
        </w:numPr>
        <w:spacing w:after="160" w:line="259" w:lineRule="auto"/>
        <w:ind w:left="1800"/>
        <w:contextualSpacing/>
        <w:rPr>
          <w:rFonts w:asciiTheme="majorHAnsi" w:eastAsia="Calibri" w:hAnsiTheme="majorHAnsi" w:cstheme="majorHAnsi"/>
        </w:rPr>
      </w:pPr>
      <w:r w:rsidRPr="000D0767">
        <w:rPr>
          <w:rFonts w:asciiTheme="majorHAnsi" w:eastAsia="Calibri" w:hAnsiTheme="majorHAnsi" w:cstheme="majorHAnsi"/>
        </w:rPr>
        <w:t>Packages with soft spots, bulges, or excessive weight</w:t>
      </w:r>
      <w:r w:rsidR="00E7636F">
        <w:rPr>
          <w:rFonts w:asciiTheme="majorHAnsi" w:eastAsia="Calibri" w:hAnsiTheme="majorHAnsi" w:cstheme="majorHAnsi"/>
        </w:rPr>
        <w:t>.</w:t>
      </w:r>
    </w:p>
    <w:p w:rsidR="005518B0" w:rsidRDefault="005518B0" w:rsidP="006B5393">
      <w:pPr>
        <w:pStyle w:val="ListParagraph"/>
        <w:numPr>
          <w:ilvl w:val="1"/>
          <w:numId w:val="172"/>
        </w:numPr>
        <w:spacing w:line="259" w:lineRule="auto"/>
        <w:ind w:left="1800"/>
        <w:contextualSpacing/>
        <w:rPr>
          <w:rFonts w:asciiTheme="majorHAnsi" w:eastAsia="Calibri" w:hAnsiTheme="majorHAnsi" w:cstheme="majorHAnsi"/>
        </w:rPr>
      </w:pPr>
      <w:r w:rsidRPr="000D0767">
        <w:rPr>
          <w:rFonts w:asciiTheme="majorHAnsi" w:eastAsia="Calibri" w:hAnsiTheme="majorHAnsi" w:cstheme="majorHAnsi"/>
        </w:rPr>
        <w:t>Protruding wires or aluminum foil</w:t>
      </w:r>
      <w:r w:rsidR="00E7636F">
        <w:rPr>
          <w:rFonts w:asciiTheme="majorHAnsi" w:eastAsia="Calibri" w:hAnsiTheme="majorHAnsi" w:cstheme="majorHAnsi"/>
        </w:rPr>
        <w:t>.</w:t>
      </w:r>
    </w:p>
    <w:p w:rsidR="005518B0" w:rsidRPr="00EA75E8" w:rsidRDefault="005518B0" w:rsidP="005518B0">
      <w:pPr>
        <w:spacing w:after="0"/>
        <w:ind w:left="1440"/>
        <w:contextualSpacing/>
        <w:rPr>
          <w:rFonts w:asciiTheme="majorHAnsi" w:eastAsia="Calibri" w:hAnsiTheme="majorHAnsi" w:cstheme="majorHAnsi"/>
          <w:sz w:val="24"/>
          <w:szCs w:val="24"/>
        </w:rPr>
      </w:pPr>
      <w:r w:rsidRPr="00EA75E8">
        <w:rPr>
          <w:rFonts w:asciiTheme="majorHAnsi" w:eastAsia="Calibri" w:hAnsiTheme="majorHAnsi" w:cstheme="majorHAnsi"/>
          <w:i/>
          <w:sz w:val="24"/>
          <w:szCs w:val="24"/>
        </w:rPr>
        <w:t xml:space="preserve">Ensuring Building Security. Homeland Security. Handling Suspicious Mail. </w:t>
      </w:r>
      <w:hyperlink r:id="rId113" w:anchor="2" w:history="1">
        <w:r w:rsidRPr="00EA75E8">
          <w:rPr>
            <w:rStyle w:val="Hyperlink"/>
            <w:rFonts w:asciiTheme="majorHAnsi" w:eastAsia="Calibri" w:hAnsiTheme="majorHAnsi" w:cstheme="majorHAnsi"/>
            <w:i/>
            <w:sz w:val="24"/>
            <w:szCs w:val="24"/>
          </w:rPr>
          <w:t>https://www.dhs.gov/ensuring-building-security#2</w:t>
        </w:r>
      </w:hyperlink>
      <w:r w:rsidRPr="00EA75E8">
        <w:rPr>
          <w:rFonts w:asciiTheme="majorHAnsi" w:eastAsia="Calibri" w:hAnsiTheme="majorHAnsi" w:cstheme="majorHAnsi"/>
          <w:i/>
          <w:sz w:val="24"/>
          <w:szCs w:val="24"/>
        </w:rPr>
        <w:t xml:space="preserve"> </w:t>
      </w:r>
    </w:p>
    <w:p w:rsidR="005518B0" w:rsidRPr="000D0767" w:rsidRDefault="005518B0" w:rsidP="005518B0">
      <w:pPr>
        <w:tabs>
          <w:tab w:val="left" w:pos="1800"/>
        </w:tabs>
        <w:spacing w:after="0"/>
        <w:contextualSpacing/>
        <w:rPr>
          <w:rFonts w:asciiTheme="majorHAnsi" w:eastAsia="Calibri" w:hAnsiTheme="majorHAnsi" w:cstheme="majorHAnsi"/>
          <w:i/>
          <w:sz w:val="24"/>
          <w:szCs w:val="24"/>
        </w:rPr>
      </w:pPr>
    </w:p>
    <w:p w:rsidR="005518B0" w:rsidRPr="00406E33" w:rsidRDefault="005518B0" w:rsidP="007118C4">
      <w:pPr>
        <w:spacing w:after="0"/>
        <w:ind w:left="1080" w:hanging="1080"/>
        <w:rPr>
          <w:rFonts w:asciiTheme="majorHAnsi" w:eastAsia="Calibri" w:hAnsiTheme="majorHAnsi" w:cstheme="majorHAnsi"/>
          <w:sz w:val="24"/>
          <w:szCs w:val="24"/>
        </w:rPr>
      </w:pPr>
      <w:r>
        <w:rPr>
          <w:rFonts w:asciiTheme="majorHAnsi" w:hAnsiTheme="majorHAnsi" w:cstheme="majorHAnsi"/>
          <w:b/>
          <w:sz w:val="24"/>
          <w:szCs w:val="24"/>
        </w:rPr>
        <w:t>10.8.5</w:t>
      </w:r>
      <w:r w:rsidRPr="00244275">
        <w:rPr>
          <w:rFonts w:asciiTheme="majorHAnsi" w:hAnsiTheme="majorHAnsi" w:cstheme="majorHAnsi"/>
          <w:b/>
          <w:sz w:val="24"/>
          <w:szCs w:val="24"/>
        </w:rPr>
        <w:tab/>
      </w:r>
      <w:r w:rsidRPr="000D0767">
        <w:rPr>
          <w:rFonts w:asciiTheme="majorHAnsi" w:hAnsiTheme="majorHAnsi" w:cstheme="majorHAnsi"/>
          <w:b/>
          <w:sz w:val="24"/>
          <w:szCs w:val="24"/>
          <w:u w:val="single"/>
        </w:rPr>
        <w:t>Learning Objective:</w:t>
      </w:r>
      <w:r w:rsidRPr="000D0767">
        <w:rPr>
          <w:rFonts w:asciiTheme="majorHAnsi" w:hAnsiTheme="majorHAnsi" w:cstheme="majorHAnsi"/>
          <w:b/>
          <w:sz w:val="24"/>
          <w:szCs w:val="24"/>
        </w:rPr>
        <w:t xml:space="preserve"> </w:t>
      </w:r>
      <w:r w:rsidRPr="00406E33">
        <w:rPr>
          <w:rFonts w:asciiTheme="majorHAnsi" w:eastAsia="Calibri" w:hAnsiTheme="majorHAnsi" w:cstheme="majorHAnsi"/>
          <w:sz w:val="24"/>
          <w:szCs w:val="24"/>
        </w:rPr>
        <w:t>Discuss specific call processing methods for a</w:t>
      </w:r>
      <w:r w:rsidRPr="00406E33">
        <w:rPr>
          <w:rFonts w:asciiTheme="majorHAnsi" w:hAnsiTheme="majorHAnsi" w:cstheme="majorHAnsi"/>
          <w:sz w:val="24"/>
          <w:szCs w:val="24"/>
        </w:rPr>
        <w:t xml:space="preserve"> suspicious </w:t>
      </w:r>
      <w:r w:rsidRPr="00406E33">
        <w:rPr>
          <w:rFonts w:asciiTheme="majorHAnsi" w:hAnsiTheme="majorHAnsi" w:cstheme="majorHAnsi"/>
          <w:noProof/>
          <w:sz w:val="24"/>
          <w:szCs w:val="24"/>
        </w:rPr>
        <w:t>package</w:t>
      </w:r>
      <w:r w:rsidRPr="00406E33">
        <w:rPr>
          <w:rFonts w:asciiTheme="majorHAnsi" w:eastAsia="Calibri" w:hAnsiTheme="majorHAnsi" w:cstheme="majorHAnsi"/>
          <w:sz w:val="24"/>
          <w:szCs w:val="24"/>
        </w:rPr>
        <w:t>.</w:t>
      </w:r>
    </w:p>
    <w:p w:rsidR="005518B0" w:rsidRPr="000D0767" w:rsidRDefault="005518B0" w:rsidP="006B5393">
      <w:pPr>
        <w:pStyle w:val="ListParagraph"/>
        <w:numPr>
          <w:ilvl w:val="2"/>
          <w:numId w:val="176"/>
        </w:numPr>
        <w:spacing w:after="160" w:line="259" w:lineRule="auto"/>
        <w:ind w:left="1440"/>
        <w:contextualSpacing/>
        <w:rPr>
          <w:rFonts w:asciiTheme="majorHAnsi" w:eastAsia="Calibri" w:hAnsiTheme="majorHAnsi" w:cstheme="majorHAnsi"/>
        </w:rPr>
      </w:pPr>
      <w:r w:rsidRPr="000D0767">
        <w:rPr>
          <w:rFonts w:asciiTheme="majorHAnsi" w:eastAsia="Calibri" w:hAnsiTheme="majorHAnsi" w:cstheme="majorHAnsi"/>
        </w:rPr>
        <w:t>Chemical Incident Questions:</w:t>
      </w:r>
    </w:p>
    <w:p w:rsidR="005518B0" w:rsidRPr="000D0767" w:rsidRDefault="005518B0" w:rsidP="006B5393">
      <w:pPr>
        <w:pStyle w:val="ListParagraph"/>
        <w:numPr>
          <w:ilvl w:val="0"/>
          <w:numId w:val="177"/>
        </w:numPr>
        <w:spacing w:after="160" w:line="259" w:lineRule="auto"/>
        <w:ind w:left="1800"/>
        <w:contextualSpacing/>
        <w:rPr>
          <w:rFonts w:asciiTheme="majorHAnsi" w:eastAsia="Calibri" w:hAnsiTheme="majorHAnsi" w:cstheme="majorHAnsi"/>
        </w:rPr>
      </w:pPr>
      <w:r w:rsidRPr="000D0767">
        <w:rPr>
          <w:rFonts w:asciiTheme="majorHAnsi" w:eastAsia="Calibri" w:hAnsiTheme="majorHAnsi" w:cstheme="majorHAnsi"/>
        </w:rPr>
        <w:t>Was there an unusual mist or liquid in the area?</w:t>
      </w:r>
    </w:p>
    <w:p w:rsidR="005518B0" w:rsidRPr="000D0767" w:rsidRDefault="005518B0" w:rsidP="006B5393">
      <w:pPr>
        <w:pStyle w:val="ListParagraph"/>
        <w:numPr>
          <w:ilvl w:val="0"/>
          <w:numId w:val="177"/>
        </w:numPr>
        <w:spacing w:after="160" w:line="259" w:lineRule="auto"/>
        <w:ind w:left="1800"/>
        <w:contextualSpacing/>
        <w:rPr>
          <w:rFonts w:asciiTheme="majorHAnsi" w:eastAsia="Calibri" w:hAnsiTheme="majorHAnsi" w:cstheme="majorHAnsi"/>
        </w:rPr>
      </w:pPr>
      <w:r w:rsidRPr="000D0767">
        <w:rPr>
          <w:rFonts w:asciiTheme="majorHAnsi" w:eastAsia="Calibri" w:hAnsiTheme="majorHAnsi" w:cstheme="majorHAnsi"/>
        </w:rPr>
        <w:t>If a liquid is present is it contained or traveling?</w:t>
      </w:r>
    </w:p>
    <w:p w:rsidR="005518B0" w:rsidRPr="000D0767" w:rsidRDefault="005518B0" w:rsidP="006B5393">
      <w:pPr>
        <w:pStyle w:val="ListParagraph"/>
        <w:numPr>
          <w:ilvl w:val="0"/>
          <w:numId w:val="177"/>
        </w:numPr>
        <w:spacing w:after="160" w:line="259" w:lineRule="auto"/>
        <w:ind w:left="1800"/>
        <w:contextualSpacing/>
        <w:rPr>
          <w:rFonts w:asciiTheme="majorHAnsi" w:eastAsia="Calibri" w:hAnsiTheme="majorHAnsi" w:cstheme="majorHAnsi"/>
        </w:rPr>
      </w:pPr>
      <w:r w:rsidRPr="000D0767">
        <w:rPr>
          <w:rFonts w:asciiTheme="majorHAnsi" w:eastAsia="Calibri" w:hAnsiTheme="majorHAnsi" w:cstheme="majorHAnsi"/>
        </w:rPr>
        <w:t>The caller should not re-enter the area to check for liquids.</w:t>
      </w:r>
    </w:p>
    <w:p w:rsidR="005518B0" w:rsidRPr="000D0767" w:rsidRDefault="005518B0" w:rsidP="006B5393">
      <w:pPr>
        <w:pStyle w:val="ListParagraph"/>
        <w:numPr>
          <w:ilvl w:val="0"/>
          <w:numId w:val="177"/>
        </w:numPr>
        <w:spacing w:after="160" w:line="259" w:lineRule="auto"/>
        <w:ind w:left="1800"/>
        <w:contextualSpacing/>
        <w:rPr>
          <w:rFonts w:asciiTheme="majorHAnsi" w:eastAsia="Calibri" w:hAnsiTheme="majorHAnsi" w:cstheme="majorHAnsi"/>
        </w:rPr>
      </w:pPr>
      <w:r>
        <w:rPr>
          <w:rFonts w:asciiTheme="majorHAnsi" w:eastAsia="Calibri" w:hAnsiTheme="majorHAnsi" w:cstheme="majorHAnsi"/>
          <w:noProof/>
        </w:rPr>
        <w:t>The c</w:t>
      </w:r>
      <w:r w:rsidRPr="00FA34C0">
        <w:rPr>
          <w:rFonts w:asciiTheme="majorHAnsi" w:eastAsia="Calibri" w:hAnsiTheme="majorHAnsi" w:cstheme="majorHAnsi"/>
          <w:noProof/>
        </w:rPr>
        <w:t>olor</w:t>
      </w:r>
      <w:r w:rsidRPr="000D0767">
        <w:rPr>
          <w:rFonts w:asciiTheme="majorHAnsi" w:eastAsia="Calibri" w:hAnsiTheme="majorHAnsi" w:cstheme="majorHAnsi"/>
        </w:rPr>
        <w:t xml:space="preserve"> of liquid?</w:t>
      </w:r>
    </w:p>
    <w:p w:rsidR="005518B0" w:rsidRPr="000D0767" w:rsidRDefault="005518B0" w:rsidP="006B5393">
      <w:pPr>
        <w:pStyle w:val="ListParagraph"/>
        <w:numPr>
          <w:ilvl w:val="0"/>
          <w:numId w:val="178"/>
        </w:numPr>
        <w:spacing w:after="160" w:line="259" w:lineRule="auto"/>
        <w:ind w:left="1440"/>
        <w:contextualSpacing/>
        <w:rPr>
          <w:rFonts w:asciiTheme="majorHAnsi" w:eastAsia="Calibri" w:hAnsiTheme="majorHAnsi" w:cstheme="majorHAnsi"/>
        </w:rPr>
      </w:pPr>
      <w:r w:rsidRPr="000D0767">
        <w:rPr>
          <w:rFonts w:asciiTheme="majorHAnsi" w:eastAsia="Calibri" w:hAnsiTheme="majorHAnsi" w:cstheme="majorHAnsi"/>
        </w:rPr>
        <w:lastRenderedPageBreak/>
        <w:t>Radiological Incident Questions:</w:t>
      </w:r>
    </w:p>
    <w:p w:rsidR="005518B0" w:rsidRDefault="005518B0" w:rsidP="006B5393">
      <w:pPr>
        <w:pStyle w:val="ListParagraph"/>
        <w:numPr>
          <w:ilvl w:val="1"/>
          <w:numId w:val="179"/>
        </w:numPr>
        <w:spacing w:line="259" w:lineRule="auto"/>
        <w:ind w:left="1800"/>
        <w:contextualSpacing/>
        <w:rPr>
          <w:rFonts w:asciiTheme="majorHAnsi" w:eastAsia="Calibri" w:hAnsiTheme="majorHAnsi" w:cstheme="majorHAnsi"/>
        </w:rPr>
      </w:pPr>
      <w:r w:rsidRPr="000D0767">
        <w:rPr>
          <w:rFonts w:asciiTheme="majorHAnsi" w:eastAsia="Calibri" w:hAnsiTheme="majorHAnsi" w:cstheme="majorHAnsi"/>
        </w:rPr>
        <w:t xml:space="preserve">Are you in an area or facility that stores or uses </w:t>
      </w:r>
      <w:r w:rsidRPr="000D0767">
        <w:rPr>
          <w:rFonts w:asciiTheme="majorHAnsi" w:eastAsia="Calibri" w:hAnsiTheme="majorHAnsi" w:cstheme="majorHAnsi"/>
          <w:noProof/>
        </w:rPr>
        <w:t>radioactive</w:t>
      </w:r>
      <w:r>
        <w:rPr>
          <w:rFonts w:asciiTheme="majorHAnsi" w:eastAsia="Calibri" w:hAnsiTheme="majorHAnsi" w:cstheme="majorHAnsi"/>
        </w:rPr>
        <w:t xml:space="preserve"> material?  </w:t>
      </w:r>
      <w:r w:rsidRPr="00756DAB">
        <w:rPr>
          <w:rFonts w:asciiTheme="majorHAnsi" w:eastAsia="Calibri" w:hAnsiTheme="majorHAnsi" w:cstheme="majorHAnsi"/>
        </w:rPr>
        <w:t>Was there a verbal or written threat?</w:t>
      </w:r>
      <w:r>
        <w:rPr>
          <w:rFonts w:asciiTheme="majorHAnsi" w:eastAsia="Calibri" w:hAnsiTheme="majorHAnsi" w:cstheme="majorHAnsi"/>
        </w:rPr>
        <w:t xml:space="preserve"> </w:t>
      </w:r>
      <w:r w:rsidRPr="00756DAB">
        <w:rPr>
          <w:rFonts w:asciiTheme="majorHAnsi" w:eastAsia="Calibri" w:hAnsiTheme="majorHAnsi" w:cstheme="majorHAnsi"/>
        </w:rPr>
        <w:t xml:space="preserve">Are there radioactive markings or warnings on a suspect package or device? </w:t>
      </w:r>
    </w:p>
    <w:p w:rsidR="005518B0" w:rsidRDefault="005518B0" w:rsidP="006B5393">
      <w:pPr>
        <w:pStyle w:val="ListParagraph"/>
        <w:numPr>
          <w:ilvl w:val="0"/>
          <w:numId w:val="178"/>
        </w:numPr>
        <w:ind w:firstLine="0"/>
        <w:contextualSpacing/>
        <w:rPr>
          <w:rFonts w:asciiTheme="majorHAnsi" w:eastAsia="Calibri" w:hAnsiTheme="majorHAnsi" w:cstheme="majorHAnsi"/>
        </w:rPr>
      </w:pPr>
      <w:r w:rsidRPr="00756DAB">
        <w:rPr>
          <w:rFonts w:asciiTheme="majorHAnsi" w:eastAsia="Calibri" w:hAnsiTheme="majorHAnsi" w:cstheme="majorHAnsi"/>
        </w:rPr>
        <w:t>Explosive Incident Questions:</w:t>
      </w:r>
    </w:p>
    <w:p w:rsidR="005518B0" w:rsidRPr="00D2546B" w:rsidRDefault="005518B0" w:rsidP="006B5393">
      <w:pPr>
        <w:pStyle w:val="ListParagraph"/>
        <w:numPr>
          <w:ilvl w:val="1"/>
          <w:numId w:val="178"/>
        </w:numPr>
        <w:contextualSpacing/>
        <w:rPr>
          <w:rFonts w:asciiTheme="majorHAnsi" w:eastAsia="Calibri" w:hAnsiTheme="majorHAnsi" w:cstheme="majorHAnsi"/>
        </w:rPr>
      </w:pPr>
      <w:r w:rsidRPr="00756DAB">
        <w:rPr>
          <w:rFonts w:asciiTheme="majorHAnsi" w:hAnsiTheme="majorHAnsi" w:cstheme="majorHAnsi"/>
        </w:rPr>
        <w:t>Did you notice any characteristics of the device: size, batteries, timers, wires, etc.?</w:t>
      </w:r>
      <w:r>
        <w:rPr>
          <w:rFonts w:asciiTheme="majorHAnsi" w:hAnsiTheme="majorHAnsi" w:cstheme="majorHAnsi"/>
        </w:rPr>
        <w:t xml:space="preserve"> </w:t>
      </w:r>
      <w:r w:rsidRPr="00756DAB">
        <w:rPr>
          <w:rFonts w:asciiTheme="majorHAnsi" w:hAnsiTheme="majorHAnsi" w:cstheme="majorHAnsi"/>
        </w:rPr>
        <w:t>Is it accompanied by a verbal or written threat?</w:t>
      </w:r>
    </w:p>
    <w:p w:rsidR="005518B0" w:rsidRPr="00EA75E8" w:rsidRDefault="005518B0" w:rsidP="006B5393">
      <w:pPr>
        <w:pStyle w:val="ListParagraph"/>
        <w:numPr>
          <w:ilvl w:val="1"/>
          <w:numId w:val="178"/>
        </w:numPr>
        <w:contextualSpacing/>
        <w:rPr>
          <w:rFonts w:asciiTheme="majorHAnsi" w:eastAsia="Calibri" w:hAnsiTheme="majorHAnsi" w:cstheme="majorHAnsi"/>
        </w:rPr>
      </w:pPr>
      <w:r w:rsidRPr="00D2546B">
        <w:rPr>
          <w:rFonts w:asciiTheme="majorHAnsi" w:hAnsiTheme="majorHAnsi" w:cstheme="majorHAnsi"/>
        </w:rPr>
        <w:t>Was there an explosion?</w:t>
      </w:r>
      <w:r>
        <w:rPr>
          <w:rFonts w:asciiTheme="majorHAnsi" w:hAnsiTheme="majorHAnsi" w:cstheme="majorHAnsi"/>
        </w:rPr>
        <w:t xml:space="preserve"> </w:t>
      </w:r>
      <w:r w:rsidRPr="00D2546B">
        <w:rPr>
          <w:rFonts w:asciiTheme="majorHAnsi" w:hAnsiTheme="majorHAnsi" w:cstheme="majorHAnsi"/>
        </w:rPr>
        <w:t xml:space="preserve">Are there fires </w:t>
      </w:r>
      <w:r w:rsidRPr="00D2546B">
        <w:rPr>
          <w:rFonts w:asciiTheme="majorHAnsi" w:hAnsiTheme="majorHAnsi" w:cstheme="majorHAnsi"/>
          <w:noProof/>
        </w:rPr>
        <w:t>caused</w:t>
      </w:r>
      <w:r w:rsidRPr="00D2546B">
        <w:rPr>
          <w:rFonts w:asciiTheme="majorHAnsi" w:hAnsiTheme="majorHAnsi" w:cstheme="majorHAnsi"/>
        </w:rPr>
        <w:t xml:space="preserve"> by the explosion?</w:t>
      </w:r>
      <w:r>
        <w:rPr>
          <w:rFonts w:asciiTheme="majorHAnsi" w:hAnsiTheme="majorHAnsi" w:cstheme="majorHAnsi"/>
        </w:rPr>
        <w:t xml:space="preserve"> </w:t>
      </w:r>
      <w:r w:rsidRPr="00D2546B">
        <w:rPr>
          <w:rFonts w:asciiTheme="majorHAnsi" w:hAnsiTheme="majorHAnsi" w:cstheme="majorHAnsi"/>
        </w:rPr>
        <w:t xml:space="preserve">Approximately how many injured are there? </w:t>
      </w:r>
    </w:p>
    <w:p w:rsidR="005518B0" w:rsidRDefault="005518B0" w:rsidP="005518B0">
      <w:pPr>
        <w:ind w:left="1080"/>
        <w:contextualSpacing/>
        <w:rPr>
          <w:rFonts w:asciiTheme="majorHAnsi" w:eastAsia="Calibri" w:hAnsiTheme="majorHAnsi" w:cstheme="majorHAnsi"/>
          <w:i/>
          <w:sz w:val="24"/>
          <w:szCs w:val="24"/>
        </w:rPr>
      </w:pPr>
      <w:r w:rsidRPr="000D0767">
        <w:rPr>
          <w:rFonts w:asciiTheme="majorHAnsi" w:eastAsia="Calibri" w:hAnsiTheme="majorHAnsi" w:cstheme="majorHAnsi"/>
          <w:i/>
          <w:sz w:val="24"/>
          <w:szCs w:val="24"/>
        </w:rPr>
        <w:t xml:space="preserve">Dispatcher’s Guide for WMD Incidents. Edgewood Chemical Biological Center United States. Department of Defense. Homeland Security Digital Library. Page 5-13. </w:t>
      </w:r>
      <w:hyperlink r:id="rId114" w:history="1">
        <w:r w:rsidRPr="000D0767">
          <w:rPr>
            <w:rStyle w:val="Hyperlink"/>
            <w:rFonts w:asciiTheme="majorHAnsi" w:eastAsia="Calibri" w:hAnsiTheme="majorHAnsi" w:cstheme="majorHAnsi"/>
            <w:i/>
            <w:sz w:val="24"/>
            <w:szCs w:val="24"/>
          </w:rPr>
          <w:t>https://www.hs</w:t>
        </w:r>
        <w:r w:rsidRPr="000D0767">
          <w:rPr>
            <w:rStyle w:val="Hyperlink"/>
            <w:rFonts w:asciiTheme="majorHAnsi" w:eastAsia="Calibri" w:hAnsiTheme="majorHAnsi" w:cstheme="majorHAnsi"/>
            <w:i/>
            <w:sz w:val="24"/>
            <w:szCs w:val="24"/>
          </w:rPr>
          <w:t>d</w:t>
        </w:r>
        <w:r w:rsidRPr="000D0767">
          <w:rPr>
            <w:rStyle w:val="Hyperlink"/>
            <w:rFonts w:asciiTheme="majorHAnsi" w:eastAsia="Calibri" w:hAnsiTheme="majorHAnsi" w:cstheme="majorHAnsi"/>
            <w:i/>
            <w:sz w:val="24"/>
            <w:szCs w:val="24"/>
          </w:rPr>
          <w:t>l.org/?abstract&amp;did=461028</w:t>
        </w:r>
      </w:hyperlink>
    </w:p>
    <w:p w:rsidR="005518B0" w:rsidRPr="00D2546B" w:rsidRDefault="005518B0" w:rsidP="006B5393">
      <w:pPr>
        <w:pStyle w:val="ListParagraph"/>
        <w:numPr>
          <w:ilvl w:val="2"/>
          <w:numId w:val="195"/>
        </w:numPr>
        <w:ind w:left="1080" w:hanging="1080"/>
        <w:contextualSpacing/>
        <w:rPr>
          <w:rFonts w:asciiTheme="majorHAnsi" w:eastAsia="Calibri" w:hAnsiTheme="majorHAnsi" w:cstheme="majorHAnsi"/>
        </w:rPr>
      </w:pPr>
      <w:r w:rsidRPr="00244275">
        <w:rPr>
          <w:rFonts w:asciiTheme="majorHAnsi" w:hAnsiTheme="majorHAnsi" w:cstheme="majorHAnsi"/>
          <w:b/>
          <w:u w:val="single"/>
        </w:rPr>
        <w:t>Learning Objective:</w:t>
      </w:r>
      <w:r w:rsidRPr="00244275">
        <w:rPr>
          <w:rFonts w:asciiTheme="majorHAnsi" w:hAnsiTheme="majorHAnsi" w:cstheme="majorHAnsi"/>
          <w:b/>
        </w:rPr>
        <w:t xml:space="preserve"> </w:t>
      </w:r>
      <w:r>
        <w:rPr>
          <w:rFonts w:asciiTheme="majorHAnsi" w:eastAsia="Calibri" w:hAnsiTheme="majorHAnsi" w:cstheme="majorHAnsi"/>
        </w:rPr>
        <w:t>I</w:t>
      </w:r>
      <w:r w:rsidRPr="00D2546B">
        <w:rPr>
          <w:rFonts w:asciiTheme="majorHAnsi" w:eastAsia="Calibri" w:hAnsiTheme="majorHAnsi" w:cstheme="majorHAnsi"/>
        </w:rPr>
        <w:t>dentify the process of responding to calls involving issues of weapons of mass destruction such as terrorism, biological agents/outbreaks, suspicious packages, and other warning indicators.</w:t>
      </w:r>
    </w:p>
    <w:p w:rsidR="00FC107D" w:rsidRPr="00FC107D" w:rsidRDefault="005518B0" w:rsidP="006B5393">
      <w:pPr>
        <w:numPr>
          <w:ilvl w:val="0"/>
          <w:numId w:val="182"/>
        </w:numPr>
        <w:spacing w:after="0"/>
        <w:rPr>
          <w:rFonts w:asciiTheme="majorHAnsi" w:hAnsiTheme="majorHAnsi" w:cstheme="majorHAnsi"/>
          <w:i/>
          <w:color w:val="0563C1" w:themeColor="hyperlink"/>
          <w:sz w:val="24"/>
          <w:szCs w:val="24"/>
          <w:u w:val="single"/>
        </w:rPr>
      </w:pPr>
      <w:r w:rsidRPr="00D2546B">
        <w:rPr>
          <w:rFonts w:asciiTheme="majorHAnsi" w:hAnsiTheme="majorHAnsi" w:cstheme="majorHAnsi"/>
          <w:noProof/>
          <w:sz w:val="24"/>
          <w:szCs w:val="24"/>
        </w:rPr>
        <w:t>Weapons</w:t>
      </w:r>
      <w:r w:rsidRPr="00D2546B">
        <w:rPr>
          <w:rFonts w:asciiTheme="majorHAnsi" w:hAnsiTheme="majorHAnsi" w:cstheme="majorHAnsi"/>
          <w:sz w:val="24"/>
          <w:szCs w:val="24"/>
        </w:rPr>
        <w:t xml:space="preserve"> of Mass Destruction (WMD) Title 18 U.S.C. §2332</w:t>
      </w:r>
      <w:r w:rsidR="00FC107D">
        <w:rPr>
          <w:rFonts w:asciiTheme="majorHAnsi" w:hAnsiTheme="majorHAnsi" w:cstheme="majorHAnsi"/>
          <w:sz w:val="24"/>
          <w:szCs w:val="24"/>
        </w:rPr>
        <w:t>a(c)(2)</w:t>
      </w:r>
      <w:r w:rsidRPr="00D2546B">
        <w:rPr>
          <w:rFonts w:asciiTheme="majorHAnsi" w:hAnsiTheme="majorHAnsi" w:cstheme="majorHAnsi"/>
          <w:sz w:val="24"/>
          <w:szCs w:val="24"/>
        </w:rPr>
        <w:t xml:space="preserve"> defines weapons </w:t>
      </w:r>
      <w:r w:rsidRPr="00FA34C0">
        <w:rPr>
          <w:rFonts w:asciiTheme="majorHAnsi" w:hAnsiTheme="majorHAnsi" w:cstheme="majorHAnsi"/>
          <w:noProof/>
          <w:sz w:val="24"/>
          <w:szCs w:val="24"/>
        </w:rPr>
        <w:t>of mass</w:t>
      </w:r>
      <w:r w:rsidRPr="00D2546B">
        <w:rPr>
          <w:rFonts w:asciiTheme="majorHAnsi" w:hAnsiTheme="majorHAnsi" w:cstheme="majorHAnsi"/>
          <w:sz w:val="24"/>
          <w:szCs w:val="24"/>
        </w:rPr>
        <w:t xml:space="preserve"> destruction as</w:t>
      </w:r>
      <w:r w:rsidR="00662B44">
        <w:rPr>
          <w:rFonts w:asciiTheme="majorHAnsi" w:hAnsiTheme="majorHAnsi" w:cstheme="majorHAnsi"/>
          <w:sz w:val="24"/>
          <w:szCs w:val="24"/>
        </w:rPr>
        <w:t>:</w:t>
      </w:r>
      <w:r w:rsidRPr="00D2546B">
        <w:rPr>
          <w:rFonts w:asciiTheme="majorHAnsi" w:hAnsiTheme="majorHAnsi" w:cstheme="majorHAnsi"/>
          <w:sz w:val="24"/>
          <w:szCs w:val="24"/>
        </w:rPr>
        <w:t xml:space="preserve"> </w:t>
      </w:r>
    </w:p>
    <w:p w:rsidR="00FC107D" w:rsidRPr="00FC107D" w:rsidRDefault="00FC107D" w:rsidP="006B5393">
      <w:pPr>
        <w:numPr>
          <w:ilvl w:val="0"/>
          <w:numId w:val="182"/>
        </w:numPr>
        <w:spacing w:before="100" w:beforeAutospacing="1" w:after="100" w:afterAutospacing="1" w:line="240" w:lineRule="auto"/>
        <w:rPr>
          <w:rFonts w:asciiTheme="majorHAnsi" w:eastAsia="Times New Roman" w:hAnsiTheme="majorHAnsi" w:cstheme="majorHAnsi"/>
          <w:sz w:val="24"/>
          <w:szCs w:val="24"/>
          <w:lang w:val="en"/>
        </w:rPr>
      </w:pPr>
      <w:r w:rsidRPr="00FC107D">
        <w:rPr>
          <w:rFonts w:asciiTheme="majorHAnsi" w:eastAsia="Times New Roman" w:hAnsiTheme="majorHAnsi" w:cstheme="majorHAnsi"/>
          <w:sz w:val="24"/>
          <w:szCs w:val="24"/>
          <w:lang w:val="en"/>
        </w:rPr>
        <w:t>A destructive device, such as an explosive or incendiary bomb, rocket, or grenade;</w:t>
      </w:r>
    </w:p>
    <w:p w:rsidR="00FC107D" w:rsidRPr="00FC107D" w:rsidRDefault="00FC107D" w:rsidP="006B5393">
      <w:pPr>
        <w:numPr>
          <w:ilvl w:val="0"/>
          <w:numId w:val="182"/>
        </w:numPr>
        <w:spacing w:before="100" w:beforeAutospacing="1" w:after="100" w:afterAutospacing="1" w:line="240" w:lineRule="auto"/>
        <w:rPr>
          <w:rFonts w:asciiTheme="majorHAnsi" w:eastAsia="Times New Roman" w:hAnsiTheme="majorHAnsi" w:cstheme="majorHAnsi"/>
          <w:sz w:val="24"/>
          <w:szCs w:val="24"/>
          <w:lang w:val="en"/>
        </w:rPr>
      </w:pPr>
      <w:r w:rsidRPr="00FC107D">
        <w:rPr>
          <w:rFonts w:asciiTheme="majorHAnsi" w:eastAsia="Times New Roman" w:hAnsiTheme="majorHAnsi" w:cstheme="majorHAnsi"/>
          <w:sz w:val="24"/>
          <w:szCs w:val="24"/>
          <w:lang w:val="en"/>
        </w:rPr>
        <w:t>A weapon that is designed to cause death or serious injury through toxic or poisonous chemicals;</w:t>
      </w:r>
    </w:p>
    <w:p w:rsidR="00FC107D" w:rsidRPr="00FC107D" w:rsidRDefault="00FC107D" w:rsidP="006B5393">
      <w:pPr>
        <w:numPr>
          <w:ilvl w:val="0"/>
          <w:numId w:val="182"/>
        </w:numPr>
        <w:spacing w:before="100" w:beforeAutospacing="1" w:after="100" w:afterAutospacing="1" w:line="240" w:lineRule="auto"/>
        <w:rPr>
          <w:rFonts w:asciiTheme="majorHAnsi" w:eastAsia="Times New Roman" w:hAnsiTheme="majorHAnsi" w:cstheme="majorHAnsi"/>
          <w:sz w:val="24"/>
          <w:szCs w:val="24"/>
          <w:lang w:val="en"/>
        </w:rPr>
      </w:pPr>
      <w:r w:rsidRPr="00FC107D">
        <w:rPr>
          <w:rFonts w:asciiTheme="majorHAnsi" w:eastAsia="Times New Roman" w:hAnsiTheme="majorHAnsi" w:cstheme="majorHAnsi"/>
          <w:sz w:val="24"/>
          <w:szCs w:val="24"/>
          <w:lang w:val="en"/>
        </w:rPr>
        <w:t>A weapon that contains a biological agent or toxin; or</w:t>
      </w:r>
    </w:p>
    <w:p w:rsidR="00FC107D" w:rsidRPr="00FC107D" w:rsidRDefault="00FC107D" w:rsidP="006B5393">
      <w:pPr>
        <w:numPr>
          <w:ilvl w:val="0"/>
          <w:numId w:val="182"/>
        </w:numPr>
        <w:spacing w:before="100" w:beforeAutospacing="1" w:after="0" w:line="240" w:lineRule="auto"/>
        <w:rPr>
          <w:rFonts w:asciiTheme="majorHAnsi" w:eastAsia="Times New Roman" w:hAnsiTheme="majorHAnsi" w:cstheme="majorHAnsi"/>
          <w:sz w:val="24"/>
          <w:szCs w:val="24"/>
          <w:lang w:val="en"/>
        </w:rPr>
      </w:pPr>
      <w:r w:rsidRPr="00FC107D">
        <w:rPr>
          <w:rFonts w:asciiTheme="majorHAnsi" w:eastAsia="Times New Roman" w:hAnsiTheme="majorHAnsi" w:cstheme="majorHAnsi"/>
          <w:sz w:val="24"/>
          <w:szCs w:val="24"/>
          <w:lang w:val="en"/>
        </w:rPr>
        <w:t>A weapon that is designed to release dangerous levels of radiation or radioactivity.</w:t>
      </w:r>
    </w:p>
    <w:p w:rsidR="005518B0" w:rsidRDefault="005518B0" w:rsidP="005518B0">
      <w:pPr>
        <w:spacing w:after="0"/>
        <w:ind w:left="1080"/>
        <w:rPr>
          <w:rStyle w:val="Hyperlink"/>
          <w:rFonts w:asciiTheme="majorHAnsi" w:hAnsiTheme="majorHAnsi" w:cstheme="majorHAnsi"/>
          <w:i/>
          <w:sz w:val="24"/>
          <w:szCs w:val="24"/>
        </w:rPr>
      </w:pPr>
      <w:r w:rsidRPr="00D2546B">
        <w:rPr>
          <w:rFonts w:asciiTheme="majorHAnsi" w:hAnsiTheme="majorHAnsi" w:cstheme="majorHAnsi"/>
          <w:i/>
          <w:sz w:val="24"/>
          <w:szCs w:val="24"/>
        </w:rPr>
        <w:t xml:space="preserve">Weapons of Mass Destruction. FBI. What we investigate. WMD Basics, Definition of WMD. </w:t>
      </w:r>
      <w:hyperlink r:id="rId115" w:history="1">
        <w:r w:rsidRPr="00D2546B">
          <w:rPr>
            <w:rStyle w:val="Hyperlink"/>
            <w:rFonts w:asciiTheme="majorHAnsi" w:hAnsiTheme="majorHAnsi" w:cstheme="majorHAnsi"/>
            <w:i/>
            <w:sz w:val="24"/>
            <w:szCs w:val="24"/>
          </w:rPr>
          <w:t>https://www.fb</w:t>
        </w:r>
        <w:r w:rsidRPr="00D2546B">
          <w:rPr>
            <w:rStyle w:val="Hyperlink"/>
            <w:rFonts w:asciiTheme="majorHAnsi" w:hAnsiTheme="majorHAnsi" w:cstheme="majorHAnsi"/>
            <w:i/>
            <w:sz w:val="24"/>
            <w:szCs w:val="24"/>
          </w:rPr>
          <w:t>i</w:t>
        </w:r>
        <w:r w:rsidRPr="00D2546B">
          <w:rPr>
            <w:rStyle w:val="Hyperlink"/>
            <w:rFonts w:asciiTheme="majorHAnsi" w:hAnsiTheme="majorHAnsi" w:cstheme="majorHAnsi"/>
            <w:i/>
            <w:sz w:val="24"/>
            <w:szCs w:val="24"/>
          </w:rPr>
          <w:t>.</w:t>
        </w:r>
        <w:r w:rsidRPr="00D2546B">
          <w:rPr>
            <w:rStyle w:val="Hyperlink"/>
            <w:rFonts w:asciiTheme="majorHAnsi" w:hAnsiTheme="majorHAnsi" w:cstheme="majorHAnsi"/>
            <w:i/>
            <w:sz w:val="24"/>
            <w:szCs w:val="24"/>
          </w:rPr>
          <w:t>g</w:t>
        </w:r>
        <w:r w:rsidRPr="00D2546B">
          <w:rPr>
            <w:rStyle w:val="Hyperlink"/>
            <w:rFonts w:asciiTheme="majorHAnsi" w:hAnsiTheme="majorHAnsi" w:cstheme="majorHAnsi"/>
            <w:i/>
            <w:sz w:val="24"/>
            <w:szCs w:val="24"/>
          </w:rPr>
          <w:t>ov/investigate/wmd</w:t>
        </w:r>
      </w:hyperlink>
    </w:p>
    <w:p w:rsidR="00FC107D" w:rsidRPr="00D2546B" w:rsidRDefault="00FC107D" w:rsidP="005518B0">
      <w:pPr>
        <w:spacing w:after="0"/>
        <w:ind w:left="1080"/>
        <w:rPr>
          <w:rStyle w:val="Hyperlink"/>
          <w:rFonts w:asciiTheme="majorHAnsi" w:hAnsiTheme="majorHAnsi" w:cstheme="majorHAnsi"/>
          <w:i/>
          <w:sz w:val="24"/>
          <w:szCs w:val="24"/>
        </w:rPr>
      </w:pPr>
      <w:hyperlink r:id="rId116" w:history="1">
        <w:r w:rsidRPr="003954B5">
          <w:rPr>
            <w:rStyle w:val="Hyperlink"/>
            <w:rFonts w:asciiTheme="majorHAnsi" w:hAnsiTheme="majorHAnsi" w:cstheme="majorHAnsi"/>
            <w:i/>
            <w:sz w:val="24"/>
            <w:szCs w:val="24"/>
          </w:rPr>
          <w:t>https://www.law.cornell.edu/uscode/text/18/2332a</w:t>
        </w:r>
      </w:hyperlink>
      <w:r>
        <w:rPr>
          <w:rStyle w:val="Hyperlink"/>
          <w:rFonts w:asciiTheme="majorHAnsi" w:hAnsiTheme="majorHAnsi" w:cstheme="majorHAnsi"/>
          <w:i/>
          <w:sz w:val="24"/>
          <w:szCs w:val="24"/>
        </w:rPr>
        <w:t xml:space="preserve"> </w:t>
      </w:r>
    </w:p>
    <w:p w:rsidR="005518B0" w:rsidRPr="00D2546B" w:rsidRDefault="005518B0" w:rsidP="006B5393">
      <w:pPr>
        <w:pStyle w:val="ListParagraph"/>
        <w:numPr>
          <w:ilvl w:val="0"/>
          <w:numId w:val="182"/>
        </w:numPr>
        <w:rPr>
          <w:rFonts w:asciiTheme="majorHAnsi" w:hAnsiTheme="majorHAnsi" w:cstheme="majorHAnsi"/>
          <w:i/>
          <w:color w:val="0563C1" w:themeColor="hyperlink"/>
          <w:u w:val="single"/>
        </w:rPr>
      </w:pPr>
      <w:r w:rsidRPr="00D2546B">
        <w:rPr>
          <w:rFonts w:asciiTheme="majorHAnsi" w:hAnsiTheme="majorHAnsi" w:cstheme="majorHAnsi"/>
        </w:rPr>
        <w:t xml:space="preserve">Terrorism on an international scale is perpetrated by individuals and/or groups inspired by or associated with designated foreign terrorist organizations or nations (state-sponsored). Domestic terrorism is defined as being perpetrated by individuals and/or groups inspired by or associated with primarily U.S.-based movements that espouse extremist ideologies of a political, religious, social, racial, or environmental nature.  </w:t>
      </w:r>
    </w:p>
    <w:p w:rsidR="005518B0" w:rsidRPr="00D2546B" w:rsidRDefault="005518B0" w:rsidP="005518B0">
      <w:pPr>
        <w:spacing w:after="0"/>
        <w:ind w:left="1080"/>
        <w:rPr>
          <w:rFonts w:asciiTheme="majorHAnsi" w:hAnsiTheme="majorHAnsi" w:cstheme="majorHAnsi"/>
          <w:i/>
          <w:sz w:val="24"/>
          <w:szCs w:val="24"/>
        </w:rPr>
      </w:pPr>
      <w:r w:rsidRPr="00D2546B">
        <w:rPr>
          <w:rFonts w:asciiTheme="majorHAnsi" w:hAnsiTheme="majorHAnsi" w:cstheme="majorHAnsi"/>
          <w:i/>
          <w:sz w:val="24"/>
          <w:szCs w:val="24"/>
        </w:rPr>
        <w:t xml:space="preserve">Terrorism. FBI.  What we investigate.  Terrorism Definitions. </w:t>
      </w:r>
      <w:hyperlink r:id="rId117" w:history="1">
        <w:r w:rsidRPr="00D2546B">
          <w:rPr>
            <w:rStyle w:val="Hyperlink"/>
            <w:rFonts w:asciiTheme="majorHAnsi" w:hAnsiTheme="majorHAnsi" w:cstheme="majorHAnsi"/>
            <w:i/>
            <w:sz w:val="24"/>
            <w:szCs w:val="24"/>
          </w:rPr>
          <w:t>https://www.fbi.gov/investigate/terrorism</w:t>
        </w:r>
      </w:hyperlink>
      <w:r w:rsidRPr="00D2546B">
        <w:rPr>
          <w:rFonts w:asciiTheme="majorHAnsi" w:hAnsiTheme="majorHAnsi" w:cstheme="majorHAnsi"/>
          <w:i/>
          <w:sz w:val="24"/>
          <w:szCs w:val="24"/>
        </w:rPr>
        <w:t xml:space="preserve"> </w:t>
      </w:r>
    </w:p>
    <w:p w:rsidR="005518B0" w:rsidRPr="00D2546B" w:rsidRDefault="005518B0" w:rsidP="006B5393">
      <w:pPr>
        <w:numPr>
          <w:ilvl w:val="0"/>
          <w:numId w:val="183"/>
        </w:numPr>
        <w:spacing w:after="0"/>
        <w:ind w:left="1440"/>
        <w:rPr>
          <w:rFonts w:asciiTheme="majorHAnsi" w:hAnsiTheme="majorHAnsi" w:cstheme="majorHAnsi"/>
          <w:sz w:val="24"/>
          <w:szCs w:val="24"/>
        </w:rPr>
      </w:pPr>
      <w:r w:rsidRPr="00D2546B">
        <w:rPr>
          <w:rFonts w:asciiTheme="majorHAnsi" w:hAnsiTheme="majorHAnsi" w:cstheme="majorHAnsi"/>
          <w:sz w:val="24"/>
          <w:szCs w:val="24"/>
        </w:rPr>
        <w:t xml:space="preserve">The 9-1-1 Communications Center presents the first opportunity to identify a potential chemical incident exists. A chemical terrorist attack can yield an abundance of calls for assistance. Through close scrutiny of the information provided and rapid cross-checking of the numerous reports, a well-trained telecommunicator should be alerted to the possibility the incident is not routine. Identifying the incident, relaying potential threat information and utilizing </w:t>
      </w:r>
      <w:r w:rsidRPr="00D2546B">
        <w:rPr>
          <w:rFonts w:asciiTheme="majorHAnsi" w:hAnsiTheme="majorHAnsi" w:cstheme="majorHAnsi"/>
          <w:sz w:val="24"/>
          <w:szCs w:val="24"/>
        </w:rPr>
        <w:lastRenderedPageBreak/>
        <w:t>precautionary measures for all responding units may be the key to saving the lives of first responders on the scene.</w:t>
      </w:r>
    </w:p>
    <w:p w:rsidR="005518B0" w:rsidRPr="000D0767" w:rsidRDefault="005518B0" w:rsidP="005518B0">
      <w:pPr>
        <w:ind w:left="1440"/>
        <w:rPr>
          <w:rFonts w:asciiTheme="majorHAnsi" w:hAnsiTheme="majorHAnsi" w:cstheme="majorHAnsi"/>
          <w:i/>
          <w:sz w:val="24"/>
          <w:szCs w:val="24"/>
        </w:rPr>
      </w:pPr>
      <w:r w:rsidRPr="000D0767">
        <w:rPr>
          <w:rFonts w:asciiTheme="majorHAnsi" w:hAnsiTheme="majorHAnsi" w:cstheme="majorHAnsi"/>
          <w:i/>
          <w:sz w:val="24"/>
          <w:szCs w:val="24"/>
        </w:rPr>
        <w:t xml:space="preserve">Guidelines for Responding to a Chemical Weapons Incident. United States Department of Transportation. 9-1-1 Operators. (Page 1-1 to 3-1) </w:t>
      </w:r>
      <w:r w:rsidRPr="000D0767">
        <w:rPr>
          <w:rFonts w:asciiTheme="majorHAnsi" w:hAnsiTheme="majorHAnsi" w:cstheme="majorHAnsi"/>
          <w:i/>
          <w:noProof/>
          <w:sz w:val="24"/>
          <w:szCs w:val="24"/>
        </w:rPr>
        <w:t>November</w:t>
      </w:r>
      <w:r w:rsidRPr="000D0767">
        <w:rPr>
          <w:rFonts w:asciiTheme="majorHAnsi" w:hAnsiTheme="majorHAnsi" w:cstheme="majorHAnsi"/>
          <w:i/>
          <w:sz w:val="24"/>
          <w:szCs w:val="24"/>
        </w:rPr>
        <w:t xml:space="preserve"> 2000. </w:t>
      </w:r>
      <w:hyperlink r:id="rId118" w:history="1">
        <w:r w:rsidRPr="000D0767">
          <w:rPr>
            <w:rStyle w:val="Hyperlink"/>
            <w:rFonts w:asciiTheme="majorHAnsi" w:hAnsiTheme="majorHAnsi" w:cstheme="majorHAnsi"/>
            <w:i/>
            <w:sz w:val="24"/>
            <w:szCs w:val="24"/>
          </w:rPr>
          <w:t>https://www.transit.dot.gov/</w:t>
        </w:r>
        <w:r w:rsidRPr="000D0767">
          <w:rPr>
            <w:rStyle w:val="Hyperlink"/>
            <w:rFonts w:asciiTheme="majorHAnsi" w:hAnsiTheme="majorHAnsi" w:cstheme="majorHAnsi"/>
            <w:i/>
            <w:sz w:val="24"/>
            <w:szCs w:val="24"/>
          </w:rPr>
          <w:t>s</w:t>
        </w:r>
        <w:r w:rsidRPr="000D0767">
          <w:rPr>
            <w:rStyle w:val="Hyperlink"/>
            <w:rFonts w:asciiTheme="majorHAnsi" w:hAnsiTheme="majorHAnsi" w:cstheme="majorHAnsi"/>
            <w:i/>
            <w:sz w:val="24"/>
            <w:szCs w:val="24"/>
          </w:rPr>
          <w:t>ites/fta.dot.gov/files/docs/cwirp_guidelines.pdf</w:t>
        </w:r>
      </w:hyperlink>
      <w:r w:rsidRPr="000D0767">
        <w:rPr>
          <w:rFonts w:asciiTheme="majorHAnsi" w:hAnsiTheme="majorHAnsi" w:cstheme="majorHAnsi"/>
          <w:i/>
          <w:sz w:val="24"/>
          <w:szCs w:val="24"/>
        </w:rPr>
        <w:t xml:space="preserve"> </w:t>
      </w:r>
    </w:p>
    <w:p w:rsidR="005518B0" w:rsidRPr="00BA7D6B" w:rsidRDefault="005518B0" w:rsidP="007118C4">
      <w:pPr>
        <w:spacing w:after="0"/>
        <w:ind w:left="1080" w:hanging="1080"/>
        <w:rPr>
          <w:rFonts w:asciiTheme="majorHAnsi" w:hAnsiTheme="majorHAnsi" w:cstheme="majorHAnsi"/>
          <w:sz w:val="24"/>
          <w:szCs w:val="24"/>
        </w:rPr>
      </w:pPr>
      <w:r>
        <w:rPr>
          <w:rFonts w:asciiTheme="majorHAnsi" w:hAnsiTheme="majorHAnsi" w:cstheme="majorHAnsi"/>
          <w:b/>
          <w:sz w:val="24"/>
          <w:szCs w:val="24"/>
        </w:rPr>
        <w:t>10.8.7</w:t>
      </w:r>
      <w:r w:rsidRPr="000D0767">
        <w:rPr>
          <w:rFonts w:asciiTheme="majorHAnsi" w:hAnsiTheme="majorHAnsi" w:cstheme="majorHAnsi"/>
          <w:b/>
          <w:sz w:val="24"/>
          <w:szCs w:val="24"/>
        </w:rPr>
        <w:tab/>
      </w:r>
      <w:r w:rsidRPr="00BA7D6B">
        <w:rPr>
          <w:rFonts w:asciiTheme="majorHAnsi" w:hAnsiTheme="majorHAnsi" w:cstheme="majorHAnsi"/>
          <w:b/>
          <w:sz w:val="24"/>
          <w:szCs w:val="24"/>
          <w:u w:val="single"/>
        </w:rPr>
        <w:t>Learning Objective:</w:t>
      </w:r>
      <w:r w:rsidRPr="00BA7D6B">
        <w:rPr>
          <w:rFonts w:asciiTheme="majorHAnsi" w:hAnsiTheme="majorHAnsi" w:cstheme="majorHAnsi"/>
          <w:b/>
          <w:sz w:val="24"/>
          <w:szCs w:val="24"/>
        </w:rPr>
        <w:t xml:space="preserve"> </w:t>
      </w:r>
      <w:r w:rsidR="00456A87">
        <w:rPr>
          <w:rFonts w:asciiTheme="majorHAnsi" w:hAnsiTheme="majorHAnsi" w:cstheme="majorHAnsi"/>
          <w:sz w:val="24"/>
          <w:szCs w:val="24"/>
        </w:rPr>
        <w:t>R</w:t>
      </w:r>
      <w:r w:rsidRPr="00BA7D6B">
        <w:rPr>
          <w:rFonts w:asciiTheme="majorHAnsi" w:hAnsiTheme="majorHAnsi" w:cstheme="majorHAnsi"/>
          <w:sz w:val="24"/>
          <w:szCs w:val="24"/>
        </w:rPr>
        <w:t>ecognize the signs of a hazardous materials incident.</w:t>
      </w:r>
    </w:p>
    <w:p w:rsidR="005518B0" w:rsidRPr="00BA7D6B" w:rsidRDefault="005518B0" w:rsidP="006B5393">
      <w:pPr>
        <w:pStyle w:val="ListParagraph"/>
        <w:numPr>
          <w:ilvl w:val="2"/>
          <w:numId w:val="184"/>
        </w:numPr>
        <w:spacing w:line="259" w:lineRule="auto"/>
        <w:ind w:left="1440"/>
        <w:contextualSpacing/>
        <w:rPr>
          <w:rFonts w:asciiTheme="majorHAnsi" w:hAnsiTheme="majorHAnsi" w:cstheme="majorHAnsi"/>
        </w:rPr>
      </w:pPr>
      <w:r w:rsidRPr="00BA7D6B">
        <w:rPr>
          <w:rFonts w:asciiTheme="majorHAnsi" w:hAnsiTheme="majorHAnsi" w:cstheme="majorHAnsi"/>
        </w:rPr>
        <w:t xml:space="preserve">Telecommunicators should always be alert to the possibility of dispatching responders to a chemically contaminated scene or individual.  Telecommunicators should be vigilant in making sure all responders are aware of a </w:t>
      </w:r>
      <w:r w:rsidRPr="00BA7D6B">
        <w:rPr>
          <w:rFonts w:asciiTheme="majorHAnsi" w:hAnsiTheme="majorHAnsi" w:cstheme="majorHAnsi"/>
          <w:i/>
        </w:rPr>
        <w:t>possible</w:t>
      </w:r>
      <w:r w:rsidRPr="00BA7D6B">
        <w:rPr>
          <w:rFonts w:asciiTheme="majorHAnsi" w:hAnsiTheme="majorHAnsi" w:cstheme="majorHAnsi"/>
        </w:rPr>
        <w:t xml:space="preserve"> hazardous material incident. The involvement of hazardous materials should be considered a possibility on every call. </w:t>
      </w:r>
    </w:p>
    <w:p w:rsidR="005518B0" w:rsidRDefault="005518B0" w:rsidP="006B5393">
      <w:pPr>
        <w:pStyle w:val="ListParagraph"/>
        <w:numPr>
          <w:ilvl w:val="2"/>
          <w:numId w:val="184"/>
        </w:numPr>
        <w:spacing w:line="259" w:lineRule="auto"/>
        <w:ind w:left="1440"/>
        <w:contextualSpacing/>
        <w:rPr>
          <w:rFonts w:asciiTheme="majorHAnsi" w:hAnsiTheme="majorHAnsi" w:cstheme="majorHAnsi"/>
        </w:rPr>
      </w:pPr>
      <w:r w:rsidRPr="00BA7D6B">
        <w:rPr>
          <w:rFonts w:asciiTheme="majorHAnsi" w:hAnsiTheme="majorHAnsi" w:cstheme="majorHAnsi"/>
        </w:rPr>
        <w:t xml:space="preserve">The manual </w:t>
      </w:r>
      <w:r w:rsidR="00E7636F">
        <w:rPr>
          <w:rFonts w:asciiTheme="majorHAnsi" w:hAnsiTheme="majorHAnsi" w:cstheme="majorHAnsi"/>
        </w:rPr>
        <w:t>(</w:t>
      </w:r>
      <w:r w:rsidRPr="00E7636F">
        <w:rPr>
          <w:rFonts w:asciiTheme="majorHAnsi" w:hAnsiTheme="majorHAnsi" w:cstheme="majorHAnsi"/>
          <w:i/>
        </w:rPr>
        <w:t>Recognizing and Identifying Hazardous Materials</w:t>
      </w:r>
      <w:r w:rsidR="00E7636F">
        <w:rPr>
          <w:rFonts w:asciiTheme="majorHAnsi" w:hAnsiTheme="majorHAnsi" w:cstheme="majorHAnsi"/>
          <w:i/>
        </w:rPr>
        <w:t>)</w:t>
      </w:r>
      <w:r w:rsidRPr="00BA7D6B">
        <w:rPr>
          <w:rFonts w:asciiTheme="majorHAnsi" w:hAnsiTheme="majorHAnsi" w:cstheme="majorHAnsi"/>
        </w:rPr>
        <w:t xml:space="preserve"> (produced by the National Fire Academy and the National Emergency Training Center) states that there are six primary clues that may signify the presence of hazardous materials. These clues are included below to facilitate and expedite the prompt and correct identification of any hazardous materials at the scene of an incident. </w:t>
      </w:r>
    </w:p>
    <w:p w:rsidR="005518B0" w:rsidRDefault="005518B0" w:rsidP="006B5393">
      <w:pPr>
        <w:pStyle w:val="ListParagraph"/>
        <w:numPr>
          <w:ilvl w:val="2"/>
          <w:numId w:val="184"/>
        </w:numPr>
        <w:spacing w:line="259" w:lineRule="auto"/>
        <w:ind w:left="1800"/>
        <w:contextualSpacing/>
        <w:rPr>
          <w:rFonts w:asciiTheme="majorHAnsi" w:hAnsiTheme="majorHAnsi" w:cstheme="majorHAnsi"/>
        </w:rPr>
      </w:pPr>
      <w:r>
        <w:rPr>
          <w:rFonts w:asciiTheme="majorHAnsi" w:hAnsiTheme="majorHAnsi" w:cstheme="majorHAnsi"/>
        </w:rPr>
        <w:t>Occupancy and Location</w:t>
      </w:r>
      <w:r w:rsidR="006A46A8">
        <w:rPr>
          <w:rFonts w:asciiTheme="majorHAnsi" w:hAnsiTheme="majorHAnsi" w:cstheme="majorHAnsi"/>
        </w:rPr>
        <w:t xml:space="preserve">.  </w:t>
      </w:r>
    </w:p>
    <w:p w:rsidR="005518B0" w:rsidRDefault="005518B0" w:rsidP="006B5393">
      <w:pPr>
        <w:pStyle w:val="ListParagraph"/>
        <w:numPr>
          <w:ilvl w:val="2"/>
          <w:numId w:val="184"/>
        </w:numPr>
        <w:spacing w:line="259" w:lineRule="auto"/>
        <w:ind w:left="1800"/>
        <w:contextualSpacing/>
        <w:rPr>
          <w:rFonts w:asciiTheme="majorHAnsi" w:hAnsiTheme="majorHAnsi" w:cstheme="majorHAnsi"/>
        </w:rPr>
      </w:pPr>
      <w:r>
        <w:rPr>
          <w:rFonts w:asciiTheme="majorHAnsi" w:hAnsiTheme="majorHAnsi" w:cstheme="majorHAnsi"/>
        </w:rPr>
        <w:t>Container Shape</w:t>
      </w:r>
      <w:r w:rsidR="00E7636F">
        <w:rPr>
          <w:rFonts w:asciiTheme="majorHAnsi" w:hAnsiTheme="majorHAnsi" w:cstheme="majorHAnsi"/>
        </w:rPr>
        <w:t>;</w:t>
      </w:r>
    </w:p>
    <w:p w:rsidR="005518B0" w:rsidRDefault="005518B0" w:rsidP="006B5393">
      <w:pPr>
        <w:pStyle w:val="ListParagraph"/>
        <w:numPr>
          <w:ilvl w:val="2"/>
          <w:numId w:val="184"/>
        </w:numPr>
        <w:spacing w:line="259" w:lineRule="auto"/>
        <w:ind w:left="1800"/>
        <w:contextualSpacing/>
        <w:rPr>
          <w:rFonts w:asciiTheme="majorHAnsi" w:hAnsiTheme="majorHAnsi" w:cstheme="majorHAnsi"/>
        </w:rPr>
      </w:pPr>
      <w:r>
        <w:rPr>
          <w:rFonts w:asciiTheme="majorHAnsi" w:hAnsiTheme="majorHAnsi" w:cstheme="majorHAnsi"/>
        </w:rPr>
        <w:t>Markings/Color</w:t>
      </w:r>
      <w:r w:rsidR="00E7636F">
        <w:rPr>
          <w:rFonts w:asciiTheme="majorHAnsi" w:hAnsiTheme="majorHAnsi" w:cstheme="majorHAnsi"/>
        </w:rPr>
        <w:t>;</w:t>
      </w:r>
    </w:p>
    <w:p w:rsidR="005518B0" w:rsidRDefault="005518B0" w:rsidP="006B5393">
      <w:pPr>
        <w:pStyle w:val="ListParagraph"/>
        <w:numPr>
          <w:ilvl w:val="2"/>
          <w:numId w:val="184"/>
        </w:numPr>
        <w:spacing w:line="259" w:lineRule="auto"/>
        <w:ind w:left="1800"/>
        <w:contextualSpacing/>
        <w:rPr>
          <w:rFonts w:asciiTheme="majorHAnsi" w:hAnsiTheme="majorHAnsi" w:cstheme="majorHAnsi"/>
        </w:rPr>
      </w:pPr>
      <w:r>
        <w:rPr>
          <w:rFonts w:asciiTheme="majorHAnsi" w:hAnsiTheme="majorHAnsi" w:cstheme="majorHAnsi"/>
        </w:rPr>
        <w:t>Placards/Labels</w:t>
      </w:r>
      <w:r w:rsidR="00E7636F">
        <w:rPr>
          <w:rFonts w:asciiTheme="majorHAnsi" w:hAnsiTheme="majorHAnsi" w:cstheme="majorHAnsi"/>
        </w:rPr>
        <w:t>;</w:t>
      </w:r>
    </w:p>
    <w:p w:rsidR="005518B0" w:rsidRDefault="005518B0" w:rsidP="006B5393">
      <w:pPr>
        <w:pStyle w:val="ListParagraph"/>
        <w:numPr>
          <w:ilvl w:val="2"/>
          <w:numId w:val="184"/>
        </w:numPr>
        <w:spacing w:line="259" w:lineRule="auto"/>
        <w:ind w:left="1800"/>
        <w:contextualSpacing/>
        <w:rPr>
          <w:rFonts w:asciiTheme="majorHAnsi" w:hAnsiTheme="majorHAnsi" w:cstheme="majorHAnsi"/>
        </w:rPr>
      </w:pPr>
      <w:r>
        <w:rPr>
          <w:rFonts w:asciiTheme="majorHAnsi" w:hAnsiTheme="majorHAnsi" w:cstheme="majorHAnsi"/>
        </w:rPr>
        <w:t>Shipping Papers</w:t>
      </w:r>
      <w:r w:rsidR="00E7636F">
        <w:rPr>
          <w:rFonts w:asciiTheme="majorHAnsi" w:hAnsiTheme="majorHAnsi" w:cstheme="majorHAnsi"/>
        </w:rPr>
        <w:t>; and</w:t>
      </w:r>
    </w:p>
    <w:p w:rsidR="005518B0" w:rsidRDefault="005518B0" w:rsidP="006B5393">
      <w:pPr>
        <w:pStyle w:val="ListParagraph"/>
        <w:numPr>
          <w:ilvl w:val="2"/>
          <w:numId w:val="184"/>
        </w:numPr>
        <w:spacing w:line="259" w:lineRule="auto"/>
        <w:ind w:left="1800"/>
        <w:contextualSpacing/>
        <w:rPr>
          <w:rFonts w:asciiTheme="majorHAnsi" w:hAnsiTheme="majorHAnsi" w:cstheme="majorHAnsi"/>
        </w:rPr>
      </w:pPr>
      <w:r>
        <w:rPr>
          <w:rFonts w:asciiTheme="majorHAnsi" w:hAnsiTheme="majorHAnsi" w:cstheme="majorHAnsi"/>
        </w:rPr>
        <w:t>Senses</w:t>
      </w:r>
      <w:r w:rsidR="00E7636F">
        <w:rPr>
          <w:rFonts w:asciiTheme="majorHAnsi" w:hAnsiTheme="majorHAnsi" w:cstheme="majorHAnsi"/>
        </w:rPr>
        <w:t>.</w:t>
      </w:r>
    </w:p>
    <w:p w:rsidR="002C31D7" w:rsidRPr="00FB379C" w:rsidRDefault="00FB379C" w:rsidP="00FB379C">
      <w:pPr>
        <w:ind w:left="1440"/>
        <w:contextualSpacing/>
        <w:rPr>
          <w:rFonts w:asciiTheme="majorHAnsi" w:hAnsiTheme="majorHAnsi" w:cstheme="majorHAnsi"/>
          <w:b/>
          <w:bCs/>
          <w:i/>
          <w:iCs/>
        </w:rPr>
      </w:pPr>
      <w:r>
        <w:rPr>
          <w:rFonts w:asciiTheme="majorHAnsi" w:hAnsiTheme="majorHAnsi" w:cstheme="majorHAnsi"/>
          <w:b/>
          <w:bCs/>
          <w:i/>
          <w:iCs/>
        </w:rPr>
        <w:t>INSTRUCTOR NOTE:  Review the above six clues in detail in the document referenced below:</w:t>
      </w:r>
    </w:p>
    <w:p w:rsidR="005518B0" w:rsidRPr="00406E33" w:rsidRDefault="005518B0" w:rsidP="005518B0">
      <w:pPr>
        <w:spacing w:after="0"/>
        <w:ind w:left="1440"/>
        <w:contextualSpacing/>
        <w:rPr>
          <w:rFonts w:asciiTheme="majorHAnsi" w:hAnsiTheme="majorHAnsi" w:cstheme="majorHAnsi"/>
          <w:i/>
          <w:sz w:val="24"/>
          <w:szCs w:val="24"/>
        </w:rPr>
      </w:pPr>
      <w:bookmarkStart w:id="62" w:name="_Hlk3786114"/>
      <w:r w:rsidRPr="00BA7D6B">
        <w:rPr>
          <w:rFonts w:asciiTheme="majorHAnsi" w:hAnsiTheme="majorHAnsi" w:cstheme="majorHAnsi"/>
          <w:i/>
          <w:sz w:val="24"/>
          <w:szCs w:val="24"/>
        </w:rPr>
        <w:t xml:space="preserve">Emergency Medical Services Response to Hazardous Materials Incidents. Agency for Toxic Substances and Disease Registry. Hazard Recognition. (Page 13-14). </w:t>
      </w:r>
      <w:hyperlink r:id="rId119" w:history="1">
        <w:r w:rsidRPr="00BA7D6B">
          <w:rPr>
            <w:rStyle w:val="Hyperlink"/>
            <w:rFonts w:asciiTheme="majorHAnsi" w:hAnsiTheme="majorHAnsi" w:cstheme="majorHAnsi"/>
            <w:i/>
            <w:sz w:val="24"/>
            <w:szCs w:val="24"/>
          </w:rPr>
          <w:t>https://www.at</w:t>
        </w:r>
        <w:r w:rsidRPr="00BA7D6B">
          <w:rPr>
            <w:rStyle w:val="Hyperlink"/>
            <w:rFonts w:asciiTheme="majorHAnsi" w:hAnsiTheme="majorHAnsi" w:cstheme="majorHAnsi"/>
            <w:i/>
            <w:sz w:val="24"/>
            <w:szCs w:val="24"/>
          </w:rPr>
          <w:t>s</w:t>
        </w:r>
        <w:r w:rsidRPr="00BA7D6B">
          <w:rPr>
            <w:rStyle w:val="Hyperlink"/>
            <w:rFonts w:asciiTheme="majorHAnsi" w:hAnsiTheme="majorHAnsi" w:cstheme="majorHAnsi"/>
            <w:i/>
            <w:sz w:val="24"/>
            <w:szCs w:val="24"/>
          </w:rPr>
          <w:t>dr.cdc.gov/MHMI/mhmi-v1-2.pdf</w:t>
        </w:r>
      </w:hyperlink>
    </w:p>
    <w:bookmarkEnd w:id="62"/>
    <w:p w:rsidR="005518B0" w:rsidRPr="000D0767" w:rsidRDefault="005518B0" w:rsidP="005518B0">
      <w:pPr>
        <w:spacing w:after="0" w:line="240" w:lineRule="auto"/>
        <w:rPr>
          <w:rFonts w:asciiTheme="majorHAnsi" w:eastAsia="Times New Roman" w:hAnsiTheme="majorHAnsi" w:cstheme="majorHAnsi"/>
          <w:sz w:val="24"/>
          <w:szCs w:val="24"/>
        </w:rPr>
      </w:pPr>
    </w:p>
    <w:p w:rsidR="005518B0" w:rsidRPr="000D0767" w:rsidRDefault="005518B0" w:rsidP="007118C4">
      <w:pPr>
        <w:spacing w:after="0"/>
        <w:ind w:left="1080" w:hanging="1080"/>
        <w:rPr>
          <w:rFonts w:asciiTheme="majorHAnsi" w:hAnsiTheme="majorHAnsi" w:cstheme="majorHAnsi"/>
          <w:sz w:val="24"/>
          <w:szCs w:val="24"/>
        </w:rPr>
      </w:pPr>
      <w:r>
        <w:rPr>
          <w:rFonts w:asciiTheme="majorHAnsi" w:hAnsiTheme="majorHAnsi" w:cstheme="majorHAnsi"/>
          <w:b/>
          <w:sz w:val="24"/>
          <w:szCs w:val="24"/>
        </w:rPr>
        <w:t>10.8.8</w:t>
      </w:r>
      <w:r w:rsidRPr="000D0767">
        <w:rPr>
          <w:rFonts w:asciiTheme="majorHAnsi" w:hAnsiTheme="majorHAnsi" w:cstheme="majorHAnsi"/>
          <w:b/>
          <w:sz w:val="24"/>
          <w:szCs w:val="24"/>
        </w:rPr>
        <w:tab/>
      </w:r>
      <w:r w:rsidRPr="000D0767">
        <w:rPr>
          <w:rFonts w:asciiTheme="majorHAnsi" w:hAnsiTheme="majorHAnsi" w:cstheme="majorHAnsi"/>
          <w:b/>
          <w:sz w:val="24"/>
          <w:szCs w:val="24"/>
          <w:u w:val="single"/>
        </w:rPr>
        <w:t>Learning Objective:</w:t>
      </w:r>
      <w:r w:rsidRPr="000D0767">
        <w:rPr>
          <w:rFonts w:asciiTheme="majorHAnsi" w:hAnsiTheme="majorHAnsi" w:cstheme="majorHAnsi"/>
          <w:b/>
          <w:sz w:val="24"/>
          <w:szCs w:val="24"/>
        </w:rPr>
        <w:t xml:space="preserve"> </w:t>
      </w:r>
      <w:r w:rsidRPr="000D0767">
        <w:rPr>
          <w:rFonts w:asciiTheme="majorHAnsi" w:hAnsiTheme="majorHAnsi" w:cstheme="majorHAnsi"/>
          <w:sz w:val="24"/>
          <w:szCs w:val="24"/>
        </w:rPr>
        <w:t xml:space="preserve">Discuss common bacteria and toxins used in </w:t>
      </w:r>
      <w:r w:rsidRPr="000D0767">
        <w:rPr>
          <w:rFonts w:asciiTheme="majorHAnsi" w:hAnsiTheme="majorHAnsi" w:cstheme="majorHAnsi"/>
          <w:noProof/>
          <w:sz w:val="24"/>
          <w:szCs w:val="24"/>
        </w:rPr>
        <w:t>bioterrorism</w:t>
      </w:r>
      <w:r w:rsidRPr="000D0767">
        <w:rPr>
          <w:rFonts w:asciiTheme="majorHAnsi" w:hAnsiTheme="majorHAnsi" w:cstheme="majorHAnsi"/>
          <w:sz w:val="24"/>
          <w:szCs w:val="24"/>
        </w:rPr>
        <w:t xml:space="preserve"> attacks.</w:t>
      </w:r>
    </w:p>
    <w:p w:rsidR="005518B0" w:rsidRPr="00406E33" w:rsidRDefault="005518B0" w:rsidP="006B5393">
      <w:pPr>
        <w:pStyle w:val="ListParagraph"/>
        <w:numPr>
          <w:ilvl w:val="0"/>
          <w:numId w:val="185"/>
        </w:numPr>
        <w:spacing w:line="259" w:lineRule="auto"/>
        <w:ind w:left="1440"/>
        <w:contextualSpacing/>
        <w:rPr>
          <w:rFonts w:asciiTheme="majorHAnsi" w:eastAsia="Calibri" w:hAnsiTheme="majorHAnsi" w:cstheme="majorHAnsi"/>
        </w:rPr>
      </w:pPr>
      <w:r>
        <w:rPr>
          <w:rFonts w:asciiTheme="majorHAnsi" w:eastAsia="Calibri" w:hAnsiTheme="majorHAnsi" w:cstheme="majorHAnsi"/>
        </w:rPr>
        <w:t>Anthrax (bacteria)</w:t>
      </w:r>
    </w:p>
    <w:p w:rsidR="005518B0" w:rsidRPr="000D0767" w:rsidRDefault="005518B0" w:rsidP="005518B0">
      <w:pPr>
        <w:spacing w:after="0"/>
        <w:ind w:left="1080"/>
        <w:contextualSpacing/>
        <w:rPr>
          <w:rFonts w:asciiTheme="majorHAnsi" w:eastAsia="Calibri" w:hAnsiTheme="majorHAnsi" w:cstheme="majorHAnsi"/>
          <w:i/>
          <w:sz w:val="24"/>
          <w:szCs w:val="24"/>
        </w:rPr>
      </w:pPr>
      <w:bookmarkStart w:id="63" w:name="_Hlk3786291"/>
      <w:r w:rsidRPr="000D0767">
        <w:rPr>
          <w:rFonts w:asciiTheme="majorHAnsi" w:eastAsia="Calibri" w:hAnsiTheme="majorHAnsi" w:cstheme="majorHAnsi"/>
          <w:i/>
          <w:sz w:val="24"/>
          <w:szCs w:val="24"/>
        </w:rPr>
        <w:t xml:space="preserve">Anthrax. Centers for Disease Control and Prevention. Basic Information, Symptoms, Bioterrorism. </w:t>
      </w:r>
      <w:hyperlink r:id="rId120" w:history="1">
        <w:r w:rsidRPr="000D0767">
          <w:rPr>
            <w:rStyle w:val="Hyperlink"/>
            <w:rFonts w:asciiTheme="majorHAnsi" w:eastAsia="Calibri" w:hAnsiTheme="majorHAnsi" w:cstheme="majorHAnsi"/>
            <w:i/>
            <w:sz w:val="24"/>
            <w:szCs w:val="24"/>
          </w:rPr>
          <w:t>https://w</w:t>
        </w:r>
        <w:r w:rsidRPr="000D0767">
          <w:rPr>
            <w:rStyle w:val="Hyperlink"/>
            <w:rFonts w:asciiTheme="majorHAnsi" w:eastAsia="Calibri" w:hAnsiTheme="majorHAnsi" w:cstheme="majorHAnsi"/>
            <w:i/>
            <w:sz w:val="24"/>
            <w:szCs w:val="24"/>
          </w:rPr>
          <w:t>w</w:t>
        </w:r>
        <w:r w:rsidRPr="000D0767">
          <w:rPr>
            <w:rStyle w:val="Hyperlink"/>
            <w:rFonts w:asciiTheme="majorHAnsi" w:eastAsia="Calibri" w:hAnsiTheme="majorHAnsi" w:cstheme="majorHAnsi"/>
            <w:i/>
            <w:sz w:val="24"/>
            <w:szCs w:val="24"/>
          </w:rPr>
          <w:t>w.cdc.gov/anthrax/basics/index.html</w:t>
        </w:r>
      </w:hyperlink>
      <w:r w:rsidRPr="000D0767">
        <w:rPr>
          <w:rFonts w:asciiTheme="majorHAnsi" w:eastAsia="Calibri" w:hAnsiTheme="majorHAnsi" w:cstheme="majorHAnsi"/>
          <w:i/>
          <w:sz w:val="24"/>
          <w:szCs w:val="24"/>
        </w:rPr>
        <w:t xml:space="preserve">    </w:t>
      </w:r>
    </w:p>
    <w:bookmarkEnd w:id="63"/>
    <w:p w:rsidR="005518B0" w:rsidRPr="00406E33" w:rsidRDefault="005518B0" w:rsidP="006B5393">
      <w:pPr>
        <w:pStyle w:val="ListParagraph"/>
        <w:numPr>
          <w:ilvl w:val="0"/>
          <w:numId w:val="186"/>
        </w:numPr>
        <w:spacing w:line="259" w:lineRule="auto"/>
        <w:ind w:left="1440"/>
        <w:contextualSpacing/>
        <w:rPr>
          <w:rFonts w:asciiTheme="majorHAnsi" w:eastAsia="Calibri" w:hAnsiTheme="majorHAnsi" w:cstheme="majorHAnsi"/>
        </w:rPr>
      </w:pPr>
      <w:r w:rsidRPr="000D0767">
        <w:rPr>
          <w:rFonts w:asciiTheme="majorHAnsi" w:eastAsia="Calibri" w:hAnsiTheme="majorHAnsi" w:cstheme="majorHAnsi"/>
        </w:rPr>
        <w:t>B</w:t>
      </w:r>
      <w:r>
        <w:rPr>
          <w:rFonts w:asciiTheme="majorHAnsi" w:eastAsia="Calibri" w:hAnsiTheme="majorHAnsi" w:cstheme="majorHAnsi"/>
        </w:rPr>
        <w:t>otulism/Botulinum toxin (toxin)</w:t>
      </w:r>
    </w:p>
    <w:p w:rsidR="005518B0" w:rsidRPr="000D0767" w:rsidRDefault="005518B0" w:rsidP="005518B0">
      <w:pPr>
        <w:spacing w:after="0"/>
        <w:ind w:left="1080"/>
        <w:contextualSpacing/>
        <w:rPr>
          <w:rFonts w:asciiTheme="majorHAnsi" w:eastAsia="Calibri" w:hAnsiTheme="majorHAnsi" w:cstheme="majorHAnsi"/>
          <w:i/>
          <w:sz w:val="24"/>
          <w:szCs w:val="24"/>
        </w:rPr>
      </w:pPr>
      <w:r w:rsidRPr="000D0767">
        <w:rPr>
          <w:rFonts w:asciiTheme="majorHAnsi" w:eastAsia="Calibri" w:hAnsiTheme="majorHAnsi" w:cstheme="majorHAnsi"/>
          <w:i/>
          <w:sz w:val="24"/>
          <w:szCs w:val="24"/>
        </w:rPr>
        <w:t xml:space="preserve">Botulism. Centers for Disease Control and Prevention. Signs and Symptoms. </w:t>
      </w:r>
    </w:p>
    <w:p w:rsidR="005518B0" w:rsidRDefault="00ED739B" w:rsidP="005518B0">
      <w:pPr>
        <w:spacing w:after="0"/>
        <w:ind w:left="1080"/>
        <w:contextualSpacing/>
        <w:rPr>
          <w:rFonts w:asciiTheme="majorHAnsi" w:eastAsia="Calibri" w:hAnsiTheme="majorHAnsi" w:cstheme="majorHAnsi"/>
          <w:i/>
          <w:sz w:val="24"/>
          <w:szCs w:val="24"/>
        </w:rPr>
      </w:pPr>
      <w:hyperlink r:id="rId121" w:history="1">
        <w:r w:rsidR="005518B0" w:rsidRPr="000D0767">
          <w:rPr>
            <w:rStyle w:val="Hyperlink"/>
            <w:rFonts w:asciiTheme="majorHAnsi" w:eastAsia="Calibri" w:hAnsiTheme="majorHAnsi" w:cstheme="majorHAnsi"/>
            <w:i/>
            <w:sz w:val="24"/>
            <w:szCs w:val="24"/>
          </w:rPr>
          <w:t>https://www</w:t>
        </w:r>
        <w:r w:rsidR="005518B0" w:rsidRPr="000D0767">
          <w:rPr>
            <w:rStyle w:val="Hyperlink"/>
            <w:rFonts w:asciiTheme="majorHAnsi" w:eastAsia="Calibri" w:hAnsiTheme="majorHAnsi" w:cstheme="majorHAnsi"/>
            <w:i/>
            <w:sz w:val="24"/>
            <w:szCs w:val="24"/>
          </w:rPr>
          <w:t>.</w:t>
        </w:r>
        <w:r w:rsidR="005518B0" w:rsidRPr="000D0767">
          <w:rPr>
            <w:rStyle w:val="Hyperlink"/>
            <w:rFonts w:asciiTheme="majorHAnsi" w:eastAsia="Calibri" w:hAnsiTheme="majorHAnsi" w:cstheme="majorHAnsi"/>
            <w:i/>
            <w:sz w:val="24"/>
            <w:szCs w:val="24"/>
          </w:rPr>
          <w:t>cdc.gov/botulism/symptoms.html</w:t>
        </w:r>
      </w:hyperlink>
      <w:r w:rsidR="005518B0" w:rsidRPr="000D0767">
        <w:rPr>
          <w:rFonts w:asciiTheme="majorHAnsi" w:eastAsia="Calibri" w:hAnsiTheme="majorHAnsi" w:cstheme="majorHAnsi"/>
          <w:i/>
          <w:sz w:val="24"/>
          <w:szCs w:val="24"/>
        </w:rPr>
        <w:t xml:space="preserve"> </w:t>
      </w:r>
    </w:p>
    <w:p w:rsidR="005518B0" w:rsidRPr="0095081A" w:rsidRDefault="00ED739B" w:rsidP="005518B0">
      <w:pPr>
        <w:spacing w:after="0"/>
        <w:ind w:left="1080"/>
        <w:rPr>
          <w:rFonts w:asciiTheme="majorHAnsi" w:hAnsiTheme="majorHAnsi" w:cstheme="majorHAnsi"/>
          <w:i/>
          <w:sz w:val="24"/>
          <w:szCs w:val="24"/>
        </w:rPr>
      </w:pPr>
      <w:hyperlink r:id="rId122" w:history="1">
        <w:r w:rsidR="005518B0" w:rsidRPr="0095081A">
          <w:rPr>
            <w:rStyle w:val="Hyperlink"/>
            <w:rFonts w:asciiTheme="majorHAnsi" w:hAnsiTheme="majorHAnsi" w:cstheme="majorHAnsi"/>
            <w:i/>
            <w:sz w:val="24"/>
            <w:szCs w:val="24"/>
          </w:rPr>
          <w:t>https://www.cdc.</w:t>
        </w:r>
        <w:r w:rsidR="005518B0" w:rsidRPr="0095081A">
          <w:rPr>
            <w:rStyle w:val="Hyperlink"/>
            <w:rFonts w:asciiTheme="majorHAnsi" w:hAnsiTheme="majorHAnsi" w:cstheme="majorHAnsi"/>
            <w:i/>
            <w:sz w:val="24"/>
            <w:szCs w:val="24"/>
          </w:rPr>
          <w:t>g</w:t>
        </w:r>
        <w:r w:rsidR="005518B0" w:rsidRPr="0095081A">
          <w:rPr>
            <w:rStyle w:val="Hyperlink"/>
            <w:rFonts w:asciiTheme="majorHAnsi" w:hAnsiTheme="majorHAnsi" w:cstheme="majorHAnsi"/>
            <w:i/>
            <w:sz w:val="24"/>
            <w:szCs w:val="24"/>
          </w:rPr>
          <w:t>ov/botulism/index.html</w:t>
        </w:r>
      </w:hyperlink>
    </w:p>
    <w:p w:rsidR="005518B0" w:rsidRDefault="005518B0" w:rsidP="006B5393">
      <w:pPr>
        <w:pStyle w:val="ListParagraph"/>
        <w:numPr>
          <w:ilvl w:val="0"/>
          <w:numId w:val="186"/>
        </w:numPr>
        <w:spacing w:line="259" w:lineRule="auto"/>
        <w:ind w:left="1440"/>
        <w:contextualSpacing/>
        <w:rPr>
          <w:rFonts w:asciiTheme="majorHAnsi" w:eastAsia="Calibri" w:hAnsiTheme="majorHAnsi" w:cstheme="majorHAnsi"/>
        </w:rPr>
      </w:pPr>
      <w:r>
        <w:rPr>
          <w:rFonts w:asciiTheme="majorHAnsi" w:eastAsia="Calibri" w:hAnsiTheme="majorHAnsi" w:cstheme="majorHAnsi"/>
        </w:rPr>
        <w:t>Plague</w:t>
      </w:r>
    </w:p>
    <w:p w:rsidR="005518B0" w:rsidRPr="00406E33" w:rsidRDefault="005518B0" w:rsidP="005518B0">
      <w:pPr>
        <w:spacing w:after="0"/>
        <w:ind w:left="1080"/>
        <w:contextualSpacing/>
        <w:rPr>
          <w:rFonts w:asciiTheme="majorHAnsi" w:eastAsia="Calibri" w:hAnsiTheme="majorHAnsi" w:cstheme="majorHAnsi"/>
          <w:sz w:val="24"/>
          <w:szCs w:val="24"/>
        </w:rPr>
      </w:pPr>
      <w:r w:rsidRPr="00406E33">
        <w:rPr>
          <w:rFonts w:asciiTheme="majorHAnsi" w:eastAsia="Calibri" w:hAnsiTheme="majorHAnsi" w:cstheme="majorHAnsi"/>
          <w:i/>
          <w:sz w:val="24"/>
          <w:szCs w:val="24"/>
        </w:rPr>
        <w:t xml:space="preserve">Plague. Centers for Disease Control and Prevention. Plague/Diagnosis. </w:t>
      </w:r>
    </w:p>
    <w:p w:rsidR="005518B0" w:rsidRPr="00406E33" w:rsidRDefault="00ED739B" w:rsidP="005518B0">
      <w:pPr>
        <w:spacing w:after="0"/>
        <w:ind w:left="1080"/>
        <w:contextualSpacing/>
        <w:rPr>
          <w:rFonts w:asciiTheme="majorHAnsi" w:eastAsia="Calibri" w:hAnsiTheme="majorHAnsi" w:cstheme="majorHAnsi"/>
          <w:i/>
          <w:sz w:val="24"/>
          <w:szCs w:val="24"/>
        </w:rPr>
      </w:pPr>
      <w:hyperlink r:id="rId123" w:history="1">
        <w:r w:rsidR="005518B0" w:rsidRPr="00406E33">
          <w:rPr>
            <w:rStyle w:val="Hyperlink"/>
            <w:rFonts w:asciiTheme="majorHAnsi" w:eastAsia="Calibri" w:hAnsiTheme="majorHAnsi" w:cstheme="majorHAnsi"/>
            <w:i/>
            <w:sz w:val="24"/>
            <w:szCs w:val="24"/>
          </w:rPr>
          <w:t>https://www.cdc.gov/plague/diagnosis/index.html</w:t>
        </w:r>
      </w:hyperlink>
      <w:r w:rsidR="005518B0" w:rsidRPr="00406E33">
        <w:rPr>
          <w:rFonts w:asciiTheme="majorHAnsi" w:eastAsia="Calibri" w:hAnsiTheme="majorHAnsi" w:cstheme="majorHAnsi"/>
          <w:i/>
          <w:sz w:val="24"/>
          <w:szCs w:val="24"/>
        </w:rPr>
        <w:t xml:space="preserve"> </w:t>
      </w:r>
    </w:p>
    <w:p w:rsidR="005518B0" w:rsidRPr="00406E33" w:rsidRDefault="005518B0" w:rsidP="007118C4">
      <w:pPr>
        <w:spacing w:after="0"/>
        <w:rPr>
          <w:rFonts w:asciiTheme="majorHAnsi" w:hAnsiTheme="majorHAnsi" w:cstheme="majorHAnsi"/>
          <w:sz w:val="24"/>
          <w:szCs w:val="24"/>
        </w:rPr>
      </w:pPr>
    </w:p>
    <w:p w:rsidR="005518B0" w:rsidRPr="000D0767" w:rsidRDefault="005518B0" w:rsidP="007118C4">
      <w:pPr>
        <w:spacing w:after="0"/>
        <w:ind w:left="1080" w:hanging="1080"/>
        <w:rPr>
          <w:rFonts w:asciiTheme="majorHAnsi" w:hAnsiTheme="majorHAnsi" w:cstheme="majorHAnsi"/>
          <w:sz w:val="24"/>
          <w:szCs w:val="24"/>
        </w:rPr>
      </w:pPr>
      <w:r>
        <w:rPr>
          <w:rFonts w:asciiTheme="majorHAnsi" w:hAnsiTheme="majorHAnsi" w:cstheme="majorHAnsi"/>
          <w:b/>
          <w:sz w:val="24"/>
          <w:szCs w:val="24"/>
        </w:rPr>
        <w:t>10.8.9</w:t>
      </w:r>
      <w:r w:rsidRPr="000D0767">
        <w:rPr>
          <w:rFonts w:asciiTheme="majorHAnsi" w:hAnsiTheme="majorHAnsi" w:cstheme="majorHAnsi"/>
          <w:b/>
          <w:sz w:val="24"/>
          <w:szCs w:val="24"/>
        </w:rPr>
        <w:tab/>
      </w:r>
      <w:r w:rsidRPr="000D0767">
        <w:rPr>
          <w:rFonts w:asciiTheme="majorHAnsi" w:hAnsiTheme="majorHAnsi" w:cstheme="majorHAnsi"/>
          <w:b/>
          <w:sz w:val="24"/>
          <w:szCs w:val="24"/>
          <w:u w:val="single"/>
        </w:rPr>
        <w:t>Learning Objective:</w:t>
      </w:r>
      <w:r w:rsidRPr="000D0767">
        <w:rPr>
          <w:rFonts w:asciiTheme="majorHAnsi" w:hAnsiTheme="majorHAnsi" w:cstheme="majorHAnsi"/>
          <w:b/>
          <w:sz w:val="24"/>
          <w:szCs w:val="24"/>
        </w:rPr>
        <w:t xml:space="preserve"> </w:t>
      </w:r>
      <w:r w:rsidRPr="000D0767">
        <w:rPr>
          <w:rFonts w:asciiTheme="majorHAnsi" w:hAnsiTheme="majorHAnsi" w:cstheme="majorHAnsi"/>
          <w:sz w:val="24"/>
          <w:szCs w:val="24"/>
        </w:rPr>
        <w:t>Define the mindset of a terrorist.</w:t>
      </w:r>
    </w:p>
    <w:p w:rsidR="005518B0" w:rsidRPr="000D0767" w:rsidRDefault="005518B0" w:rsidP="006B5393">
      <w:pPr>
        <w:pStyle w:val="ListParagraph"/>
        <w:numPr>
          <w:ilvl w:val="0"/>
          <w:numId w:val="187"/>
        </w:numPr>
        <w:spacing w:line="259" w:lineRule="auto"/>
        <w:ind w:left="1440"/>
        <w:contextualSpacing/>
        <w:rPr>
          <w:rFonts w:asciiTheme="majorHAnsi" w:hAnsiTheme="majorHAnsi" w:cstheme="majorHAnsi"/>
        </w:rPr>
      </w:pPr>
      <w:r w:rsidRPr="000D0767">
        <w:rPr>
          <w:rFonts w:asciiTheme="majorHAnsi" w:hAnsiTheme="majorHAnsi" w:cstheme="majorHAnsi"/>
        </w:rPr>
        <w:t>These individuals are prepared to hurt or kill people for a higher cause (ideological, political or religious). It involves degrees of dehumanization using destructive and indiscriminate violence. The mindset may develop in individuals and groups in different contexts, in various terrorist groups (fundamentalist, political, vigilant etc.), as state organized violence or in the context of organized military or paramilitary activity. Humiliation and traumatization of groups or nations are seen as producing preconditions for the development of terrorist mindsets.</w:t>
      </w:r>
    </w:p>
    <w:p w:rsidR="005518B0" w:rsidRDefault="005518B0" w:rsidP="00824C4F">
      <w:pPr>
        <w:spacing w:after="0"/>
        <w:ind w:left="1080"/>
        <w:rPr>
          <w:rStyle w:val="Hyperlink"/>
          <w:rFonts w:asciiTheme="majorHAnsi" w:hAnsiTheme="majorHAnsi" w:cstheme="majorHAnsi"/>
          <w:i/>
          <w:sz w:val="24"/>
          <w:szCs w:val="24"/>
        </w:rPr>
      </w:pPr>
      <w:bookmarkStart w:id="64" w:name="_Hlk3786730"/>
      <w:r w:rsidRPr="000D0767">
        <w:rPr>
          <w:rFonts w:asciiTheme="majorHAnsi" w:hAnsiTheme="majorHAnsi" w:cstheme="majorHAnsi"/>
          <w:i/>
          <w:sz w:val="24"/>
          <w:szCs w:val="24"/>
        </w:rPr>
        <w:t xml:space="preserve">Terrorist Mindsets: Destructive Effects of Victimization and Humiliation. </w:t>
      </w:r>
      <w:proofErr w:type="spellStart"/>
      <w:r w:rsidRPr="000D0767">
        <w:rPr>
          <w:rFonts w:asciiTheme="majorHAnsi" w:hAnsiTheme="majorHAnsi" w:cstheme="majorHAnsi"/>
          <w:i/>
          <w:sz w:val="24"/>
          <w:szCs w:val="24"/>
        </w:rPr>
        <w:t>Sverre</w:t>
      </w:r>
      <w:proofErr w:type="spellEnd"/>
      <w:r w:rsidRPr="000D0767">
        <w:rPr>
          <w:rFonts w:asciiTheme="majorHAnsi" w:hAnsiTheme="majorHAnsi" w:cstheme="majorHAnsi"/>
          <w:i/>
          <w:sz w:val="24"/>
          <w:szCs w:val="24"/>
        </w:rPr>
        <w:t xml:space="preserve"> </w:t>
      </w:r>
      <w:proofErr w:type="spellStart"/>
      <w:r w:rsidRPr="000D0767">
        <w:rPr>
          <w:rFonts w:asciiTheme="majorHAnsi" w:hAnsiTheme="majorHAnsi" w:cstheme="majorHAnsi"/>
          <w:i/>
          <w:sz w:val="24"/>
          <w:szCs w:val="24"/>
        </w:rPr>
        <w:t>Varvin</w:t>
      </w:r>
      <w:proofErr w:type="spellEnd"/>
      <w:r w:rsidRPr="000D0767">
        <w:rPr>
          <w:rFonts w:asciiTheme="majorHAnsi" w:hAnsiTheme="majorHAnsi" w:cstheme="majorHAnsi"/>
          <w:i/>
          <w:sz w:val="24"/>
          <w:szCs w:val="24"/>
        </w:rPr>
        <w:t xml:space="preserve">. Page 1. </w:t>
      </w:r>
      <w:hyperlink r:id="rId124" w:history="1">
        <w:r w:rsidRPr="000D0767">
          <w:rPr>
            <w:rStyle w:val="Hyperlink"/>
            <w:rFonts w:asciiTheme="majorHAnsi" w:hAnsiTheme="majorHAnsi" w:cstheme="majorHAnsi"/>
            <w:i/>
            <w:sz w:val="24"/>
            <w:szCs w:val="24"/>
          </w:rPr>
          <w:t>https://tidsskrift.dk/psyke/article/download/8621/7194</w:t>
        </w:r>
      </w:hyperlink>
    </w:p>
    <w:p w:rsidR="00824C4F" w:rsidRPr="000D0767" w:rsidRDefault="00824C4F" w:rsidP="00824C4F">
      <w:pPr>
        <w:spacing w:after="0"/>
        <w:rPr>
          <w:rFonts w:asciiTheme="majorHAnsi" w:hAnsiTheme="majorHAnsi" w:cstheme="majorHAnsi"/>
          <w:i/>
          <w:sz w:val="24"/>
          <w:szCs w:val="24"/>
        </w:rPr>
      </w:pPr>
    </w:p>
    <w:bookmarkEnd w:id="64"/>
    <w:p w:rsidR="005518B0" w:rsidRPr="000D0767" w:rsidRDefault="005518B0" w:rsidP="00824C4F">
      <w:pPr>
        <w:spacing w:after="0"/>
        <w:ind w:left="1080" w:hanging="1080"/>
        <w:rPr>
          <w:rFonts w:asciiTheme="majorHAnsi" w:hAnsiTheme="majorHAnsi" w:cstheme="majorHAnsi"/>
          <w:sz w:val="24"/>
          <w:szCs w:val="24"/>
        </w:rPr>
      </w:pPr>
      <w:r>
        <w:rPr>
          <w:rFonts w:asciiTheme="majorHAnsi" w:hAnsiTheme="majorHAnsi" w:cstheme="majorHAnsi"/>
          <w:b/>
          <w:sz w:val="24"/>
          <w:szCs w:val="24"/>
        </w:rPr>
        <w:t>10.8.10</w:t>
      </w:r>
      <w:r w:rsidRPr="000D0767">
        <w:rPr>
          <w:rFonts w:asciiTheme="majorHAnsi" w:hAnsiTheme="majorHAnsi" w:cstheme="majorHAnsi"/>
          <w:b/>
          <w:sz w:val="24"/>
          <w:szCs w:val="24"/>
        </w:rPr>
        <w:tab/>
      </w:r>
      <w:r w:rsidRPr="000D0767">
        <w:rPr>
          <w:rFonts w:asciiTheme="majorHAnsi" w:hAnsiTheme="majorHAnsi" w:cstheme="majorHAnsi"/>
          <w:b/>
          <w:sz w:val="24"/>
          <w:szCs w:val="24"/>
          <w:u w:val="single"/>
        </w:rPr>
        <w:t>Learning Objective:</w:t>
      </w:r>
      <w:r w:rsidRPr="000D0767">
        <w:rPr>
          <w:rFonts w:asciiTheme="majorHAnsi" w:hAnsiTheme="majorHAnsi" w:cstheme="majorHAnsi"/>
          <w:b/>
          <w:sz w:val="24"/>
          <w:szCs w:val="24"/>
        </w:rPr>
        <w:t xml:space="preserve"> </w:t>
      </w:r>
      <w:r w:rsidRPr="000D0767">
        <w:rPr>
          <w:rFonts w:asciiTheme="majorHAnsi" w:hAnsiTheme="majorHAnsi" w:cstheme="majorHAnsi"/>
          <w:sz w:val="24"/>
          <w:szCs w:val="24"/>
        </w:rPr>
        <w:t>Review potential targets of terrorism.</w:t>
      </w:r>
    </w:p>
    <w:p w:rsidR="005518B0" w:rsidRDefault="005518B0" w:rsidP="006B5393">
      <w:pPr>
        <w:pStyle w:val="ListParagraph"/>
        <w:numPr>
          <w:ilvl w:val="2"/>
          <w:numId w:val="188"/>
        </w:numPr>
        <w:spacing w:line="259" w:lineRule="auto"/>
        <w:ind w:left="1440"/>
        <w:contextualSpacing/>
        <w:rPr>
          <w:rFonts w:asciiTheme="majorHAnsi" w:hAnsiTheme="majorHAnsi" w:cstheme="majorHAnsi"/>
        </w:rPr>
      </w:pPr>
      <w:r>
        <w:rPr>
          <w:rFonts w:asciiTheme="majorHAnsi" w:hAnsiTheme="majorHAnsi" w:cstheme="majorHAnsi"/>
        </w:rPr>
        <w:t>Military Bases</w:t>
      </w:r>
    </w:p>
    <w:p w:rsidR="005518B0" w:rsidRPr="00406E33" w:rsidRDefault="005518B0" w:rsidP="005518B0">
      <w:pPr>
        <w:pStyle w:val="ListParagraph"/>
        <w:spacing w:line="259" w:lineRule="auto"/>
        <w:ind w:left="1080"/>
        <w:contextualSpacing/>
        <w:rPr>
          <w:rFonts w:asciiTheme="majorHAnsi" w:hAnsiTheme="majorHAnsi" w:cstheme="majorHAnsi"/>
        </w:rPr>
      </w:pPr>
      <w:r w:rsidRPr="00406E33">
        <w:rPr>
          <w:rFonts w:asciiTheme="majorHAnsi" w:hAnsiTheme="majorHAnsi" w:cstheme="majorHAnsi"/>
          <w:i/>
          <w:shd w:val="clear" w:color="auto" w:fill="FFFFFF"/>
        </w:rPr>
        <w:t xml:space="preserve">Faddis, Charles. </w:t>
      </w:r>
      <w:hyperlink r:id="rId125" w:history="1">
        <w:r w:rsidRPr="00406E33">
          <w:rPr>
            <w:rFonts w:asciiTheme="majorHAnsi" w:hAnsiTheme="majorHAnsi" w:cstheme="majorHAnsi"/>
            <w:i/>
            <w:shd w:val="clear" w:color="auto" w:fill="FFFFFF"/>
          </w:rPr>
          <w:t>Willful Neglect: The Dangerous Illusion of Homeland Security</w:t>
        </w:r>
      </w:hyperlink>
      <w:r w:rsidRPr="00406E33">
        <w:rPr>
          <w:rFonts w:asciiTheme="majorHAnsi" w:hAnsiTheme="majorHAnsi" w:cstheme="majorHAnsi"/>
          <w:i/>
          <w:shd w:val="clear" w:color="auto" w:fill="FFFFFF"/>
        </w:rPr>
        <w:t xml:space="preserve"> 2010, Retrieved July 16, </w:t>
      </w:r>
      <w:r w:rsidRPr="00406E33">
        <w:rPr>
          <w:rFonts w:asciiTheme="majorHAnsi" w:hAnsiTheme="majorHAnsi" w:cstheme="majorHAnsi"/>
          <w:i/>
          <w:noProof/>
          <w:shd w:val="clear" w:color="auto" w:fill="FFFFFF"/>
        </w:rPr>
        <w:t>2018,</w:t>
      </w:r>
      <w:r w:rsidRPr="00406E33">
        <w:rPr>
          <w:rFonts w:asciiTheme="majorHAnsi" w:hAnsiTheme="majorHAnsi" w:cstheme="majorHAnsi"/>
          <w:i/>
          <w:shd w:val="clear" w:color="auto" w:fill="FFFFFF"/>
        </w:rPr>
        <w:t xml:space="preserve"> </w:t>
      </w:r>
      <w:hyperlink r:id="rId126" w:history="1">
        <w:r w:rsidRPr="00406E33">
          <w:rPr>
            <w:rStyle w:val="Hyperlink"/>
            <w:rFonts w:asciiTheme="majorHAnsi" w:hAnsiTheme="majorHAnsi" w:cstheme="majorHAnsi"/>
            <w:i/>
            <w:iCs/>
            <w:shd w:val="clear" w:color="auto" w:fill="FFFFFF"/>
          </w:rPr>
          <w:t>https://books</w:t>
        </w:r>
        <w:r w:rsidRPr="00406E33">
          <w:rPr>
            <w:rStyle w:val="Hyperlink"/>
            <w:rFonts w:asciiTheme="majorHAnsi" w:hAnsiTheme="majorHAnsi" w:cstheme="majorHAnsi"/>
            <w:i/>
            <w:iCs/>
            <w:shd w:val="clear" w:color="auto" w:fill="FFFFFF"/>
          </w:rPr>
          <w:t>.</w:t>
        </w:r>
        <w:r w:rsidRPr="00406E33">
          <w:rPr>
            <w:rStyle w:val="Hyperlink"/>
            <w:rFonts w:asciiTheme="majorHAnsi" w:hAnsiTheme="majorHAnsi" w:cstheme="majorHAnsi"/>
            <w:i/>
            <w:iCs/>
            <w:shd w:val="clear" w:color="auto" w:fill="FFFFFF"/>
          </w:rPr>
          <w:t>google.com/books?isbn=1493003186</w:t>
        </w:r>
      </w:hyperlink>
      <w:r w:rsidRPr="00406E33">
        <w:rPr>
          <w:rFonts w:asciiTheme="majorHAnsi" w:hAnsiTheme="majorHAnsi" w:cstheme="majorHAnsi"/>
          <w:i/>
          <w:iCs/>
          <w:shd w:val="clear" w:color="auto" w:fill="FFFFFF"/>
        </w:rPr>
        <w:t xml:space="preserve"> </w:t>
      </w:r>
    </w:p>
    <w:p w:rsidR="005518B0" w:rsidRPr="000D0767" w:rsidRDefault="005518B0" w:rsidP="006B5393">
      <w:pPr>
        <w:pStyle w:val="ListParagraph"/>
        <w:numPr>
          <w:ilvl w:val="0"/>
          <w:numId w:val="189"/>
        </w:numPr>
        <w:spacing w:after="160" w:line="259" w:lineRule="auto"/>
        <w:ind w:left="1440"/>
        <w:contextualSpacing/>
        <w:rPr>
          <w:rFonts w:asciiTheme="majorHAnsi" w:hAnsiTheme="majorHAnsi" w:cstheme="majorHAnsi"/>
        </w:rPr>
      </w:pPr>
      <w:r w:rsidRPr="000D0767">
        <w:rPr>
          <w:rFonts w:asciiTheme="majorHAnsi" w:hAnsiTheme="majorHAnsi" w:cstheme="majorHAnsi"/>
        </w:rPr>
        <w:t>R</w:t>
      </w:r>
      <w:r>
        <w:rPr>
          <w:rFonts w:asciiTheme="majorHAnsi" w:hAnsiTheme="majorHAnsi" w:cstheme="majorHAnsi"/>
        </w:rPr>
        <w:t>ail and Metro Systems</w:t>
      </w:r>
    </w:p>
    <w:p w:rsidR="005518B0" w:rsidRPr="000D0767" w:rsidRDefault="005518B0" w:rsidP="006B5393">
      <w:pPr>
        <w:pStyle w:val="ListParagraph"/>
        <w:numPr>
          <w:ilvl w:val="0"/>
          <w:numId w:val="190"/>
        </w:numPr>
        <w:spacing w:after="160" w:line="259" w:lineRule="auto"/>
        <w:ind w:left="1440"/>
        <w:contextualSpacing/>
        <w:rPr>
          <w:rFonts w:asciiTheme="majorHAnsi" w:hAnsiTheme="majorHAnsi" w:cstheme="majorHAnsi"/>
        </w:rPr>
      </w:pPr>
      <w:r>
        <w:rPr>
          <w:rFonts w:asciiTheme="majorHAnsi" w:hAnsiTheme="majorHAnsi" w:cstheme="majorHAnsi"/>
        </w:rPr>
        <w:t>Chemical Plants</w:t>
      </w:r>
    </w:p>
    <w:p w:rsidR="005518B0" w:rsidRPr="000D0767" w:rsidRDefault="005518B0" w:rsidP="006B5393">
      <w:pPr>
        <w:pStyle w:val="ListParagraph"/>
        <w:numPr>
          <w:ilvl w:val="0"/>
          <w:numId w:val="191"/>
        </w:numPr>
        <w:spacing w:after="160" w:line="259" w:lineRule="auto"/>
        <w:ind w:left="1440"/>
        <w:contextualSpacing/>
        <w:rPr>
          <w:rFonts w:asciiTheme="majorHAnsi" w:hAnsiTheme="majorHAnsi" w:cstheme="majorHAnsi"/>
        </w:rPr>
      </w:pPr>
      <w:r>
        <w:rPr>
          <w:rFonts w:asciiTheme="majorHAnsi" w:hAnsiTheme="majorHAnsi" w:cstheme="majorHAnsi"/>
        </w:rPr>
        <w:t>Liquid Natural Gas (LNG)</w:t>
      </w:r>
    </w:p>
    <w:p w:rsidR="005518B0" w:rsidRPr="000D0767" w:rsidRDefault="005518B0" w:rsidP="006B5393">
      <w:pPr>
        <w:pStyle w:val="ListParagraph"/>
        <w:numPr>
          <w:ilvl w:val="0"/>
          <w:numId w:val="192"/>
        </w:numPr>
        <w:spacing w:after="160" w:line="259" w:lineRule="auto"/>
        <w:ind w:left="1440"/>
        <w:contextualSpacing/>
        <w:rPr>
          <w:rFonts w:asciiTheme="majorHAnsi" w:hAnsiTheme="majorHAnsi" w:cstheme="majorHAnsi"/>
        </w:rPr>
      </w:pPr>
      <w:r>
        <w:rPr>
          <w:rFonts w:asciiTheme="majorHAnsi" w:hAnsiTheme="majorHAnsi" w:cstheme="majorHAnsi"/>
        </w:rPr>
        <w:t>Dams</w:t>
      </w:r>
    </w:p>
    <w:p w:rsidR="005518B0" w:rsidRDefault="005518B0" w:rsidP="006B5393">
      <w:pPr>
        <w:pStyle w:val="ListParagraph"/>
        <w:numPr>
          <w:ilvl w:val="0"/>
          <w:numId w:val="193"/>
        </w:numPr>
        <w:tabs>
          <w:tab w:val="left" w:pos="1170"/>
        </w:tabs>
        <w:spacing w:line="259" w:lineRule="auto"/>
        <w:ind w:left="1440"/>
        <w:contextualSpacing/>
        <w:rPr>
          <w:rFonts w:asciiTheme="majorHAnsi" w:hAnsiTheme="majorHAnsi" w:cstheme="majorHAnsi"/>
        </w:rPr>
      </w:pPr>
      <w:r>
        <w:rPr>
          <w:rFonts w:asciiTheme="majorHAnsi" w:hAnsiTheme="majorHAnsi" w:cstheme="majorHAnsi"/>
        </w:rPr>
        <w:t>Bio Labs</w:t>
      </w:r>
    </w:p>
    <w:p w:rsidR="005518B0" w:rsidRPr="00371D1A" w:rsidRDefault="005518B0" w:rsidP="005518B0">
      <w:pPr>
        <w:tabs>
          <w:tab w:val="left" w:pos="1170"/>
        </w:tabs>
        <w:spacing w:after="0"/>
        <w:ind w:left="1080"/>
        <w:contextualSpacing/>
        <w:rPr>
          <w:rFonts w:asciiTheme="majorHAnsi" w:hAnsiTheme="majorHAnsi" w:cstheme="majorHAnsi"/>
          <w:sz w:val="24"/>
          <w:szCs w:val="24"/>
        </w:rPr>
      </w:pPr>
      <w:bookmarkStart w:id="65" w:name="_Hlk3787153"/>
      <w:r w:rsidRPr="00406E33">
        <w:rPr>
          <w:rFonts w:asciiTheme="majorHAnsi" w:hAnsiTheme="majorHAnsi" w:cstheme="majorHAnsi"/>
          <w:i/>
        </w:rPr>
        <w:t xml:space="preserve"> </w:t>
      </w:r>
      <w:r w:rsidRPr="00371D1A">
        <w:rPr>
          <w:rFonts w:asciiTheme="majorHAnsi" w:hAnsiTheme="majorHAnsi" w:cstheme="majorHAnsi"/>
          <w:i/>
          <w:sz w:val="24"/>
          <w:szCs w:val="24"/>
        </w:rPr>
        <w:t>Alex Kingsbury. 6 Vulnerable Potential Terrorist Targets. US News. March 29, 2010</w:t>
      </w:r>
    </w:p>
    <w:p w:rsidR="005518B0" w:rsidRDefault="00ED739B" w:rsidP="005518B0">
      <w:pPr>
        <w:spacing w:after="0"/>
        <w:ind w:left="1080"/>
        <w:rPr>
          <w:rStyle w:val="Hyperlink"/>
          <w:rFonts w:asciiTheme="majorHAnsi" w:hAnsiTheme="majorHAnsi" w:cstheme="majorHAnsi"/>
          <w:i/>
          <w:sz w:val="24"/>
          <w:szCs w:val="24"/>
        </w:rPr>
      </w:pPr>
      <w:hyperlink r:id="rId127" w:history="1">
        <w:r w:rsidR="005518B0" w:rsidRPr="000D0767">
          <w:rPr>
            <w:rStyle w:val="Hyperlink"/>
            <w:rFonts w:asciiTheme="majorHAnsi" w:hAnsiTheme="majorHAnsi" w:cstheme="majorHAnsi"/>
            <w:i/>
            <w:sz w:val="24"/>
            <w:szCs w:val="24"/>
          </w:rPr>
          <w:t>https://www.usnews.co</w:t>
        </w:r>
        <w:r w:rsidR="005518B0" w:rsidRPr="000D0767">
          <w:rPr>
            <w:rStyle w:val="Hyperlink"/>
            <w:rFonts w:asciiTheme="majorHAnsi" w:hAnsiTheme="majorHAnsi" w:cstheme="majorHAnsi"/>
            <w:i/>
            <w:sz w:val="24"/>
            <w:szCs w:val="24"/>
          </w:rPr>
          <w:t>m</w:t>
        </w:r>
        <w:r w:rsidR="005518B0" w:rsidRPr="000D0767">
          <w:rPr>
            <w:rStyle w:val="Hyperlink"/>
            <w:rFonts w:asciiTheme="majorHAnsi" w:hAnsiTheme="majorHAnsi" w:cstheme="majorHAnsi"/>
            <w:i/>
            <w:sz w:val="24"/>
            <w:szCs w:val="24"/>
          </w:rPr>
          <w:t>/</w:t>
        </w:r>
        <w:r w:rsidR="005518B0" w:rsidRPr="000D0767">
          <w:rPr>
            <w:rStyle w:val="Hyperlink"/>
            <w:rFonts w:asciiTheme="majorHAnsi" w:hAnsiTheme="majorHAnsi" w:cstheme="majorHAnsi"/>
            <w:i/>
            <w:sz w:val="24"/>
            <w:szCs w:val="24"/>
          </w:rPr>
          <w:t>news/slideshows/six-vulnerable-potential-terrorist-targets/2?slide=2</w:t>
        </w:r>
      </w:hyperlink>
    </w:p>
    <w:bookmarkEnd w:id="65"/>
    <w:p w:rsidR="005518B0" w:rsidRDefault="005518B0" w:rsidP="00824C4F">
      <w:pPr>
        <w:spacing w:after="0"/>
        <w:rPr>
          <w:rFonts w:asciiTheme="majorHAnsi" w:hAnsiTheme="majorHAnsi" w:cstheme="majorHAnsi"/>
          <w:i/>
          <w:sz w:val="24"/>
          <w:szCs w:val="24"/>
        </w:rPr>
      </w:pPr>
    </w:p>
    <w:p w:rsidR="00456A87" w:rsidRDefault="00456A87">
      <w:pPr>
        <w:rPr>
          <w:rFonts w:asciiTheme="majorHAnsi" w:hAnsiTheme="majorHAnsi" w:cstheme="majorHAnsi"/>
          <w:b/>
          <w:sz w:val="24"/>
          <w:szCs w:val="24"/>
        </w:rPr>
      </w:pPr>
      <w:bookmarkStart w:id="66" w:name="_Hlk3813483"/>
      <w:r>
        <w:rPr>
          <w:rFonts w:asciiTheme="majorHAnsi" w:hAnsiTheme="majorHAnsi" w:cstheme="majorHAnsi"/>
          <w:b/>
          <w:sz w:val="24"/>
          <w:szCs w:val="24"/>
        </w:rPr>
        <w:br w:type="page"/>
      </w:r>
    </w:p>
    <w:p w:rsidR="005518B0" w:rsidRDefault="005518B0" w:rsidP="00456A87">
      <w:pPr>
        <w:tabs>
          <w:tab w:val="left" w:pos="1080"/>
        </w:tabs>
        <w:spacing w:after="0"/>
        <w:jc w:val="center"/>
        <w:rPr>
          <w:rFonts w:asciiTheme="majorHAnsi" w:hAnsiTheme="majorHAnsi" w:cstheme="majorHAnsi"/>
          <w:b/>
          <w:sz w:val="24"/>
          <w:szCs w:val="24"/>
        </w:rPr>
      </w:pPr>
      <w:r>
        <w:rPr>
          <w:rFonts w:asciiTheme="majorHAnsi" w:hAnsiTheme="majorHAnsi" w:cstheme="majorHAnsi"/>
          <w:b/>
          <w:sz w:val="24"/>
          <w:szCs w:val="24"/>
        </w:rPr>
        <w:lastRenderedPageBreak/>
        <w:t xml:space="preserve">10.8.0 Explosive </w:t>
      </w:r>
      <w:r w:rsidRPr="000D0767">
        <w:rPr>
          <w:rFonts w:asciiTheme="majorHAnsi" w:hAnsiTheme="majorHAnsi" w:cstheme="majorHAnsi"/>
          <w:b/>
          <w:sz w:val="24"/>
          <w:szCs w:val="24"/>
        </w:rPr>
        <w:t>and Suspicious Packages Resources</w:t>
      </w:r>
    </w:p>
    <w:p w:rsidR="00456A87" w:rsidRPr="00EA75E8" w:rsidRDefault="00456A87" w:rsidP="00456A87">
      <w:pPr>
        <w:tabs>
          <w:tab w:val="left" w:pos="1080"/>
        </w:tabs>
        <w:spacing w:after="0"/>
        <w:jc w:val="center"/>
        <w:rPr>
          <w:rFonts w:asciiTheme="majorHAnsi" w:hAnsiTheme="majorHAnsi" w:cstheme="majorHAnsi"/>
          <w:sz w:val="24"/>
          <w:szCs w:val="24"/>
        </w:rPr>
      </w:pPr>
    </w:p>
    <w:p w:rsidR="005518B0" w:rsidRPr="00D22733" w:rsidRDefault="005518B0" w:rsidP="006B5393">
      <w:pPr>
        <w:pStyle w:val="ListParagraph"/>
        <w:numPr>
          <w:ilvl w:val="0"/>
          <w:numId w:val="193"/>
        </w:numPr>
        <w:ind w:left="360"/>
        <w:rPr>
          <w:rFonts w:asciiTheme="majorHAnsi" w:hAnsiTheme="majorHAnsi" w:cstheme="majorHAnsi"/>
          <w:i/>
        </w:rPr>
      </w:pPr>
      <w:r w:rsidRPr="00D22733">
        <w:rPr>
          <w:rFonts w:asciiTheme="majorHAnsi" w:hAnsiTheme="majorHAnsi" w:cstheme="majorHAnsi"/>
          <w:i/>
        </w:rPr>
        <w:t xml:space="preserve">Bomb Threats. Clearfield 911. Standard Operating Procedures. </w:t>
      </w:r>
      <w:hyperlink r:id="rId128" w:history="1">
        <w:r w:rsidRPr="00D22733">
          <w:rPr>
            <w:rStyle w:val="Hyperlink"/>
            <w:rFonts w:asciiTheme="majorHAnsi" w:hAnsiTheme="majorHAnsi" w:cstheme="majorHAnsi"/>
            <w:i/>
          </w:rPr>
          <w:t>http://www.clearfield911.com/content/policesogs/File/5 14 Bomb threats.pdf</w:t>
        </w:r>
      </w:hyperlink>
    </w:p>
    <w:p w:rsidR="005518B0" w:rsidRPr="00D22733" w:rsidRDefault="005518B0" w:rsidP="006B5393">
      <w:pPr>
        <w:pStyle w:val="ListParagraph"/>
        <w:numPr>
          <w:ilvl w:val="0"/>
          <w:numId w:val="193"/>
        </w:numPr>
        <w:ind w:left="360"/>
        <w:rPr>
          <w:rFonts w:asciiTheme="majorHAnsi" w:hAnsiTheme="majorHAnsi" w:cstheme="majorHAnsi"/>
          <w:i/>
        </w:rPr>
      </w:pPr>
      <w:r w:rsidRPr="00D22733">
        <w:rPr>
          <w:rFonts w:asciiTheme="majorHAnsi" w:hAnsiTheme="majorHAnsi" w:cstheme="majorHAnsi"/>
          <w:i/>
        </w:rPr>
        <w:t xml:space="preserve">Bomb Threat Call Procedures. Bomb Threat Checklist. U.S. Department of Homeland Security. </w:t>
      </w:r>
      <w:hyperlink r:id="rId129" w:history="1">
        <w:r w:rsidRPr="00D22733">
          <w:rPr>
            <w:rStyle w:val="Hyperlink"/>
            <w:rFonts w:asciiTheme="majorHAnsi" w:hAnsiTheme="majorHAnsi" w:cstheme="majorHAnsi"/>
            <w:i/>
          </w:rPr>
          <w:t>https://emilms.fema.gov/is906/assets/ocso-bomb_threat_samepage-brochure.pdf</w:t>
        </w:r>
      </w:hyperlink>
    </w:p>
    <w:p w:rsidR="005518B0" w:rsidRPr="00D22733" w:rsidRDefault="005518B0" w:rsidP="006B5393">
      <w:pPr>
        <w:pStyle w:val="ListParagraph"/>
        <w:numPr>
          <w:ilvl w:val="0"/>
          <w:numId w:val="193"/>
        </w:numPr>
        <w:ind w:left="360"/>
        <w:rPr>
          <w:rFonts w:asciiTheme="majorHAnsi" w:hAnsiTheme="majorHAnsi" w:cstheme="majorHAnsi"/>
          <w:i/>
        </w:rPr>
      </w:pPr>
      <w:r w:rsidRPr="00D22733">
        <w:rPr>
          <w:rFonts w:asciiTheme="majorHAnsi" w:hAnsiTheme="majorHAnsi" w:cstheme="majorHAnsi"/>
          <w:i/>
        </w:rPr>
        <w:t xml:space="preserve">Dispatcher’s Guide for WMD Incidents. Edgewood Chemical Biological Center United States. Department of Defense. Homeland Security Digital Library. Page 14-15. </w:t>
      </w:r>
      <w:hyperlink r:id="rId130" w:history="1">
        <w:r w:rsidRPr="00D22733">
          <w:rPr>
            <w:rStyle w:val="Hyperlink"/>
            <w:rFonts w:asciiTheme="majorHAnsi" w:hAnsiTheme="majorHAnsi" w:cstheme="majorHAnsi"/>
            <w:i/>
          </w:rPr>
          <w:t>https://www.hsdl.org/?abstract&amp;did=461028</w:t>
        </w:r>
      </w:hyperlink>
    </w:p>
    <w:p w:rsidR="005518B0" w:rsidRPr="00D22733" w:rsidRDefault="005518B0" w:rsidP="006B5393">
      <w:pPr>
        <w:pStyle w:val="ListParagraph"/>
        <w:numPr>
          <w:ilvl w:val="0"/>
          <w:numId w:val="193"/>
        </w:numPr>
        <w:ind w:left="360"/>
        <w:rPr>
          <w:rFonts w:asciiTheme="majorHAnsi" w:hAnsiTheme="majorHAnsi" w:cstheme="majorHAnsi"/>
          <w:i/>
        </w:rPr>
      </w:pPr>
      <w:r w:rsidRPr="00D22733">
        <w:rPr>
          <w:rFonts w:asciiTheme="majorHAnsi" w:hAnsiTheme="majorHAnsi" w:cstheme="majorHAnsi"/>
          <w:i/>
        </w:rPr>
        <w:t xml:space="preserve">Bomb Threat/Explosive Device Information. Loyola University Maryland. Emergency Preparedness.  Determination of Threat Level </w:t>
      </w:r>
      <w:hyperlink r:id="rId131" w:history="1">
        <w:r w:rsidRPr="00D22733">
          <w:rPr>
            <w:rStyle w:val="Hyperlink"/>
            <w:rFonts w:asciiTheme="majorHAnsi" w:hAnsiTheme="majorHAnsi" w:cstheme="majorHAnsi"/>
            <w:i/>
          </w:rPr>
          <w:t>https://www.loyola.edu/department/emergency-preparedness/hazard-information/bomb</w:t>
        </w:r>
      </w:hyperlink>
    </w:p>
    <w:p w:rsidR="005518B0" w:rsidRPr="00D22733" w:rsidRDefault="005518B0" w:rsidP="006B5393">
      <w:pPr>
        <w:pStyle w:val="ListParagraph"/>
        <w:numPr>
          <w:ilvl w:val="0"/>
          <w:numId w:val="193"/>
        </w:numPr>
        <w:ind w:left="360"/>
        <w:rPr>
          <w:rFonts w:asciiTheme="majorHAnsi" w:eastAsia="Calibri" w:hAnsiTheme="majorHAnsi" w:cstheme="majorHAnsi"/>
          <w:i/>
        </w:rPr>
      </w:pPr>
      <w:r w:rsidRPr="00D22733">
        <w:rPr>
          <w:rFonts w:asciiTheme="majorHAnsi" w:eastAsia="Calibri" w:hAnsiTheme="majorHAnsi" w:cstheme="majorHAnsi"/>
          <w:i/>
        </w:rPr>
        <w:t xml:space="preserve">Ensuring Building Security. Homeland Security. Handling Suspicious Mail </w:t>
      </w:r>
      <w:hyperlink r:id="rId132" w:anchor="2" w:history="1">
        <w:r w:rsidRPr="00D22733">
          <w:rPr>
            <w:rStyle w:val="Hyperlink"/>
            <w:rFonts w:asciiTheme="majorHAnsi" w:eastAsia="Calibri" w:hAnsiTheme="majorHAnsi" w:cstheme="majorHAnsi"/>
            <w:i/>
          </w:rPr>
          <w:t>https://www.dhs.gov/ensuring-building-security#2</w:t>
        </w:r>
      </w:hyperlink>
    </w:p>
    <w:p w:rsidR="005518B0" w:rsidRPr="00D22733" w:rsidRDefault="005518B0" w:rsidP="006B5393">
      <w:pPr>
        <w:pStyle w:val="ListParagraph"/>
        <w:numPr>
          <w:ilvl w:val="0"/>
          <w:numId w:val="193"/>
        </w:numPr>
        <w:ind w:left="360"/>
        <w:rPr>
          <w:rFonts w:asciiTheme="majorHAnsi" w:eastAsia="Calibri" w:hAnsiTheme="majorHAnsi" w:cstheme="majorHAnsi"/>
          <w:i/>
        </w:rPr>
      </w:pPr>
      <w:r w:rsidRPr="00D22733">
        <w:rPr>
          <w:rFonts w:asciiTheme="majorHAnsi" w:eastAsia="Calibri" w:hAnsiTheme="majorHAnsi" w:cstheme="majorHAnsi"/>
          <w:i/>
        </w:rPr>
        <w:t xml:space="preserve">Dispatcher’s Guide for WMD Incidents. Edgewood Chemical Biological Center United States. Department of Defense. Homeland Security Digital Library. Page 5-13. </w:t>
      </w:r>
      <w:hyperlink r:id="rId133" w:history="1">
        <w:r w:rsidRPr="00D22733">
          <w:rPr>
            <w:rStyle w:val="Hyperlink"/>
            <w:rFonts w:asciiTheme="majorHAnsi" w:eastAsia="Calibri" w:hAnsiTheme="majorHAnsi" w:cstheme="majorHAnsi"/>
            <w:i/>
          </w:rPr>
          <w:t>https://www.hsdl.org/?abstract&amp;did=461028</w:t>
        </w:r>
      </w:hyperlink>
    </w:p>
    <w:p w:rsidR="005518B0" w:rsidRPr="00D22733" w:rsidRDefault="005518B0" w:rsidP="006B5393">
      <w:pPr>
        <w:pStyle w:val="ListParagraph"/>
        <w:numPr>
          <w:ilvl w:val="0"/>
          <w:numId w:val="193"/>
        </w:numPr>
        <w:ind w:left="360"/>
        <w:rPr>
          <w:rStyle w:val="Hyperlink"/>
          <w:rFonts w:asciiTheme="majorHAnsi" w:hAnsiTheme="majorHAnsi" w:cstheme="majorHAnsi"/>
          <w:i/>
        </w:rPr>
      </w:pPr>
      <w:r w:rsidRPr="00D22733">
        <w:rPr>
          <w:rFonts w:asciiTheme="majorHAnsi" w:hAnsiTheme="majorHAnsi" w:cstheme="majorHAnsi"/>
          <w:i/>
        </w:rPr>
        <w:t xml:space="preserve">Weapons of Mass Destruction. FBI. What we investigate. WMD Basics, Definition of WMD. Retrieved June 28, 2018. </w:t>
      </w:r>
      <w:hyperlink r:id="rId134" w:history="1">
        <w:r w:rsidRPr="00D22733">
          <w:rPr>
            <w:rStyle w:val="Hyperlink"/>
            <w:rFonts w:asciiTheme="majorHAnsi" w:hAnsiTheme="majorHAnsi" w:cstheme="majorHAnsi"/>
            <w:i/>
          </w:rPr>
          <w:t>https://www.fbi.gov/investigate/wmd</w:t>
        </w:r>
      </w:hyperlink>
    </w:p>
    <w:p w:rsidR="005518B0" w:rsidRPr="00D22733" w:rsidRDefault="005518B0" w:rsidP="006B5393">
      <w:pPr>
        <w:pStyle w:val="ListParagraph"/>
        <w:numPr>
          <w:ilvl w:val="0"/>
          <w:numId w:val="193"/>
        </w:numPr>
        <w:ind w:left="360"/>
        <w:rPr>
          <w:rFonts w:asciiTheme="majorHAnsi" w:hAnsiTheme="majorHAnsi" w:cstheme="majorHAnsi"/>
          <w:i/>
        </w:rPr>
      </w:pPr>
      <w:r w:rsidRPr="00D22733">
        <w:rPr>
          <w:rFonts w:asciiTheme="majorHAnsi" w:hAnsiTheme="majorHAnsi" w:cstheme="majorHAnsi"/>
          <w:i/>
        </w:rPr>
        <w:t xml:space="preserve">Terrorism. FBI.  What we investigate.  Terrorism Definitions. </w:t>
      </w:r>
      <w:hyperlink r:id="rId135" w:history="1">
        <w:r w:rsidRPr="00D22733">
          <w:rPr>
            <w:rStyle w:val="Hyperlink"/>
            <w:rFonts w:asciiTheme="majorHAnsi" w:hAnsiTheme="majorHAnsi" w:cstheme="majorHAnsi"/>
            <w:i/>
          </w:rPr>
          <w:t>https://www.fbi.gov/investigate/terrorism</w:t>
        </w:r>
      </w:hyperlink>
      <w:r w:rsidRPr="00D22733">
        <w:rPr>
          <w:rFonts w:asciiTheme="majorHAnsi" w:hAnsiTheme="majorHAnsi" w:cstheme="majorHAnsi"/>
          <w:i/>
        </w:rPr>
        <w:t xml:space="preserve"> </w:t>
      </w:r>
    </w:p>
    <w:p w:rsidR="005518B0" w:rsidRPr="00D22733" w:rsidRDefault="005518B0" w:rsidP="006B5393">
      <w:pPr>
        <w:pStyle w:val="ListParagraph"/>
        <w:numPr>
          <w:ilvl w:val="0"/>
          <w:numId w:val="193"/>
        </w:numPr>
        <w:ind w:left="360"/>
        <w:rPr>
          <w:rFonts w:asciiTheme="majorHAnsi" w:hAnsiTheme="majorHAnsi" w:cstheme="majorHAnsi"/>
          <w:i/>
        </w:rPr>
      </w:pPr>
      <w:r w:rsidRPr="00D22733">
        <w:rPr>
          <w:rFonts w:asciiTheme="majorHAnsi" w:hAnsiTheme="majorHAnsi" w:cstheme="majorHAnsi"/>
          <w:i/>
        </w:rPr>
        <w:t xml:space="preserve">Guidelines for Responding to a Chemical Weapons Incident. United States Department of Transportation. 9-1-1 Operators. (Page 1-1 to 3-1) </w:t>
      </w:r>
      <w:r w:rsidRPr="00D22733">
        <w:rPr>
          <w:rFonts w:asciiTheme="majorHAnsi" w:hAnsiTheme="majorHAnsi" w:cstheme="majorHAnsi"/>
          <w:i/>
          <w:noProof/>
        </w:rPr>
        <w:t>November</w:t>
      </w:r>
      <w:r w:rsidRPr="00D22733">
        <w:rPr>
          <w:rFonts w:asciiTheme="majorHAnsi" w:hAnsiTheme="majorHAnsi" w:cstheme="majorHAnsi"/>
          <w:i/>
        </w:rPr>
        <w:t xml:space="preserve"> 2000. </w:t>
      </w:r>
      <w:hyperlink r:id="rId136" w:history="1">
        <w:r w:rsidRPr="00D22733">
          <w:rPr>
            <w:rStyle w:val="Hyperlink"/>
            <w:rFonts w:asciiTheme="majorHAnsi" w:hAnsiTheme="majorHAnsi" w:cstheme="majorHAnsi"/>
            <w:i/>
          </w:rPr>
          <w:t>https://www.transit.dot.gov/sites/fta.dot.gov/files/docs/cwirp_guidelines.pdf</w:t>
        </w:r>
      </w:hyperlink>
    </w:p>
    <w:p w:rsidR="005518B0" w:rsidRPr="00D22733" w:rsidRDefault="005518B0" w:rsidP="006B5393">
      <w:pPr>
        <w:pStyle w:val="ListParagraph"/>
        <w:numPr>
          <w:ilvl w:val="0"/>
          <w:numId w:val="193"/>
        </w:numPr>
        <w:ind w:left="360"/>
        <w:contextualSpacing/>
        <w:rPr>
          <w:rFonts w:asciiTheme="majorHAnsi" w:hAnsiTheme="majorHAnsi" w:cstheme="majorHAnsi"/>
          <w:i/>
        </w:rPr>
      </w:pPr>
      <w:r w:rsidRPr="00D22733">
        <w:rPr>
          <w:rFonts w:asciiTheme="majorHAnsi" w:hAnsiTheme="majorHAnsi" w:cstheme="majorHAnsi"/>
          <w:i/>
        </w:rPr>
        <w:t xml:space="preserve">Emergency Medical Services Response to Hazardous Materials Incidents. Agency for Toxic Substances and Disease Registry. Hazard Recognition. (Page 13-14). </w:t>
      </w:r>
      <w:hyperlink r:id="rId137" w:history="1">
        <w:r w:rsidRPr="00D22733">
          <w:rPr>
            <w:rStyle w:val="Hyperlink"/>
            <w:rFonts w:asciiTheme="majorHAnsi" w:hAnsiTheme="majorHAnsi" w:cstheme="majorHAnsi"/>
            <w:i/>
          </w:rPr>
          <w:t>https://www.atsdr.cdc.gov/MHMI/mhmi-v1-2.pdf</w:t>
        </w:r>
      </w:hyperlink>
    </w:p>
    <w:p w:rsidR="005518B0" w:rsidRPr="00D22733" w:rsidRDefault="005518B0" w:rsidP="006B5393">
      <w:pPr>
        <w:pStyle w:val="ListParagraph"/>
        <w:numPr>
          <w:ilvl w:val="0"/>
          <w:numId w:val="193"/>
        </w:numPr>
        <w:ind w:left="360"/>
        <w:contextualSpacing/>
        <w:rPr>
          <w:rFonts w:asciiTheme="majorHAnsi" w:eastAsia="Calibri" w:hAnsiTheme="majorHAnsi" w:cstheme="majorHAnsi"/>
          <w:i/>
        </w:rPr>
      </w:pPr>
      <w:r w:rsidRPr="00D22733">
        <w:rPr>
          <w:rFonts w:asciiTheme="majorHAnsi" w:eastAsia="Calibri" w:hAnsiTheme="majorHAnsi" w:cstheme="majorHAnsi"/>
          <w:i/>
        </w:rPr>
        <w:t xml:space="preserve">Anthrax. Centers for Disease Control and Prevention. Basic Information, Symptoms, Bioterrorism. </w:t>
      </w:r>
      <w:hyperlink r:id="rId138" w:history="1">
        <w:r w:rsidRPr="00D22733">
          <w:rPr>
            <w:rStyle w:val="Hyperlink"/>
            <w:rFonts w:asciiTheme="majorHAnsi" w:eastAsia="Calibri" w:hAnsiTheme="majorHAnsi" w:cstheme="majorHAnsi"/>
            <w:i/>
          </w:rPr>
          <w:t>https://www.cdc.gov/anthrax/basics/index.html</w:t>
        </w:r>
      </w:hyperlink>
      <w:r w:rsidRPr="00D22733">
        <w:rPr>
          <w:rFonts w:asciiTheme="majorHAnsi" w:eastAsia="Calibri" w:hAnsiTheme="majorHAnsi" w:cstheme="majorHAnsi"/>
          <w:i/>
        </w:rPr>
        <w:t xml:space="preserve">    </w:t>
      </w:r>
    </w:p>
    <w:p w:rsidR="005518B0" w:rsidRPr="00D22733" w:rsidRDefault="005518B0" w:rsidP="006B5393">
      <w:pPr>
        <w:pStyle w:val="ListParagraph"/>
        <w:numPr>
          <w:ilvl w:val="0"/>
          <w:numId w:val="193"/>
        </w:numPr>
        <w:ind w:left="360"/>
        <w:contextualSpacing/>
        <w:rPr>
          <w:rFonts w:asciiTheme="majorHAnsi" w:eastAsia="Calibri" w:hAnsiTheme="majorHAnsi" w:cstheme="majorHAnsi"/>
          <w:i/>
        </w:rPr>
      </w:pPr>
      <w:r w:rsidRPr="00D22733">
        <w:rPr>
          <w:rFonts w:asciiTheme="majorHAnsi" w:eastAsia="Calibri" w:hAnsiTheme="majorHAnsi" w:cstheme="majorHAnsi"/>
          <w:i/>
        </w:rPr>
        <w:t xml:space="preserve">Botulism. Centers for Disease Control and Prevention. Signs and Symptoms. </w:t>
      </w:r>
    </w:p>
    <w:p w:rsidR="005518B0" w:rsidRPr="00D22733" w:rsidRDefault="00ED739B" w:rsidP="006B5393">
      <w:pPr>
        <w:pStyle w:val="ListParagraph"/>
        <w:numPr>
          <w:ilvl w:val="0"/>
          <w:numId w:val="193"/>
        </w:numPr>
        <w:ind w:left="360"/>
        <w:contextualSpacing/>
        <w:rPr>
          <w:rFonts w:asciiTheme="majorHAnsi" w:eastAsia="Calibri" w:hAnsiTheme="majorHAnsi" w:cstheme="majorHAnsi"/>
          <w:i/>
        </w:rPr>
      </w:pPr>
      <w:hyperlink r:id="rId139" w:history="1">
        <w:r w:rsidR="005518B0" w:rsidRPr="00D22733">
          <w:rPr>
            <w:rStyle w:val="Hyperlink"/>
            <w:rFonts w:asciiTheme="majorHAnsi" w:eastAsia="Calibri" w:hAnsiTheme="majorHAnsi" w:cstheme="majorHAnsi"/>
            <w:i/>
          </w:rPr>
          <w:t>https://www.cdc.gov/botulism/symptoms.html</w:t>
        </w:r>
      </w:hyperlink>
      <w:r w:rsidR="005518B0" w:rsidRPr="00D22733">
        <w:rPr>
          <w:rFonts w:asciiTheme="majorHAnsi" w:eastAsia="Calibri" w:hAnsiTheme="majorHAnsi" w:cstheme="majorHAnsi"/>
          <w:i/>
        </w:rPr>
        <w:t xml:space="preserve"> </w:t>
      </w:r>
    </w:p>
    <w:p w:rsidR="005518B0" w:rsidRPr="00D22733" w:rsidRDefault="005518B0" w:rsidP="006B5393">
      <w:pPr>
        <w:pStyle w:val="ListParagraph"/>
        <w:numPr>
          <w:ilvl w:val="0"/>
          <w:numId w:val="193"/>
        </w:numPr>
        <w:ind w:left="360"/>
        <w:contextualSpacing/>
        <w:rPr>
          <w:rFonts w:asciiTheme="majorHAnsi" w:eastAsia="Calibri" w:hAnsiTheme="majorHAnsi" w:cstheme="majorHAnsi"/>
        </w:rPr>
      </w:pPr>
      <w:r w:rsidRPr="00D22733">
        <w:rPr>
          <w:rFonts w:asciiTheme="majorHAnsi" w:eastAsia="Calibri" w:hAnsiTheme="majorHAnsi" w:cstheme="majorHAnsi"/>
          <w:i/>
        </w:rPr>
        <w:t xml:space="preserve">Plague. Centers for Disease Control and Prevention. Plague/Diagnosis. </w:t>
      </w:r>
    </w:p>
    <w:p w:rsidR="005518B0" w:rsidRPr="00D22733" w:rsidRDefault="00ED739B" w:rsidP="006B5393">
      <w:pPr>
        <w:pStyle w:val="ListParagraph"/>
        <w:numPr>
          <w:ilvl w:val="0"/>
          <w:numId w:val="193"/>
        </w:numPr>
        <w:ind w:left="360"/>
        <w:contextualSpacing/>
        <w:rPr>
          <w:rFonts w:asciiTheme="majorHAnsi" w:eastAsia="Calibri" w:hAnsiTheme="majorHAnsi" w:cstheme="majorHAnsi"/>
          <w:i/>
        </w:rPr>
      </w:pPr>
      <w:hyperlink r:id="rId140" w:history="1">
        <w:r w:rsidR="005518B0" w:rsidRPr="00D22733">
          <w:rPr>
            <w:rStyle w:val="Hyperlink"/>
            <w:rFonts w:asciiTheme="majorHAnsi" w:eastAsia="Calibri" w:hAnsiTheme="majorHAnsi" w:cstheme="majorHAnsi"/>
            <w:i/>
          </w:rPr>
          <w:t>https://www.cdc.gov/plague/diagnosis/index.html</w:t>
        </w:r>
      </w:hyperlink>
      <w:r w:rsidR="005518B0" w:rsidRPr="00D22733">
        <w:rPr>
          <w:rFonts w:asciiTheme="majorHAnsi" w:eastAsia="Calibri" w:hAnsiTheme="majorHAnsi" w:cstheme="majorHAnsi"/>
          <w:i/>
        </w:rPr>
        <w:t xml:space="preserve"> </w:t>
      </w:r>
    </w:p>
    <w:p w:rsidR="005518B0" w:rsidRPr="00D22733" w:rsidRDefault="005518B0" w:rsidP="006B5393">
      <w:pPr>
        <w:pStyle w:val="ListParagraph"/>
        <w:numPr>
          <w:ilvl w:val="0"/>
          <w:numId w:val="193"/>
        </w:numPr>
        <w:ind w:left="360"/>
        <w:contextualSpacing/>
        <w:rPr>
          <w:rStyle w:val="Hyperlink"/>
          <w:rFonts w:asciiTheme="majorHAnsi" w:hAnsiTheme="majorHAnsi" w:cstheme="majorHAnsi"/>
          <w:i/>
          <w:iCs/>
          <w:shd w:val="clear" w:color="auto" w:fill="FFFFFF"/>
        </w:rPr>
      </w:pPr>
      <w:r w:rsidRPr="00D22733">
        <w:rPr>
          <w:rFonts w:asciiTheme="majorHAnsi" w:hAnsiTheme="majorHAnsi" w:cstheme="majorHAnsi"/>
          <w:i/>
          <w:shd w:val="clear" w:color="auto" w:fill="FFFFFF"/>
        </w:rPr>
        <w:t xml:space="preserve">Faddis, Charles. </w:t>
      </w:r>
      <w:hyperlink r:id="rId141" w:history="1">
        <w:r w:rsidRPr="00D22733">
          <w:rPr>
            <w:rFonts w:asciiTheme="majorHAnsi" w:hAnsiTheme="majorHAnsi" w:cstheme="majorHAnsi"/>
            <w:i/>
            <w:shd w:val="clear" w:color="auto" w:fill="FFFFFF"/>
          </w:rPr>
          <w:t>Willful Neglect: The Dangerous Illusion of Homeland Security</w:t>
        </w:r>
      </w:hyperlink>
      <w:r w:rsidRPr="00D22733">
        <w:rPr>
          <w:rFonts w:asciiTheme="majorHAnsi" w:hAnsiTheme="majorHAnsi" w:cstheme="majorHAnsi"/>
          <w:i/>
          <w:shd w:val="clear" w:color="auto" w:fill="FFFFFF"/>
        </w:rPr>
        <w:t xml:space="preserve"> 2010, Retrieved July 16, </w:t>
      </w:r>
      <w:r w:rsidRPr="00D22733">
        <w:rPr>
          <w:rFonts w:asciiTheme="majorHAnsi" w:hAnsiTheme="majorHAnsi" w:cstheme="majorHAnsi"/>
          <w:i/>
          <w:noProof/>
          <w:shd w:val="clear" w:color="auto" w:fill="FFFFFF"/>
        </w:rPr>
        <w:t>2018,</w:t>
      </w:r>
      <w:r w:rsidRPr="00D22733">
        <w:rPr>
          <w:rFonts w:asciiTheme="majorHAnsi" w:hAnsiTheme="majorHAnsi" w:cstheme="majorHAnsi"/>
          <w:i/>
          <w:shd w:val="clear" w:color="auto" w:fill="FFFFFF"/>
        </w:rPr>
        <w:t xml:space="preserve"> </w:t>
      </w:r>
      <w:hyperlink r:id="rId142" w:history="1">
        <w:r w:rsidRPr="00D22733">
          <w:rPr>
            <w:rStyle w:val="Hyperlink"/>
            <w:rFonts w:asciiTheme="majorHAnsi" w:hAnsiTheme="majorHAnsi" w:cstheme="majorHAnsi"/>
            <w:i/>
            <w:iCs/>
            <w:shd w:val="clear" w:color="auto" w:fill="FFFFFF"/>
          </w:rPr>
          <w:t>https://books.google.com/books?isbn=1493003186</w:t>
        </w:r>
      </w:hyperlink>
    </w:p>
    <w:p w:rsidR="005518B0" w:rsidRPr="00D22733" w:rsidRDefault="005518B0" w:rsidP="006B5393">
      <w:pPr>
        <w:pStyle w:val="ListParagraph"/>
        <w:numPr>
          <w:ilvl w:val="0"/>
          <w:numId w:val="193"/>
        </w:numPr>
        <w:tabs>
          <w:tab w:val="left" w:pos="1170"/>
        </w:tabs>
        <w:ind w:left="360"/>
        <w:contextualSpacing/>
        <w:rPr>
          <w:rFonts w:asciiTheme="majorHAnsi" w:hAnsiTheme="majorHAnsi" w:cstheme="majorHAnsi"/>
        </w:rPr>
      </w:pPr>
      <w:r w:rsidRPr="00D22733">
        <w:rPr>
          <w:rFonts w:asciiTheme="majorHAnsi" w:hAnsiTheme="majorHAnsi" w:cstheme="majorHAnsi"/>
          <w:i/>
        </w:rPr>
        <w:t>Alex Kingsbury. 6 Vulnerable Potential Terrorist Targets. US News. March 29, 2010</w:t>
      </w:r>
    </w:p>
    <w:p w:rsidR="005518B0" w:rsidRPr="00D22733" w:rsidRDefault="00ED739B" w:rsidP="006B5393">
      <w:pPr>
        <w:pStyle w:val="ListParagraph"/>
        <w:numPr>
          <w:ilvl w:val="0"/>
          <w:numId w:val="193"/>
        </w:numPr>
        <w:ind w:left="360"/>
        <w:rPr>
          <w:rFonts w:asciiTheme="majorHAnsi" w:hAnsiTheme="majorHAnsi" w:cstheme="majorHAnsi"/>
          <w:i/>
        </w:rPr>
      </w:pPr>
      <w:hyperlink r:id="rId143" w:history="1">
        <w:r w:rsidR="005518B0" w:rsidRPr="00D22733">
          <w:rPr>
            <w:rStyle w:val="Hyperlink"/>
            <w:rFonts w:asciiTheme="majorHAnsi" w:hAnsiTheme="majorHAnsi" w:cstheme="majorHAnsi"/>
            <w:i/>
          </w:rPr>
          <w:t>https://www.usnews.com/news/slideshows/six-vulnerable-potential-terrorist-targets/2?slide=2</w:t>
        </w:r>
      </w:hyperlink>
    </w:p>
    <w:p w:rsidR="005518B0" w:rsidRPr="00D22733" w:rsidRDefault="005518B0" w:rsidP="006B5393">
      <w:pPr>
        <w:pStyle w:val="ListParagraph"/>
        <w:numPr>
          <w:ilvl w:val="0"/>
          <w:numId w:val="193"/>
        </w:numPr>
        <w:ind w:left="360"/>
        <w:rPr>
          <w:rStyle w:val="Hyperlink"/>
          <w:rFonts w:asciiTheme="majorHAnsi" w:hAnsiTheme="majorHAnsi" w:cstheme="majorHAnsi"/>
          <w:i/>
        </w:rPr>
      </w:pPr>
      <w:r w:rsidRPr="00D22733">
        <w:rPr>
          <w:rFonts w:asciiTheme="majorHAnsi" w:hAnsiTheme="majorHAnsi" w:cstheme="majorHAnsi"/>
          <w:i/>
        </w:rPr>
        <w:t xml:space="preserve">Terrorist Mindsets: Destructive Effects of Victimization and Humiliation. </w:t>
      </w:r>
      <w:proofErr w:type="spellStart"/>
      <w:r w:rsidRPr="00D22733">
        <w:rPr>
          <w:rFonts w:asciiTheme="majorHAnsi" w:hAnsiTheme="majorHAnsi" w:cstheme="majorHAnsi"/>
          <w:i/>
        </w:rPr>
        <w:t>Sverre</w:t>
      </w:r>
      <w:proofErr w:type="spellEnd"/>
      <w:r w:rsidRPr="00D22733">
        <w:rPr>
          <w:rFonts w:asciiTheme="majorHAnsi" w:hAnsiTheme="majorHAnsi" w:cstheme="majorHAnsi"/>
          <w:i/>
        </w:rPr>
        <w:t xml:space="preserve"> </w:t>
      </w:r>
      <w:proofErr w:type="spellStart"/>
      <w:r w:rsidRPr="00D22733">
        <w:rPr>
          <w:rFonts w:asciiTheme="majorHAnsi" w:hAnsiTheme="majorHAnsi" w:cstheme="majorHAnsi"/>
          <w:i/>
        </w:rPr>
        <w:t>Varvin</w:t>
      </w:r>
      <w:proofErr w:type="spellEnd"/>
      <w:r w:rsidRPr="00D22733">
        <w:rPr>
          <w:rFonts w:asciiTheme="majorHAnsi" w:hAnsiTheme="majorHAnsi" w:cstheme="majorHAnsi"/>
          <w:i/>
        </w:rPr>
        <w:t xml:space="preserve">. Page 1. </w:t>
      </w:r>
      <w:hyperlink r:id="rId144" w:history="1">
        <w:r w:rsidRPr="00D22733">
          <w:rPr>
            <w:rStyle w:val="Hyperlink"/>
            <w:rFonts w:asciiTheme="majorHAnsi" w:hAnsiTheme="majorHAnsi" w:cstheme="majorHAnsi"/>
            <w:i/>
          </w:rPr>
          <w:t>https://tidsskrift.dk/psyke/article/download/8621/7194</w:t>
        </w:r>
      </w:hyperlink>
    </w:p>
    <w:bookmarkEnd w:id="66"/>
    <w:p w:rsidR="005518B0" w:rsidRDefault="005518B0" w:rsidP="005518B0">
      <w:pPr>
        <w:spacing w:after="0"/>
        <w:rPr>
          <w:rStyle w:val="Hyperlink"/>
          <w:rFonts w:asciiTheme="majorHAnsi" w:hAnsiTheme="majorHAnsi" w:cstheme="majorHAnsi"/>
          <w:i/>
          <w:sz w:val="24"/>
          <w:szCs w:val="24"/>
        </w:rPr>
      </w:pPr>
    </w:p>
    <w:p w:rsidR="00456A87" w:rsidRDefault="00456A87" w:rsidP="005518B0">
      <w:pPr>
        <w:spacing w:after="0"/>
        <w:rPr>
          <w:rStyle w:val="Hyperlink"/>
          <w:rFonts w:asciiTheme="majorHAnsi" w:hAnsiTheme="majorHAnsi" w:cstheme="majorHAnsi"/>
          <w:b/>
          <w:color w:val="auto"/>
          <w:sz w:val="24"/>
          <w:szCs w:val="24"/>
          <w:u w:val="none"/>
        </w:rPr>
      </w:pPr>
    </w:p>
    <w:p w:rsidR="00456A87" w:rsidRDefault="00456A87" w:rsidP="005518B0">
      <w:pPr>
        <w:spacing w:after="0"/>
        <w:rPr>
          <w:rStyle w:val="Hyperlink"/>
          <w:rFonts w:asciiTheme="majorHAnsi" w:hAnsiTheme="majorHAnsi" w:cstheme="majorHAnsi"/>
          <w:b/>
          <w:color w:val="auto"/>
          <w:sz w:val="24"/>
          <w:szCs w:val="24"/>
          <w:u w:val="none"/>
        </w:rPr>
      </w:pPr>
    </w:p>
    <w:p w:rsidR="005518B0" w:rsidRDefault="005518B0" w:rsidP="00456A87">
      <w:pPr>
        <w:spacing w:after="0"/>
        <w:jc w:val="center"/>
        <w:rPr>
          <w:rStyle w:val="Hyperlink"/>
          <w:rFonts w:asciiTheme="majorHAnsi" w:hAnsiTheme="majorHAnsi" w:cstheme="majorHAnsi"/>
          <w:b/>
          <w:color w:val="auto"/>
          <w:sz w:val="24"/>
          <w:szCs w:val="24"/>
          <w:u w:val="none"/>
        </w:rPr>
      </w:pPr>
      <w:r w:rsidRPr="00D22733">
        <w:rPr>
          <w:rStyle w:val="Hyperlink"/>
          <w:rFonts w:asciiTheme="majorHAnsi" w:hAnsiTheme="majorHAnsi" w:cstheme="majorHAnsi"/>
          <w:b/>
          <w:color w:val="auto"/>
          <w:sz w:val="24"/>
          <w:szCs w:val="24"/>
          <w:u w:val="none"/>
        </w:rPr>
        <w:lastRenderedPageBreak/>
        <w:t>Glossary/Acronyms</w:t>
      </w:r>
    </w:p>
    <w:p w:rsidR="00456A87" w:rsidRPr="00D22733" w:rsidRDefault="00456A87" w:rsidP="00456A87">
      <w:pPr>
        <w:spacing w:after="0"/>
        <w:jc w:val="center"/>
        <w:rPr>
          <w:rStyle w:val="Hyperlink"/>
          <w:rFonts w:asciiTheme="majorHAnsi" w:hAnsiTheme="majorHAnsi" w:cstheme="majorHAnsi"/>
          <w:b/>
          <w:color w:val="auto"/>
          <w:sz w:val="24"/>
          <w:szCs w:val="24"/>
          <w:u w:val="none"/>
        </w:rPr>
      </w:pPr>
    </w:p>
    <w:p w:rsidR="00662B44" w:rsidRDefault="005518B0" w:rsidP="005518B0">
      <w:pPr>
        <w:spacing w:after="0"/>
        <w:rPr>
          <w:rFonts w:asciiTheme="majorHAnsi" w:hAnsiTheme="majorHAnsi" w:cstheme="majorHAnsi"/>
          <w:sz w:val="24"/>
          <w:szCs w:val="24"/>
        </w:rPr>
      </w:pPr>
      <w:bookmarkStart w:id="67" w:name="_Hlk3813515"/>
      <w:r w:rsidRPr="00D22733">
        <w:rPr>
          <w:rFonts w:asciiTheme="majorHAnsi" w:hAnsiTheme="majorHAnsi" w:cstheme="majorHAnsi"/>
          <w:noProof/>
          <w:sz w:val="24"/>
          <w:szCs w:val="24"/>
          <w:u w:val="single"/>
        </w:rPr>
        <w:t>Weapons</w:t>
      </w:r>
      <w:r w:rsidRPr="00D22733">
        <w:rPr>
          <w:rFonts w:asciiTheme="majorHAnsi" w:hAnsiTheme="majorHAnsi" w:cstheme="majorHAnsi"/>
          <w:sz w:val="24"/>
          <w:szCs w:val="24"/>
          <w:u w:val="single"/>
        </w:rPr>
        <w:t xml:space="preserve"> of Mass Destruction (WMD)</w:t>
      </w:r>
      <w:r w:rsidRPr="00D2546B">
        <w:rPr>
          <w:rFonts w:asciiTheme="majorHAnsi" w:hAnsiTheme="majorHAnsi" w:cstheme="majorHAnsi"/>
          <w:sz w:val="24"/>
          <w:szCs w:val="24"/>
        </w:rPr>
        <w:t xml:space="preserve"> </w:t>
      </w:r>
      <w:r>
        <w:rPr>
          <w:rFonts w:asciiTheme="majorHAnsi" w:hAnsiTheme="majorHAnsi" w:cstheme="majorHAnsi"/>
          <w:sz w:val="24"/>
          <w:szCs w:val="24"/>
        </w:rPr>
        <w:t xml:space="preserve">- </w:t>
      </w:r>
      <w:r w:rsidRPr="00D2546B">
        <w:rPr>
          <w:rFonts w:asciiTheme="majorHAnsi" w:hAnsiTheme="majorHAnsi" w:cstheme="majorHAnsi"/>
          <w:sz w:val="24"/>
          <w:szCs w:val="24"/>
        </w:rPr>
        <w:t xml:space="preserve">Title 18 U.S.C. §2332a defines weapons </w:t>
      </w:r>
      <w:r w:rsidRPr="00FA34C0">
        <w:rPr>
          <w:rFonts w:asciiTheme="majorHAnsi" w:hAnsiTheme="majorHAnsi" w:cstheme="majorHAnsi"/>
          <w:noProof/>
          <w:sz w:val="24"/>
          <w:szCs w:val="24"/>
        </w:rPr>
        <w:t>of mass</w:t>
      </w:r>
      <w:r w:rsidRPr="00D2546B">
        <w:rPr>
          <w:rFonts w:asciiTheme="majorHAnsi" w:hAnsiTheme="majorHAnsi" w:cstheme="majorHAnsi"/>
          <w:sz w:val="24"/>
          <w:szCs w:val="24"/>
        </w:rPr>
        <w:t xml:space="preserve"> destruction as</w:t>
      </w:r>
      <w:r w:rsidR="00662B44">
        <w:rPr>
          <w:rFonts w:asciiTheme="majorHAnsi" w:hAnsiTheme="majorHAnsi" w:cstheme="majorHAnsi"/>
          <w:sz w:val="24"/>
          <w:szCs w:val="24"/>
        </w:rPr>
        <w:t>:</w:t>
      </w:r>
    </w:p>
    <w:p w:rsidR="00662B44" w:rsidRPr="00FC107D" w:rsidRDefault="00662B44" w:rsidP="006B5393">
      <w:pPr>
        <w:numPr>
          <w:ilvl w:val="0"/>
          <w:numId w:val="182"/>
        </w:numPr>
        <w:spacing w:after="100" w:afterAutospacing="1" w:line="240" w:lineRule="auto"/>
        <w:ind w:left="360"/>
        <w:rPr>
          <w:rFonts w:asciiTheme="majorHAnsi" w:eastAsia="Times New Roman" w:hAnsiTheme="majorHAnsi" w:cstheme="majorHAnsi"/>
          <w:sz w:val="24"/>
          <w:szCs w:val="24"/>
          <w:lang w:val="en"/>
        </w:rPr>
      </w:pPr>
      <w:r w:rsidRPr="00FC107D">
        <w:rPr>
          <w:rFonts w:asciiTheme="majorHAnsi" w:eastAsia="Times New Roman" w:hAnsiTheme="majorHAnsi" w:cstheme="majorHAnsi"/>
          <w:sz w:val="24"/>
          <w:szCs w:val="24"/>
          <w:lang w:val="en"/>
        </w:rPr>
        <w:t>A destructive device, such as an explosive or incendiary bomb, rocket, or grenade;</w:t>
      </w:r>
    </w:p>
    <w:p w:rsidR="00662B44" w:rsidRPr="00FC107D" w:rsidRDefault="00662B44" w:rsidP="006B5393">
      <w:pPr>
        <w:numPr>
          <w:ilvl w:val="0"/>
          <w:numId w:val="182"/>
        </w:numPr>
        <w:spacing w:before="100" w:beforeAutospacing="1" w:after="100" w:afterAutospacing="1" w:line="240" w:lineRule="auto"/>
        <w:ind w:left="360"/>
        <w:rPr>
          <w:rFonts w:asciiTheme="majorHAnsi" w:eastAsia="Times New Roman" w:hAnsiTheme="majorHAnsi" w:cstheme="majorHAnsi"/>
          <w:sz w:val="24"/>
          <w:szCs w:val="24"/>
          <w:lang w:val="en"/>
        </w:rPr>
      </w:pPr>
      <w:r w:rsidRPr="00FC107D">
        <w:rPr>
          <w:rFonts w:asciiTheme="majorHAnsi" w:eastAsia="Times New Roman" w:hAnsiTheme="majorHAnsi" w:cstheme="majorHAnsi"/>
          <w:sz w:val="24"/>
          <w:szCs w:val="24"/>
          <w:lang w:val="en"/>
        </w:rPr>
        <w:t>A weapon that is designed to cause death or serious injury through toxic or poisonous chemicals;</w:t>
      </w:r>
    </w:p>
    <w:p w:rsidR="00662B44" w:rsidRPr="00FC107D" w:rsidRDefault="00662B44" w:rsidP="006B5393">
      <w:pPr>
        <w:numPr>
          <w:ilvl w:val="0"/>
          <w:numId w:val="182"/>
        </w:numPr>
        <w:spacing w:before="100" w:beforeAutospacing="1" w:after="100" w:afterAutospacing="1" w:line="240" w:lineRule="auto"/>
        <w:ind w:left="360"/>
        <w:rPr>
          <w:rFonts w:asciiTheme="majorHAnsi" w:eastAsia="Times New Roman" w:hAnsiTheme="majorHAnsi" w:cstheme="majorHAnsi"/>
          <w:sz w:val="24"/>
          <w:szCs w:val="24"/>
          <w:lang w:val="en"/>
        </w:rPr>
      </w:pPr>
      <w:r w:rsidRPr="00FC107D">
        <w:rPr>
          <w:rFonts w:asciiTheme="majorHAnsi" w:eastAsia="Times New Roman" w:hAnsiTheme="majorHAnsi" w:cstheme="majorHAnsi"/>
          <w:sz w:val="24"/>
          <w:szCs w:val="24"/>
          <w:lang w:val="en"/>
        </w:rPr>
        <w:t>A weapon that contains a biological agent or toxin; or</w:t>
      </w:r>
    </w:p>
    <w:p w:rsidR="00662B44" w:rsidRPr="00FC107D" w:rsidRDefault="00662B44" w:rsidP="006B5393">
      <w:pPr>
        <w:numPr>
          <w:ilvl w:val="0"/>
          <w:numId w:val="182"/>
        </w:numPr>
        <w:spacing w:before="100" w:beforeAutospacing="1" w:after="0" w:line="240" w:lineRule="auto"/>
        <w:ind w:left="360"/>
        <w:rPr>
          <w:rFonts w:asciiTheme="majorHAnsi" w:eastAsia="Times New Roman" w:hAnsiTheme="majorHAnsi" w:cstheme="majorHAnsi"/>
          <w:sz w:val="24"/>
          <w:szCs w:val="24"/>
          <w:lang w:val="en"/>
        </w:rPr>
      </w:pPr>
      <w:r w:rsidRPr="00FC107D">
        <w:rPr>
          <w:rFonts w:asciiTheme="majorHAnsi" w:eastAsia="Times New Roman" w:hAnsiTheme="majorHAnsi" w:cstheme="majorHAnsi"/>
          <w:sz w:val="24"/>
          <w:szCs w:val="24"/>
          <w:lang w:val="en"/>
        </w:rPr>
        <w:t>A weapon that is designed to release dangerous levels of radiation or radioactivity.</w:t>
      </w:r>
    </w:p>
    <w:bookmarkEnd w:id="67"/>
    <w:p w:rsidR="005518B0" w:rsidRPr="00D22733" w:rsidRDefault="005518B0" w:rsidP="005518B0">
      <w:pPr>
        <w:spacing w:after="0"/>
        <w:rPr>
          <w:rStyle w:val="Hyperlink"/>
          <w:rFonts w:asciiTheme="majorHAnsi" w:hAnsiTheme="majorHAnsi" w:cstheme="majorHAnsi"/>
          <w:sz w:val="24"/>
          <w:szCs w:val="24"/>
          <w:u w:val="none"/>
        </w:rPr>
      </w:pPr>
    </w:p>
    <w:p w:rsidR="005518B0" w:rsidRPr="00406E33" w:rsidRDefault="005518B0" w:rsidP="005518B0">
      <w:pPr>
        <w:contextualSpacing/>
        <w:rPr>
          <w:rFonts w:asciiTheme="majorHAnsi" w:eastAsia="Calibri" w:hAnsiTheme="majorHAnsi" w:cstheme="majorHAnsi"/>
          <w:i/>
          <w:sz w:val="24"/>
          <w:szCs w:val="24"/>
        </w:rPr>
      </w:pPr>
    </w:p>
    <w:p w:rsidR="005518B0" w:rsidRPr="000D0767" w:rsidRDefault="005518B0" w:rsidP="005518B0">
      <w:pPr>
        <w:contextualSpacing/>
        <w:rPr>
          <w:rFonts w:asciiTheme="majorHAnsi" w:eastAsia="Calibri" w:hAnsiTheme="majorHAnsi" w:cstheme="majorHAnsi"/>
          <w:i/>
          <w:sz w:val="24"/>
          <w:szCs w:val="24"/>
        </w:rPr>
      </w:pPr>
    </w:p>
    <w:p w:rsidR="005518B0" w:rsidRPr="000D0767" w:rsidRDefault="005518B0" w:rsidP="005518B0">
      <w:pPr>
        <w:spacing w:after="0" w:line="240" w:lineRule="auto"/>
        <w:rPr>
          <w:rFonts w:asciiTheme="majorHAnsi" w:eastAsia="Times New Roman" w:hAnsiTheme="majorHAnsi" w:cstheme="majorHAnsi"/>
          <w:sz w:val="24"/>
          <w:szCs w:val="24"/>
        </w:rPr>
      </w:pPr>
    </w:p>
    <w:p w:rsidR="005518B0" w:rsidRPr="00D2546B" w:rsidRDefault="005518B0" w:rsidP="005518B0">
      <w:pPr>
        <w:spacing w:after="0"/>
        <w:rPr>
          <w:rStyle w:val="Hyperlink"/>
          <w:rFonts w:asciiTheme="majorHAnsi" w:hAnsiTheme="majorHAnsi" w:cstheme="majorHAnsi"/>
          <w:i/>
          <w:sz w:val="24"/>
          <w:szCs w:val="24"/>
        </w:rPr>
      </w:pPr>
    </w:p>
    <w:p w:rsidR="005518B0" w:rsidRDefault="005518B0" w:rsidP="005518B0">
      <w:pPr>
        <w:spacing w:after="0" w:line="240" w:lineRule="auto"/>
        <w:rPr>
          <w:rFonts w:asciiTheme="majorHAnsi" w:hAnsiTheme="majorHAnsi" w:cstheme="majorHAnsi"/>
          <w:i/>
          <w:sz w:val="24"/>
          <w:szCs w:val="24"/>
        </w:rPr>
      </w:pPr>
    </w:p>
    <w:p w:rsidR="005518B0" w:rsidRPr="000D0767" w:rsidRDefault="005518B0" w:rsidP="005518B0">
      <w:pPr>
        <w:spacing w:after="0" w:line="240" w:lineRule="auto"/>
        <w:rPr>
          <w:rFonts w:asciiTheme="majorHAnsi" w:eastAsia="Times New Roman" w:hAnsiTheme="majorHAnsi" w:cstheme="majorHAnsi"/>
          <w:sz w:val="24"/>
          <w:szCs w:val="24"/>
        </w:rPr>
      </w:pPr>
    </w:p>
    <w:p w:rsidR="005518B0" w:rsidRDefault="005518B0">
      <w:pPr>
        <w:rPr>
          <w:rFonts w:asciiTheme="majorHAnsi" w:hAnsiTheme="majorHAnsi" w:cstheme="majorHAnsi"/>
          <w:b/>
          <w:sz w:val="24"/>
        </w:rPr>
      </w:pPr>
      <w:r>
        <w:rPr>
          <w:rFonts w:asciiTheme="majorHAnsi" w:hAnsiTheme="majorHAnsi" w:cstheme="majorHAnsi"/>
          <w:b/>
          <w:sz w:val="24"/>
        </w:rPr>
        <w:br w:type="page"/>
      </w:r>
    </w:p>
    <w:p w:rsidR="005518B0" w:rsidRPr="005518B0" w:rsidRDefault="005518B0" w:rsidP="00824C4F">
      <w:pPr>
        <w:ind w:left="1080" w:hanging="1080"/>
        <w:rPr>
          <w:rFonts w:asciiTheme="majorHAnsi" w:hAnsiTheme="majorHAnsi" w:cstheme="majorHAnsi"/>
          <w:sz w:val="24"/>
          <w:szCs w:val="24"/>
        </w:rPr>
      </w:pPr>
      <w:r w:rsidRPr="005518B0">
        <w:rPr>
          <w:rFonts w:asciiTheme="majorHAnsi" w:hAnsiTheme="majorHAnsi" w:cstheme="majorHAnsi"/>
          <w:b/>
          <w:sz w:val="24"/>
          <w:szCs w:val="24"/>
        </w:rPr>
        <w:lastRenderedPageBreak/>
        <w:t>10.9.0</w:t>
      </w:r>
      <w:r w:rsidRPr="005518B0">
        <w:rPr>
          <w:rFonts w:asciiTheme="majorHAnsi" w:hAnsiTheme="majorHAnsi" w:cstheme="majorHAnsi"/>
          <w:b/>
          <w:sz w:val="24"/>
          <w:szCs w:val="24"/>
        </w:rPr>
        <w:tab/>
      </w:r>
      <w:r w:rsidRPr="005518B0">
        <w:rPr>
          <w:rFonts w:asciiTheme="majorHAnsi" w:hAnsiTheme="majorHAnsi" w:cstheme="majorHAnsi"/>
          <w:b/>
          <w:sz w:val="24"/>
          <w:szCs w:val="24"/>
          <w:u w:val="single"/>
        </w:rPr>
        <w:t>Unit Goal:</w:t>
      </w:r>
      <w:r w:rsidRPr="005518B0">
        <w:rPr>
          <w:rFonts w:asciiTheme="majorHAnsi" w:hAnsiTheme="majorHAnsi" w:cstheme="majorHAnsi"/>
          <w:sz w:val="24"/>
          <w:szCs w:val="24"/>
        </w:rPr>
        <w:t xml:space="preserve"> Summarize the </w:t>
      </w:r>
      <w:r w:rsidR="007B32D6">
        <w:rPr>
          <w:rFonts w:asciiTheme="majorHAnsi" w:hAnsiTheme="majorHAnsi" w:cstheme="majorHAnsi"/>
          <w:sz w:val="24"/>
          <w:szCs w:val="24"/>
        </w:rPr>
        <w:t>e</w:t>
      </w:r>
      <w:r w:rsidRPr="005518B0">
        <w:rPr>
          <w:rFonts w:asciiTheme="majorHAnsi" w:hAnsiTheme="majorHAnsi" w:cstheme="majorHAnsi"/>
          <w:sz w:val="24"/>
          <w:szCs w:val="24"/>
        </w:rPr>
        <w:t xml:space="preserve">mergency </w:t>
      </w:r>
      <w:r w:rsidR="007B32D6">
        <w:rPr>
          <w:rFonts w:asciiTheme="majorHAnsi" w:hAnsiTheme="majorHAnsi" w:cstheme="majorHAnsi"/>
          <w:noProof/>
          <w:sz w:val="24"/>
          <w:szCs w:val="24"/>
        </w:rPr>
        <w:t>m</w:t>
      </w:r>
      <w:r w:rsidRPr="005518B0">
        <w:rPr>
          <w:rFonts w:asciiTheme="majorHAnsi" w:hAnsiTheme="majorHAnsi" w:cstheme="majorHAnsi"/>
          <w:noProof/>
          <w:sz w:val="24"/>
          <w:szCs w:val="24"/>
        </w:rPr>
        <w:t>anagement</w:t>
      </w:r>
      <w:r w:rsidRPr="005518B0">
        <w:rPr>
          <w:rFonts w:asciiTheme="majorHAnsi" w:hAnsiTheme="majorHAnsi" w:cstheme="majorHAnsi"/>
          <w:sz w:val="24"/>
          <w:szCs w:val="24"/>
        </w:rPr>
        <w:t xml:space="preserve"> role as it relates to a telecommunicator’s responsibilities. </w:t>
      </w:r>
    </w:p>
    <w:p w:rsidR="005518B0" w:rsidRPr="005518B0" w:rsidRDefault="005518B0" w:rsidP="00824C4F">
      <w:pPr>
        <w:spacing w:after="0"/>
        <w:ind w:left="1080" w:hanging="1080"/>
        <w:contextualSpacing/>
        <w:rPr>
          <w:rFonts w:asciiTheme="majorHAnsi" w:eastAsia="Calibri" w:hAnsiTheme="majorHAnsi" w:cstheme="majorHAnsi"/>
          <w:sz w:val="24"/>
          <w:szCs w:val="24"/>
        </w:rPr>
      </w:pPr>
      <w:r w:rsidRPr="005518B0">
        <w:rPr>
          <w:rFonts w:asciiTheme="majorHAnsi" w:eastAsia="Calibri" w:hAnsiTheme="majorHAnsi" w:cstheme="majorHAnsi"/>
          <w:b/>
          <w:sz w:val="24"/>
          <w:szCs w:val="24"/>
        </w:rPr>
        <w:t>10.9.1</w:t>
      </w:r>
      <w:r w:rsidRPr="005518B0">
        <w:rPr>
          <w:rFonts w:asciiTheme="majorHAnsi" w:eastAsia="Calibri" w:hAnsiTheme="majorHAnsi" w:cstheme="majorHAnsi"/>
          <w:sz w:val="24"/>
          <w:szCs w:val="24"/>
        </w:rPr>
        <w:tab/>
      </w:r>
      <w:r w:rsidRPr="005518B0">
        <w:rPr>
          <w:rFonts w:asciiTheme="majorHAnsi" w:hAnsiTheme="majorHAnsi" w:cstheme="majorHAnsi"/>
          <w:b/>
          <w:sz w:val="24"/>
          <w:szCs w:val="24"/>
          <w:u w:val="single"/>
        </w:rPr>
        <w:t>Learning Objective:</w:t>
      </w:r>
      <w:r w:rsidRPr="005518B0">
        <w:rPr>
          <w:rFonts w:asciiTheme="majorHAnsi" w:hAnsiTheme="majorHAnsi" w:cstheme="majorHAnsi"/>
          <w:sz w:val="24"/>
          <w:szCs w:val="24"/>
        </w:rPr>
        <w:t xml:space="preserve"> </w:t>
      </w:r>
      <w:r w:rsidRPr="005518B0">
        <w:rPr>
          <w:rFonts w:asciiTheme="majorHAnsi" w:eastAsia="Calibri" w:hAnsiTheme="majorHAnsi" w:cstheme="majorHAnsi"/>
          <w:sz w:val="24"/>
          <w:szCs w:val="24"/>
        </w:rPr>
        <w:t>Define the Incident Command System (ICS) as the standard for incident management.</w:t>
      </w:r>
    </w:p>
    <w:p w:rsidR="005518B0" w:rsidRDefault="005518B0" w:rsidP="006B5393">
      <w:pPr>
        <w:pStyle w:val="ListParagraph"/>
        <w:numPr>
          <w:ilvl w:val="0"/>
          <w:numId w:val="196"/>
        </w:numPr>
        <w:spacing w:line="259" w:lineRule="auto"/>
        <w:contextualSpacing/>
        <w:rPr>
          <w:rFonts w:asciiTheme="majorHAnsi" w:eastAsia="Calibri" w:hAnsiTheme="majorHAnsi" w:cstheme="majorHAnsi"/>
        </w:rPr>
      </w:pPr>
      <w:r w:rsidRPr="005518B0">
        <w:rPr>
          <w:rFonts w:asciiTheme="majorHAnsi" w:eastAsia="Calibri" w:hAnsiTheme="majorHAnsi" w:cstheme="majorHAnsi"/>
        </w:rPr>
        <w:t>Incident Command System (ICS) is a standardized management tool meeting the demands of small or large emergency or nonemergency situations and is a key feature of the National Incident Management System (NIMS). It represents best practices and has become the standard for emergency management across the country</w:t>
      </w:r>
      <w:r w:rsidRPr="00566CC9">
        <w:rPr>
          <w:rFonts w:asciiTheme="majorHAnsi" w:eastAsia="Calibri" w:hAnsiTheme="majorHAnsi" w:cstheme="majorHAnsi"/>
        </w:rPr>
        <w:t>.</w:t>
      </w:r>
    </w:p>
    <w:p w:rsidR="005518B0" w:rsidRDefault="005518B0" w:rsidP="006B5393">
      <w:pPr>
        <w:pStyle w:val="ListParagraph"/>
        <w:numPr>
          <w:ilvl w:val="0"/>
          <w:numId w:val="196"/>
        </w:numPr>
        <w:spacing w:line="259" w:lineRule="auto"/>
        <w:contextualSpacing/>
        <w:rPr>
          <w:rFonts w:asciiTheme="majorHAnsi" w:eastAsia="Calibri" w:hAnsiTheme="majorHAnsi" w:cstheme="majorHAnsi"/>
        </w:rPr>
      </w:pPr>
      <w:r w:rsidRPr="00566CC9">
        <w:rPr>
          <w:rFonts w:asciiTheme="majorHAnsi" w:eastAsia="Calibri" w:hAnsiTheme="majorHAnsi" w:cstheme="majorHAnsi"/>
        </w:rPr>
        <w:t>May be used for planned events, natural disasters, and acts of terrorism.</w:t>
      </w:r>
    </w:p>
    <w:p w:rsidR="005518B0" w:rsidRPr="00566CC9" w:rsidRDefault="005518B0" w:rsidP="006B5393">
      <w:pPr>
        <w:pStyle w:val="ListParagraph"/>
        <w:numPr>
          <w:ilvl w:val="0"/>
          <w:numId w:val="196"/>
        </w:numPr>
        <w:spacing w:line="259" w:lineRule="auto"/>
        <w:contextualSpacing/>
        <w:rPr>
          <w:rFonts w:asciiTheme="majorHAnsi" w:eastAsia="Calibri" w:hAnsiTheme="majorHAnsi" w:cstheme="majorHAnsi"/>
        </w:rPr>
      </w:pPr>
      <w:r>
        <w:rPr>
          <w:rFonts w:asciiTheme="majorHAnsi" w:eastAsia="Calibri" w:hAnsiTheme="majorHAnsi" w:cstheme="majorHAnsi"/>
        </w:rPr>
        <w:t>D</w:t>
      </w:r>
      <w:r w:rsidRPr="00566CC9">
        <w:rPr>
          <w:rFonts w:asciiTheme="majorHAnsi" w:eastAsia="Calibri" w:hAnsiTheme="majorHAnsi" w:cstheme="majorHAnsi"/>
        </w:rPr>
        <w:t xml:space="preserve">esigned to enable effective and efficient domestic incident management by integrating a combination of facilities, equipment, personnel, procedures, and communications operating within a common organizational structure, designed to enable effective and efficient domestic incident management. </w:t>
      </w:r>
    </w:p>
    <w:p w:rsidR="005518B0" w:rsidRPr="00566CC9" w:rsidRDefault="005518B0" w:rsidP="006B5393">
      <w:pPr>
        <w:pStyle w:val="ListParagraph"/>
        <w:numPr>
          <w:ilvl w:val="1"/>
          <w:numId w:val="197"/>
        </w:numPr>
        <w:spacing w:after="160" w:line="259" w:lineRule="auto"/>
        <w:ind w:left="1440"/>
        <w:contextualSpacing/>
        <w:rPr>
          <w:rFonts w:asciiTheme="majorHAnsi" w:eastAsia="Calibri" w:hAnsiTheme="majorHAnsi" w:cstheme="majorHAnsi"/>
        </w:rPr>
      </w:pPr>
      <w:r w:rsidRPr="00566CC9">
        <w:rPr>
          <w:rFonts w:asciiTheme="majorHAnsi" w:eastAsia="Calibri" w:hAnsiTheme="majorHAnsi" w:cstheme="majorHAnsi"/>
        </w:rPr>
        <w:t>ICS features c</w:t>
      </w:r>
      <w:r>
        <w:rPr>
          <w:rFonts w:asciiTheme="majorHAnsi" w:eastAsia="Calibri" w:hAnsiTheme="majorHAnsi" w:cstheme="majorHAnsi"/>
        </w:rPr>
        <w:t>ommon t</w:t>
      </w:r>
      <w:r w:rsidRPr="00566CC9">
        <w:rPr>
          <w:rFonts w:asciiTheme="majorHAnsi" w:eastAsia="Calibri" w:hAnsiTheme="majorHAnsi" w:cstheme="majorHAnsi"/>
        </w:rPr>
        <w:t>erminology</w:t>
      </w:r>
      <w:r>
        <w:rPr>
          <w:rFonts w:asciiTheme="majorHAnsi" w:eastAsia="Calibri" w:hAnsiTheme="majorHAnsi" w:cstheme="majorHAnsi"/>
        </w:rPr>
        <w:t>, establishment and transfer of c</w:t>
      </w:r>
      <w:r w:rsidRPr="00566CC9">
        <w:rPr>
          <w:rFonts w:asciiTheme="majorHAnsi" w:eastAsia="Calibri" w:hAnsiTheme="majorHAnsi" w:cstheme="majorHAnsi"/>
        </w:rPr>
        <w:t>ommand</w:t>
      </w:r>
      <w:r>
        <w:rPr>
          <w:rFonts w:asciiTheme="majorHAnsi" w:eastAsia="Calibri" w:hAnsiTheme="majorHAnsi" w:cstheme="majorHAnsi"/>
        </w:rPr>
        <w:t>.</w:t>
      </w:r>
      <w:r w:rsidRPr="00566CC9">
        <w:rPr>
          <w:rFonts w:asciiTheme="majorHAnsi" w:eastAsia="Calibri" w:hAnsiTheme="majorHAnsi" w:cstheme="majorHAnsi"/>
        </w:rPr>
        <w:t xml:space="preserve"> </w:t>
      </w:r>
    </w:p>
    <w:p w:rsidR="005518B0" w:rsidRDefault="005518B0" w:rsidP="006B5393">
      <w:pPr>
        <w:pStyle w:val="ListParagraph"/>
        <w:numPr>
          <w:ilvl w:val="2"/>
          <w:numId w:val="198"/>
        </w:numPr>
        <w:spacing w:after="160" w:line="259" w:lineRule="auto"/>
        <w:ind w:left="1800" w:hanging="360"/>
        <w:contextualSpacing/>
        <w:rPr>
          <w:rFonts w:asciiTheme="majorHAnsi" w:eastAsia="Calibri" w:hAnsiTheme="majorHAnsi" w:cstheme="majorHAnsi"/>
        </w:rPr>
      </w:pPr>
      <w:r w:rsidRPr="00CD631D">
        <w:rPr>
          <w:rFonts w:asciiTheme="majorHAnsi" w:eastAsia="Calibri" w:hAnsiTheme="majorHAnsi" w:cstheme="majorHAnsi"/>
        </w:rPr>
        <w:t xml:space="preserve">Chain of Command refers to the orderly line of authority within the ranks of the incident management organization. </w:t>
      </w:r>
    </w:p>
    <w:p w:rsidR="005518B0" w:rsidRDefault="005518B0" w:rsidP="006B5393">
      <w:pPr>
        <w:pStyle w:val="ListParagraph"/>
        <w:numPr>
          <w:ilvl w:val="1"/>
          <w:numId w:val="199"/>
        </w:numPr>
        <w:spacing w:after="160" w:line="259" w:lineRule="auto"/>
        <w:ind w:left="1440"/>
        <w:contextualSpacing/>
        <w:rPr>
          <w:rFonts w:asciiTheme="majorHAnsi" w:eastAsia="Calibri" w:hAnsiTheme="majorHAnsi" w:cstheme="majorHAnsi"/>
        </w:rPr>
      </w:pPr>
      <w:r w:rsidRPr="00566CC9">
        <w:rPr>
          <w:rFonts w:asciiTheme="majorHAnsi" w:eastAsia="Calibri" w:hAnsiTheme="majorHAnsi" w:cstheme="majorHAnsi"/>
        </w:rPr>
        <w:t xml:space="preserve">Unity of Command means every individual has a designated supervisor to whom he or she reports at the scene of the incident. </w:t>
      </w:r>
    </w:p>
    <w:p w:rsidR="005518B0" w:rsidRPr="00566CC9" w:rsidRDefault="005518B0" w:rsidP="006B5393">
      <w:pPr>
        <w:pStyle w:val="ListParagraph"/>
        <w:numPr>
          <w:ilvl w:val="1"/>
          <w:numId w:val="199"/>
        </w:numPr>
        <w:spacing w:after="160" w:line="259" w:lineRule="auto"/>
        <w:ind w:left="1440"/>
        <w:contextualSpacing/>
        <w:rPr>
          <w:rFonts w:asciiTheme="majorHAnsi" w:eastAsia="Calibri" w:hAnsiTheme="majorHAnsi" w:cstheme="majorHAnsi"/>
        </w:rPr>
      </w:pPr>
      <w:r w:rsidRPr="00566CC9">
        <w:rPr>
          <w:rFonts w:asciiTheme="majorHAnsi" w:eastAsia="Calibri" w:hAnsiTheme="majorHAnsi" w:cstheme="majorHAnsi"/>
        </w:rPr>
        <w:t>Pl</w:t>
      </w:r>
      <w:r>
        <w:rPr>
          <w:rFonts w:asciiTheme="majorHAnsi" w:eastAsia="Calibri" w:hAnsiTheme="majorHAnsi" w:cstheme="majorHAnsi"/>
        </w:rPr>
        <w:t>anning/Organizational Structure including accountability of all responders, an action plan and command.</w:t>
      </w:r>
    </w:p>
    <w:p w:rsidR="005518B0" w:rsidRPr="00CD631D" w:rsidRDefault="005518B0" w:rsidP="006B5393">
      <w:pPr>
        <w:pStyle w:val="ListParagraph"/>
        <w:numPr>
          <w:ilvl w:val="1"/>
          <w:numId w:val="200"/>
        </w:numPr>
        <w:spacing w:after="160" w:line="259" w:lineRule="auto"/>
        <w:ind w:left="1440"/>
        <w:contextualSpacing/>
        <w:rPr>
          <w:rFonts w:asciiTheme="majorHAnsi" w:eastAsia="Calibri" w:hAnsiTheme="majorHAnsi" w:cstheme="majorHAnsi"/>
        </w:rPr>
      </w:pPr>
      <w:r w:rsidRPr="00CD631D">
        <w:rPr>
          <w:rFonts w:asciiTheme="majorHAnsi" w:eastAsia="Calibri" w:hAnsiTheme="majorHAnsi" w:cstheme="majorHAnsi"/>
        </w:rPr>
        <w:t>Facilities and Resources:</w:t>
      </w:r>
    </w:p>
    <w:p w:rsidR="005518B0" w:rsidRPr="00CD631D" w:rsidRDefault="005518B0" w:rsidP="006B5393">
      <w:pPr>
        <w:pStyle w:val="ListParagraph"/>
        <w:numPr>
          <w:ilvl w:val="1"/>
          <w:numId w:val="236"/>
        </w:numPr>
        <w:spacing w:after="160" w:line="259" w:lineRule="auto"/>
        <w:contextualSpacing/>
        <w:rPr>
          <w:rFonts w:asciiTheme="majorHAnsi" w:eastAsia="Calibri" w:hAnsiTheme="majorHAnsi" w:cstheme="majorHAnsi"/>
        </w:rPr>
      </w:pPr>
      <w:r w:rsidRPr="00CD631D">
        <w:rPr>
          <w:rFonts w:asciiTheme="majorHAnsi" w:eastAsia="Calibri" w:hAnsiTheme="majorHAnsi" w:cstheme="majorHAnsi"/>
        </w:rPr>
        <w:t>Communications/Information Management</w:t>
      </w:r>
    </w:p>
    <w:p w:rsidR="005518B0" w:rsidRPr="00CD631D" w:rsidRDefault="005518B0" w:rsidP="006B5393">
      <w:pPr>
        <w:pStyle w:val="ListParagraph"/>
        <w:numPr>
          <w:ilvl w:val="1"/>
          <w:numId w:val="236"/>
        </w:numPr>
        <w:spacing w:after="160" w:line="259" w:lineRule="auto"/>
        <w:contextualSpacing/>
        <w:rPr>
          <w:rFonts w:asciiTheme="majorHAnsi" w:eastAsia="Calibri" w:hAnsiTheme="majorHAnsi" w:cstheme="majorHAnsi"/>
        </w:rPr>
      </w:pPr>
      <w:r>
        <w:rPr>
          <w:rFonts w:asciiTheme="majorHAnsi" w:eastAsia="Calibri" w:hAnsiTheme="majorHAnsi" w:cstheme="majorHAnsi"/>
        </w:rPr>
        <w:t>Telecommunicators</w:t>
      </w:r>
      <w:r w:rsidRPr="00CD631D">
        <w:rPr>
          <w:rFonts w:asciiTheme="majorHAnsi" w:eastAsia="Calibri" w:hAnsiTheme="majorHAnsi" w:cstheme="majorHAnsi"/>
        </w:rPr>
        <w:t xml:space="preserve"> and equipment should respond only when requested or dispatched by an appropriate authority.</w:t>
      </w:r>
    </w:p>
    <w:p w:rsidR="005518B0" w:rsidRPr="00CD631D" w:rsidRDefault="00F74D9A" w:rsidP="005518B0">
      <w:pPr>
        <w:pStyle w:val="ListParagraph"/>
        <w:ind w:left="1080"/>
        <w:rPr>
          <w:rFonts w:asciiTheme="majorHAnsi" w:eastAsia="Calibri" w:hAnsiTheme="majorHAnsi" w:cstheme="majorHAnsi"/>
          <w:i/>
        </w:rPr>
      </w:pPr>
      <w:r>
        <w:rPr>
          <w:rFonts w:asciiTheme="majorHAnsi" w:eastAsia="Calibri" w:hAnsiTheme="majorHAnsi" w:cstheme="majorHAnsi"/>
          <w:i/>
        </w:rPr>
        <w:t>National Incident Management System</w:t>
      </w:r>
      <w:r w:rsidR="005518B0" w:rsidRPr="00CD631D">
        <w:rPr>
          <w:rFonts w:asciiTheme="majorHAnsi" w:eastAsia="Calibri" w:hAnsiTheme="majorHAnsi" w:cstheme="majorHAnsi"/>
          <w:i/>
        </w:rPr>
        <w:t xml:space="preserve">. FEMA. </w:t>
      </w:r>
      <w:r>
        <w:rPr>
          <w:rFonts w:asciiTheme="majorHAnsi" w:eastAsia="Calibri" w:hAnsiTheme="majorHAnsi" w:cstheme="majorHAnsi"/>
          <w:i/>
        </w:rPr>
        <w:t>October 2017</w:t>
      </w:r>
      <w:r w:rsidR="005518B0" w:rsidRPr="00CD631D">
        <w:rPr>
          <w:rFonts w:asciiTheme="majorHAnsi" w:eastAsia="Calibri" w:hAnsiTheme="majorHAnsi" w:cstheme="majorHAnsi"/>
          <w:i/>
        </w:rPr>
        <w:t xml:space="preserve">, Page 1-4. </w:t>
      </w:r>
      <w:hyperlink r:id="rId145" w:history="1">
        <w:r w:rsidRPr="003954B5">
          <w:rPr>
            <w:rStyle w:val="Hyperlink"/>
          </w:rPr>
          <w:t>https://www.fema.gov/sites/default/files/2020-07/fema_nims_doctrine-2017.pdf</w:t>
        </w:r>
      </w:hyperlink>
      <w:r>
        <w:t xml:space="preserve"> </w:t>
      </w:r>
      <w:r w:rsidR="005518B0" w:rsidRPr="00CD631D">
        <w:rPr>
          <w:rFonts w:asciiTheme="majorHAnsi" w:eastAsia="Calibri" w:hAnsiTheme="majorHAnsi" w:cstheme="majorHAnsi"/>
          <w:i/>
        </w:rPr>
        <w:t xml:space="preserve"> </w:t>
      </w:r>
    </w:p>
    <w:p w:rsidR="005518B0" w:rsidRPr="00D7013E" w:rsidRDefault="005518B0" w:rsidP="005518B0">
      <w:pPr>
        <w:rPr>
          <w:rFonts w:asciiTheme="majorHAnsi" w:eastAsia="Calibri" w:hAnsiTheme="majorHAnsi" w:cstheme="majorHAnsi"/>
        </w:rPr>
      </w:pPr>
    </w:p>
    <w:p w:rsidR="005518B0" w:rsidRPr="00D7013E" w:rsidRDefault="005518B0" w:rsidP="005518B0">
      <w:pPr>
        <w:spacing w:after="0"/>
        <w:ind w:left="1080" w:hanging="1080"/>
        <w:rPr>
          <w:rFonts w:asciiTheme="majorHAnsi" w:eastAsia="Calibri" w:hAnsiTheme="majorHAnsi" w:cstheme="majorHAnsi"/>
        </w:rPr>
      </w:pPr>
      <w:r w:rsidRPr="00D7013E">
        <w:rPr>
          <w:rFonts w:asciiTheme="majorHAnsi" w:hAnsiTheme="majorHAnsi" w:cstheme="majorHAnsi"/>
          <w:b/>
        </w:rPr>
        <w:t>10.9.2</w:t>
      </w:r>
      <w:r w:rsidRPr="00D7013E">
        <w:rPr>
          <w:rFonts w:asciiTheme="majorHAnsi" w:hAnsiTheme="majorHAnsi" w:cstheme="majorHAnsi"/>
          <w:b/>
        </w:rPr>
        <w:tab/>
      </w:r>
      <w:r w:rsidRPr="00D7013E">
        <w:rPr>
          <w:rFonts w:asciiTheme="majorHAnsi" w:hAnsiTheme="majorHAnsi" w:cstheme="majorHAnsi"/>
          <w:b/>
          <w:u w:val="single"/>
        </w:rPr>
        <w:t>Learning Objective:</w:t>
      </w:r>
      <w:r>
        <w:rPr>
          <w:rFonts w:asciiTheme="majorHAnsi" w:hAnsiTheme="majorHAnsi" w:cstheme="majorHAnsi"/>
        </w:rPr>
        <w:t xml:space="preserve"> Identify </w:t>
      </w:r>
      <w:r w:rsidRPr="00D7013E">
        <w:rPr>
          <w:rFonts w:asciiTheme="majorHAnsi" w:eastAsia="Calibri" w:hAnsiTheme="majorHAnsi" w:cstheme="majorHAnsi"/>
        </w:rPr>
        <w:t>ICS Training</w:t>
      </w:r>
      <w:r>
        <w:rPr>
          <w:rFonts w:asciiTheme="majorHAnsi" w:eastAsia="Calibri" w:hAnsiTheme="majorHAnsi" w:cstheme="majorHAnsi"/>
        </w:rPr>
        <w:t xml:space="preserve"> educational resources for Telecommunicators.</w:t>
      </w:r>
    </w:p>
    <w:p w:rsidR="005518B0" w:rsidRPr="00566CC9" w:rsidRDefault="005518B0" w:rsidP="006B5393">
      <w:pPr>
        <w:pStyle w:val="ListParagraph"/>
        <w:numPr>
          <w:ilvl w:val="1"/>
          <w:numId w:val="209"/>
        </w:numPr>
        <w:spacing w:line="259" w:lineRule="auto"/>
        <w:ind w:left="1440"/>
        <w:contextualSpacing/>
        <w:rPr>
          <w:rFonts w:asciiTheme="majorHAnsi" w:eastAsia="Calibri" w:hAnsiTheme="majorHAnsi" w:cstheme="majorHAnsi"/>
          <w:i/>
        </w:rPr>
      </w:pPr>
      <w:r w:rsidRPr="00CD631D">
        <w:rPr>
          <w:rFonts w:asciiTheme="majorHAnsi" w:eastAsia="Calibri" w:hAnsiTheme="majorHAnsi" w:cstheme="majorHAnsi"/>
        </w:rPr>
        <w:t xml:space="preserve">ICS-100 – </w:t>
      </w:r>
      <w:r>
        <w:rPr>
          <w:rFonts w:asciiTheme="majorHAnsi" w:eastAsia="Calibri" w:hAnsiTheme="majorHAnsi" w:cstheme="majorHAnsi"/>
        </w:rPr>
        <w:t>400 and ICS 700-800</w:t>
      </w:r>
    </w:p>
    <w:p w:rsidR="005518B0" w:rsidRPr="00566CC9" w:rsidRDefault="005518B0" w:rsidP="005518B0">
      <w:pPr>
        <w:spacing w:after="0"/>
        <w:ind w:left="1080"/>
        <w:rPr>
          <w:rFonts w:asciiTheme="majorHAnsi" w:eastAsia="Calibri" w:hAnsiTheme="majorHAnsi" w:cstheme="majorHAnsi"/>
          <w:i/>
        </w:rPr>
      </w:pPr>
      <w:r w:rsidRPr="00566CC9">
        <w:rPr>
          <w:rFonts w:asciiTheme="majorHAnsi" w:eastAsia="Calibri" w:hAnsiTheme="majorHAnsi" w:cstheme="majorHAnsi"/>
          <w:i/>
        </w:rPr>
        <w:t xml:space="preserve"> Resource Center, Emergency Management Institute, FEMA, ICS Training Courses. </w:t>
      </w:r>
      <w:hyperlink r:id="rId146" w:history="1">
        <w:r w:rsidRPr="00566CC9">
          <w:rPr>
            <w:rStyle w:val="Hyperlink"/>
            <w:rFonts w:asciiTheme="majorHAnsi" w:eastAsia="Calibri" w:hAnsiTheme="majorHAnsi" w:cstheme="majorHAnsi"/>
            <w:i/>
          </w:rPr>
          <w:t>https://training.fem</w:t>
        </w:r>
        <w:r w:rsidRPr="00566CC9">
          <w:rPr>
            <w:rStyle w:val="Hyperlink"/>
            <w:rFonts w:asciiTheme="majorHAnsi" w:eastAsia="Calibri" w:hAnsiTheme="majorHAnsi" w:cstheme="majorHAnsi"/>
            <w:i/>
          </w:rPr>
          <w:t>a</w:t>
        </w:r>
        <w:r w:rsidRPr="00566CC9">
          <w:rPr>
            <w:rStyle w:val="Hyperlink"/>
            <w:rFonts w:asciiTheme="majorHAnsi" w:eastAsia="Calibri" w:hAnsiTheme="majorHAnsi" w:cstheme="majorHAnsi"/>
            <w:i/>
          </w:rPr>
          <w:t>.gov/emiweb/is/icsresource/index.htm</w:t>
        </w:r>
      </w:hyperlink>
      <w:r w:rsidRPr="00566CC9">
        <w:rPr>
          <w:rFonts w:asciiTheme="majorHAnsi" w:eastAsia="Calibri" w:hAnsiTheme="majorHAnsi" w:cstheme="majorHAnsi"/>
          <w:i/>
        </w:rPr>
        <w:t xml:space="preserve"> </w:t>
      </w:r>
    </w:p>
    <w:p w:rsidR="005518B0" w:rsidRPr="00CD631D" w:rsidRDefault="005518B0" w:rsidP="005518B0">
      <w:pPr>
        <w:contextualSpacing/>
        <w:rPr>
          <w:rFonts w:asciiTheme="majorHAnsi" w:eastAsia="Calibri" w:hAnsiTheme="majorHAnsi" w:cstheme="majorHAnsi"/>
          <w:i/>
        </w:rPr>
      </w:pPr>
    </w:p>
    <w:p w:rsidR="005518B0" w:rsidRPr="00CD631D" w:rsidRDefault="005518B0" w:rsidP="00824C4F">
      <w:pPr>
        <w:spacing w:after="0"/>
        <w:ind w:left="1080" w:hanging="1080"/>
        <w:rPr>
          <w:rFonts w:asciiTheme="majorHAnsi" w:eastAsia="Calibri" w:hAnsiTheme="majorHAnsi" w:cstheme="majorHAnsi"/>
        </w:rPr>
      </w:pPr>
      <w:r w:rsidRPr="00CD631D">
        <w:rPr>
          <w:rFonts w:asciiTheme="majorHAnsi" w:eastAsia="Calibri" w:hAnsiTheme="majorHAnsi" w:cstheme="majorHAnsi"/>
          <w:b/>
        </w:rPr>
        <w:t>10.</w:t>
      </w:r>
      <w:r>
        <w:rPr>
          <w:rFonts w:asciiTheme="majorHAnsi" w:eastAsia="Calibri" w:hAnsiTheme="majorHAnsi" w:cstheme="majorHAnsi"/>
          <w:b/>
        </w:rPr>
        <w:t>9</w:t>
      </w:r>
      <w:r w:rsidRPr="00CD631D">
        <w:rPr>
          <w:rFonts w:asciiTheme="majorHAnsi" w:eastAsia="Calibri" w:hAnsiTheme="majorHAnsi" w:cstheme="majorHAnsi"/>
          <w:b/>
        </w:rPr>
        <w:t>.</w:t>
      </w:r>
      <w:r>
        <w:rPr>
          <w:rFonts w:asciiTheme="majorHAnsi" w:eastAsia="Calibri" w:hAnsiTheme="majorHAnsi" w:cstheme="majorHAnsi"/>
          <w:b/>
        </w:rPr>
        <w:t>3</w:t>
      </w:r>
      <w:r w:rsidRPr="00CD631D">
        <w:rPr>
          <w:rFonts w:asciiTheme="majorHAnsi" w:eastAsia="Calibri" w:hAnsiTheme="majorHAnsi" w:cstheme="majorHAnsi"/>
        </w:rPr>
        <w:t xml:space="preserve"> </w:t>
      </w:r>
      <w:r w:rsidRPr="00CD631D">
        <w:rPr>
          <w:rFonts w:asciiTheme="majorHAnsi" w:eastAsia="Calibri" w:hAnsiTheme="majorHAnsi" w:cstheme="majorHAnsi"/>
        </w:rPr>
        <w:tab/>
      </w:r>
      <w:r w:rsidRPr="00CD631D">
        <w:rPr>
          <w:rFonts w:asciiTheme="majorHAnsi" w:hAnsiTheme="majorHAnsi" w:cstheme="majorHAnsi"/>
          <w:b/>
          <w:u w:val="single"/>
        </w:rPr>
        <w:t>Learning Objective:</w:t>
      </w:r>
      <w:r w:rsidRPr="000C4C6C">
        <w:rPr>
          <w:rFonts w:asciiTheme="majorHAnsi" w:hAnsiTheme="majorHAnsi" w:cstheme="majorHAnsi"/>
          <w:b/>
        </w:rPr>
        <w:t xml:space="preserve"> </w:t>
      </w:r>
      <w:r>
        <w:rPr>
          <w:rFonts w:asciiTheme="majorHAnsi" w:eastAsia="Calibri" w:hAnsiTheme="majorHAnsi" w:cstheme="majorHAnsi"/>
        </w:rPr>
        <w:t>Define</w:t>
      </w:r>
      <w:r w:rsidRPr="00CD631D">
        <w:rPr>
          <w:rFonts w:asciiTheme="majorHAnsi" w:eastAsia="Calibri" w:hAnsiTheme="majorHAnsi" w:cstheme="majorHAnsi"/>
        </w:rPr>
        <w:t xml:space="preserve"> the components of the National Incident Management System (NIMS).</w:t>
      </w:r>
    </w:p>
    <w:p w:rsidR="005518B0" w:rsidRPr="00566CC9" w:rsidRDefault="005518B0" w:rsidP="006B5393">
      <w:pPr>
        <w:pStyle w:val="ListParagraph"/>
        <w:numPr>
          <w:ilvl w:val="4"/>
          <w:numId w:val="201"/>
        </w:numPr>
        <w:spacing w:line="259" w:lineRule="auto"/>
        <w:ind w:left="1440"/>
        <w:contextualSpacing/>
        <w:rPr>
          <w:rFonts w:asciiTheme="majorHAnsi" w:eastAsia="Calibri" w:hAnsiTheme="majorHAnsi" w:cstheme="majorHAnsi"/>
        </w:rPr>
      </w:pPr>
      <w:r w:rsidRPr="00CD631D">
        <w:rPr>
          <w:rFonts w:asciiTheme="majorHAnsi" w:eastAsia="Calibri" w:hAnsiTheme="majorHAnsi" w:cstheme="majorHAnsi"/>
        </w:rPr>
        <w:t xml:space="preserve">NIMS is a comprehensive, national approach to incident management that is applicable at all jurisdictional levels and across functional disciplines. The intent of NIMS </w:t>
      </w:r>
      <w:r>
        <w:rPr>
          <w:rFonts w:asciiTheme="majorHAnsi" w:eastAsia="Calibri" w:hAnsiTheme="majorHAnsi" w:cstheme="majorHAnsi"/>
        </w:rPr>
        <w:t xml:space="preserve">is to be </w:t>
      </w:r>
      <w:r w:rsidRPr="00566CC9">
        <w:rPr>
          <w:rFonts w:asciiTheme="majorHAnsi" w:eastAsia="Calibri" w:hAnsiTheme="majorHAnsi" w:cstheme="majorHAnsi"/>
        </w:rPr>
        <w:t>applicable across a full spectrum of potential incidents and hazard scenarios, r</w:t>
      </w:r>
      <w:r>
        <w:rPr>
          <w:rFonts w:asciiTheme="majorHAnsi" w:eastAsia="Calibri" w:hAnsiTheme="majorHAnsi" w:cstheme="majorHAnsi"/>
        </w:rPr>
        <w:t>egardless of size or complexity and improve</w:t>
      </w:r>
      <w:r w:rsidRPr="00566CC9">
        <w:rPr>
          <w:rFonts w:asciiTheme="majorHAnsi" w:eastAsia="Calibri" w:hAnsiTheme="majorHAnsi" w:cstheme="majorHAnsi"/>
        </w:rPr>
        <w:t xml:space="preserve"> coordination and </w:t>
      </w:r>
      <w:r w:rsidRPr="00566CC9">
        <w:rPr>
          <w:rFonts w:asciiTheme="majorHAnsi" w:eastAsia="Calibri" w:hAnsiTheme="majorHAnsi" w:cstheme="majorHAnsi"/>
        </w:rPr>
        <w:lastRenderedPageBreak/>
        <w:t>cooperation between public and private entities in a variety of domestic incident management activities.</w:t>
      </w:r>
    </w:p>
    <w:p w:rsidR="005518B0" w:rsidRPr="00566CC9" w:rsidRDefault="005518B0" w:rsidP="006B5393">
      <w:pPr>
        <w:pStyle w:val="ListParagraph"/>
        <w:numPr>
          <w:ilvl w:val="4"/>
          <w:numId w:val="201"/>
        </w:numPr>
        <w:spacing w:line="259" w:lineRule="auto"/>
        <w:ind w:left="1440"/>
        <w:contextualSpacing/>
        <w:rPr>
          <w:rFonts w:asciiTheme="majorHAnsi" w:eastAsia="Calibri" w:hAnsiTheme="majorHAnsi" w:cstheme="majorHAnsi"/>
        </w:rPr>
      </w:pPr>
      <w:r w:rsidRPr="00566CC9">
        <w:rPr>
          <w:rFonts w:asciiTheme="majorHAnsi" w:eastAsia="Calibri" w:hAnsiTheme="majorHAnsi" w:cstheme="majorHAnsi"/>
        </w:rPr>
        <w:t>To provide standards for domestic incident response, President George W. Bush signed HSPD-5 authorizing the Secretary of Homeland Security to develop the National Incident Management System. NIMS provides for interoperability and compatibility among all responders.</w:t>
      </w:r>
    </w:p>
    <w:p w:rsidR="005518B0" w:rsidRPr="00CD631D" w:rsidRDefault="005518B0" w:rsidP="005518B0">
      <w:pPr>
        <w:ind w:left="1080"/>
        <w:rPr>
          <w:rFonts w:asciiTheme="majorHAnsi" w:eastAsia="Calibri" w:hAnsiTheme="majorHAnsi" w:cstheme="majorHAnsi"/>
          <w:i/>
        </w:rPr>
      </w:pPr>
      <w:r w:rsidRPr="00CD631D">
        <w:rPr>
          <w:rFonts w:asciiTheme="majorHAnsi" w:eastAsia="Calibri" w:hAnsiTheme="majorHAnsi" w:cstheme="majorHAnsi"/>
          <w:i/>
        </w:rPr>
        <w:t xml:space="preserve">National Incident Management System (NIMS). Facilitator Guide, FMEA. August 2004, Page 1-3. </w:t>
      </w:r>
      <w:hyperlink r:id="rId147" w:history="1">
        <w:r w:rsidRPr="00CD631D">
          <w:rPr>
            <w:rStyle w:val="Hyperlink"/>
            <w:rFonts w:asciiTheme="majorHAnsi" w:eastAsia="Calibri" w:hAnsiTheme="majorHAnsi" w:cstheme="majorHAnsi"/>
            <w:i/>
          </w:rPr>
          <w:t>https://training.fem</w:t>
        </w:r>
        <w:r w:rsidRPr="00CD631D">
          <w:rPr>
            <w:rStyle w:val="Hyperlink"/>
            <w:rFonts w:asciiTheme="majorHAnsi" w:eastAsia="Calibri" w:hAnsiTheme="majorHAnsi" w:cstheme="majorHAnsi"/>
            <w:i/>
          </w:rPr>
          <w:t>a</w:t>
        </w:r>
        <w:r w:rsidRPr="00CD631D">
          <w:rPr>
            <w:rStyle w:val="Hyperlink"/>
            <w:rFonts w:asciiTheme="majorHAnsi" w:eastAsia="Calibri" w:hAnsiTheme="majorHAnsi" w:cstheme="majorHAnsi"/>
            <w:i/>
          </w:rPr>
          <w:t>.gov/e</w:t>
        </w:r>
        <w:r w:rsidRPr="00CD631D">
          <w:rPr>
            <w:rStyle w:val="Hyperlink"/>
            <w:rFonts w:asciiTheme="majorHAnsi" w:eastAsia="Calibri" w:hAnsiTheme="majorHAnsi" w:cstheme="majorHAnsi"/>
            <w:i/>
          </w:rPr>
          <w:t>m</w:t>
        </w:r>
        <w:r w:rsidRPr="00CD631D">
          <w:rPr>
            <w:rStyle w:val="Hyperlink"/>
            <w:rFonts w:asciiTheme="majorHAnsi" w:eastAsia="Calibri" w:hAnsiTheme="majorHAnsi" w:cstheme="majorHAnsi"/>
            <w:i/>
          </w:rPr>
          <w:t>iweb/downloads/nims-facilitatorsguide.pdf</w:t>
        </w:r>
      </w:hyperlink>
      <w:r w:rsidRPr="00CD631D">
        <w:rPr>
          <w:rFonts w:asciiTheme="majorHAnsi" w:eastAsia="Calibri" w:hAnsiTheme="majorHAnsi" w:cstheme="majorHAnsi"/>
          <w:i/>
        </w:rPr>
        <w:t xml:space="preserve"> </w:t>
      </w:r>
    </w:p>
    <w:p w:rsidR="005518B0" w:rsidRPr="00CD631D" w:rsidRDefault="005518B0" w:rsidP="005518B0">
      <w:pPr>
        <w:contextualSpacing/>
        <w:rPr>
          <w:rFonts w:asciiTheme="majorHAnsi" w:eastAsia="Calibri" w:hAnsiTheme="majorHAnsi" w:cstheme="majorHAnsi"/>
        </w:rPr>
      </w:pPr>
    </w:p>
    <w:p w:rsidR="005518B0" w:rsidRPr="007B32D6" w:rsidRDefault="005518B0" w:rsidP="00824C4F">
      <w:pPr>
        <w:spacing w:after="0"/>
        <w:ind w:left="1080" w:hanging="1080"/>
        <w:contextualSpacing/>
        <w:rPr>
          <w:rFonts w:asciiTheme="majorHAnsi" w:eastAsia="Calibri" w:hAnsiTheme="majorHAnsi" w:cstheme="majorHAnsi"/>
          <w:sz w:val="24"/>
          <w:szCs w:val="24"/>
        </w:rPr>
      </w:pPr>
      <w:r w:rsidRPr="007B32D6">
        <w:rPr>
          <w:rFonts w:asciiTheme="majorHAnsi" w:eastAsia="Calibri" w:hAnsiTheme="majorHAnsi" w:cstheme="majorHAnsi"/>
          <w:b/>
          <w:sz w:val="24"/>
          <w:szCs w:val="24"/>
        </w:rPr>
        <w:t>10.9.4</w:t>
      </w:r>
      <w:r w:rsidRPr="007B32D6">
        <w:rPr>
          <w:rFonts w:asciiTheme="majorHAnsi" w:eastAsia="Calibri" w:hAnsiTheme="majorHAnsi" w:cstheme="majorHAnsi"/>
          <w:sz w:val="24"/>
          <w:szCs w:val="24"/>
        </w:rPr>
        <w:t xml:space="preserve"> </w:t>
      </w:r>
      <w:r w:rsidRPr="007B32D6">
        <w:rPr>
          <w:rFonts w:asciiTheme="majorHAnsi" w:eastAsia="Calibri" w:hAnsiTheme="majorHAnsi" w:cstheme="majorHAnsi"/>
          <w:sz w:val="24"/>
          <w:szCs w:val="24"/>
        </w:rPr>
        <w:tab/>
      </w:r>
      <w:r w:rsidRPr="007B32D6">
        <w:rPr>
          <w:rFonts w:asciiTheme="majorHAnsi" w:hAnsiTheme="majorHAnsi" w:cstheme="majorHAnsi"/>
          <w:b/>
          <w:sz w:val="24"/>
          <w:szCs w:val="24"/>
          <w:u w:val="single"/>
        </w:rPr>
        <w:t>Learning Objective:</w:t>
      </w:r>
      <w:r w:rsidRPr="007B32D6">
        <w:rPr>
          <w:rFonts w:asciiTheme="majorHAnsi" w:hAnsiTheme="majorHAnsi" w:cstheme="majorHAnsi"/>
          <w:b/>
          <w:sz w:val="24"/>
          <w:szCs w:val="24"/>
        </w:rPr>
        <w:t xml:space="preserve"> </w:t>
      </w:r>
      <w:r w:rsidRPr="007B32D6">
        <w:rPr>
          <w:rFonts w:asciiTheme="majorHAnsi" w:eastAsia="Calibri" w:hAnsiTheme="majorHAnsi" w:cstheme="majorHAnsi"/>
          <w:sz w:val="24"/>
          <w:szCs w:val="24"/>
        </w:rPr>
        <w:t>Identify types of disasters.</w:t>
      </w:r>
    </w:p>
    <w:p w:rsidR="005518B0" w:rsidRPr="007B32D6" w:rsidRDefault="005518B0" w:rsidP="006B5393">
      <w:pPr>
        <w:pStyle w:val="ListParagraph"/>
        <w:numPr>
          <w:ilvl w:val="4"/>
          <w:numId w:val="201"/>
        </w:numPr>
        <w:spacing w:line="259" w:lineRule="auto"/>
        <w:ind w:left="1530" w:hanging="450"/>
        <w:contextualSpacing/>
        <w:rPr>
          <w:rFonts w:asciiTheme="majorHAnsi" w:eastAsia="Calibri" w:hAnsiTheme="majorHAnsi" w:cstheme="majorHAnsi"/>
        </w:rPr>
      </w:pPr>
      <w:r w:rsidRPr="007B32D6">
        <w:rPr>
          <w:rFonts w:asciiTheme="majorHAnsi" w:eastAsia="Calibri" w:hAnsiTheme="majorHAnsi" w:cstheme="majorHAnsi"/>
        </w:rPr>
        <w:t xml:space="preserve">Natural disasters include flood, fire, earthquake, tornado, and windstorms affect thousands of people every year. </w:t>
      </w:r>
    </w:p>
    <w:p w:rsidR="005518B0" w:rsidRPr="007B32D6" w:rsidRDefault="005518B0" w:rsidP="005518B0">
      <w:pPr>
        <w:spacing w:after="0"/>
        <w:ind w:left="1170"/>
        <w:rPr>
          <w:rFonts w:asciiTheme="majorHAnsi" w:eastAsia="Calibri" w:hAnsiTheme="majorHAnsi" w:cstheme="majorHAnsi"/>
          <w:sz w:val="24"/>
          <w:szCs w:val="24"/>
        </w:rPr>
      </w:pPr>
      <w:r w:rsidRPr="007B32D6">
        <w:rPr>
          <w:rFonts w:asciiTheme="majorHAnsi" w:eastAsia="Calibri" w:hAnsiTheme="majorHAnsi" w:cstheme="majorHAnsi"/>
          <w:i/>
          <w:sz w:val="24"/>
          <w:szCs w:val="24"/>
        </w:rPr>
        <w:t xml:space="preserve">Natural Hazards. FEMA. Unit 2, Page 47. </w:t>
      </w:r>
      <w:hyperlink r:id="rId148" w:history="1">
        <w:r w:rsidRPr="007B32D6">
          <w:rPr>
            <w:rStyle w:val="Hyperlink"/>
            <w:rFonts w:asciiTheme="majorHAnsi" w:eastAsia="Calibri" w:hAnsiTheme="majorHAnsi" w:cstheme="majorHAnsi"/>
            <w:i/>
            <w:sz w:val="24"/>
            <w:szCs w:val="24"/>
          </w:rPr>
          <w:t xml:space="preserve">https://www.fema.gov/media-library-data/20130726-1549-20490- </w:t>
        </w:r>
        <w:r w:rsidRPr="007B32D6">
          <w:rPr>
            <w:rStyle w:val="Hyperlink"/>
            <w:rFonts w:asciiTheme="majorHAnsi" w:eastAsia="Calibri" w:hAnsiTheme="majorHAnsi" w:cstheme="majorHAnsi"/>
            <w:sz w:val="24"/>
            <w:szCs w:val="24"/>
          </w:rPr>
          <w:t>4629/natural_hazards_1.pdf</w:t>
        </w:r>
      </w:hyperlink>
    </w:p>
    <w:p w:rsidR="005518B0" w:rsidRPr="007B32D6" w:rsidRDefault="005518B0" w:rsidP="006B5393">
      <w:pPr>
        <w:pStyle w:val="ListParagraph"/>
        <w:numPr>
          <w:ilvl w:val="0"/>
          <w:numId w:val="201"/>
        </w:numPr>
        <w:spacing w:line="259" w:lineRule="auto"/>
        <w:ind w:left="1620" w:hanging="540"/>
        <w:contextualSpacing/>
        <w:rPr>
          <w:rFonts w:asciiTheme="majorHAnsi" w:eastAsia="Calibri" w:hAnsiTheme="majorHAnsi" w:cstheme="majorHAnsi"/>
        </w:rPr>
      </w:pPr>
      <w:r w:rsidRPr="007B32D6">
        <w:rPr>
          <w:rFonts w:asciiTheme="majorHAnsi" w:eastAsia="Calibri" w:hAnsiTheme="majorHAnsi" w:cstheme="majorHAnsi"/>
        </w:rPr>
        <w:t xml:space="preserve">Technological disasters include dam failures, hazardous materials, nuclear accidents, national security incidents, and massive power/electrical failures and telecommunications failures. </w:t>
      </w:r>
    </w:p>
    <w:p w:rsidR="005518B0" w:rsidRPr="007B32D6" w:rsidRDefault="005518B0" w:rsidP="005518B0">
      <w:pPr>
        <w:spacing w:after="0"/>
        <w:ind w:left="1080"/>
        <w:rPr>
          <w:rFonts w:asciiTheme="majorHAnsi" w:eastAsia="Calibri" w:hAnsiTheme="majorHAnsi" w:cstheme="majorHAnsi"/>
          <w:sz w:val="24"/>
          <w:szCs w:val="24"/>
        </w:rPr>
      </w:pPr>
      <w:r w:rsidRPr="007B32D6">
        <w:rPr>
          <w:rFonts w:asciiTheme="majorHAnsi" w:eastAsia="Calibri" w:hAnsiTheme="majorHAnsi" w:cstheme="majorHAnsi"/>
          <w:i/>
          <w:sz w:val="24"/>
          <w:szCs w:val="24"/>
        </w:rPr>
        <w:t xml:space="preserve">Technological Hazards. FEMA Media Library. Introduction: page 26. </w:t>
      </w:r>
      <w:hyperlink r:id="rId149" w:history="1">
        <w:r w:rsidRPr="007B32D6">
          <w:rPr>
            <w:rStyle w:val="Hyperlink"/>
            <w:rFonts w:asciiTheme="majorHAnsi" w:eastAsia="Calibri" w:hAnsiTheme="majorHAnsi" w:cstheme="majorHAnsi"/>
            <w:i/>
            <w:sz w:val="24"/>
            <w:szCs w:val="24"/>
          </w:rPr>
          <w:t>https://www.fema.gov/media-library-data/20130726-1545-20490-2423/mhira_te.pdf</w:t>
        </w:r>
      </w:hyperlink>
      <w:r w:rsidRPr="007B32D6">
        <w:rPr>
          <w:rFonts w:asciiTheme="majorHAnsi" w:eastAsia="Calibri" w:hAnsiTheme="majorHAnsi" w:cstheme="majorHAnsi"/>
          <w:i/>
          <w:sz w:val="24"/>
          <w:szCs w:val="24"/>
        </w:rPr>
        <w:t xml:space="preserve"> </w:t>
      </w:r>
    </w:p>
    <w:p w:rsidR="005518B0" w:rsidRPr="007B32D6" w:rsidRDefault="005518B0" w:rsidP="005518B0">
      <w:pPr>
        <w:spacing w:after="0"/>
        <w:ind w:left="1080"/>
        <w:rPr>
          <w:rFonts w:asciiTheme="majorHAnsi" w:eastAsia="Calibri" w:hAnsiTheme="majorHAnsi" w:cstheme="majorHAnsi"/>
          <w:i/>
          <w:sz w:val="24"/>
          <w:szCs w:val="24"/>
        </w:rPr>
      </w:pPr>
      <w:r w:rsidRPr="007B32D6">
        <w:rPr>
          <w:rFonts w:asciiTheme="majorHAnsi" w:eastAsia="Calibri" w:hAnsiTheme="majorHAnsi" w:cstheme="majorHAnsi"/>
          <w:i/>
          <w:sz w:val="24"/>
          <w:szCs w:val="24"/>
        </w:rPr>
        <w:t xml:space="preserve">The Hazard Mitigation Planning Process. Human-Caused Hazards. FEMA Version 1.0, Pave V. September 2002.  </w:t>
      </w:r>
      <w:hyperlink r:id="rId150" w:history="1">
        <w:r w:rsidRPr="007B32D6">
          <w:rPr>
            <w:rStyle w:val="Hyperlink"/>
            <w:rFonts w:asciiTheme="majorHAnsi" w:eastAsia="Calibri" w:hAnsiTheme="majorHAnsi" w:cstheme="majorHAnsi"/>
            <w:i/>
            <w:sz w:val="24"/>
            <w:szCs w:val="24"/>
          </w:rPr>
          <w:t>https://www.fema.gov/media-library-data/20130726-1524-20490-4314/3howto7fwdintro.pdf</w:t>
        </w:r>
      </w:hyperlink>
      <w:r w:rsidRPr="007B32D6">
        <w:rPr>
          <w:rFonts w:asciiTheme="majorHAnsi" w:eastAsia="Calibri" w:hAnsiTheme="majorHAnsi" w:cstheme="majorHAnsi"/>
          <w:i/>
          <w:sz w:val="24"/>
          <w:szCs w:val="24"/>
        </w:rPr>
        <w:t xml:space="preserve"> </w:t>
      </w:r>
    </w:p>
    <w:p w:rsidR="005518B0" w:rsidRPr="007B32D6" w:rsidRDefault="005518B0" w:rsidP="005518B0">
      <w:pPr>
        <w:spacing w:after="0"/>
        <w:ind w:left="1080"/>
        <w:rPr>
          <w:rFonts w:asciiTheme="majorHAnsi" w:eastAsia="Calibri" w:hAnsiTheme="majorHAnsi" w:cstheme="majorHAnsi"/>
          <w:i/>
          <w:sz w:val="24"/>
          <w:szCs w:val="24"/>
        </w:rPr>
      </w:pPr>
      <w:r w:rsidRPr="007B32D6">
        <w:rPr>
          <w:rFonts w:asciiTheme="majorHAnsi" w:eastAsia="Calibri" w:hAnsiTheme="majorHAnsi" w:cstheme="majorHAnsi"/>
          <w:i/>
          <w:sz w:val="24"/>
          <w:szCs w:val="24"/>
        </w:rPr>
        <w:t xml:space="preserve">Theory, Principles, </w:t>
      </w:r>
      <w:r w:rsidRPr="007B32D6">
        <w:rPr>
          <w:rFonts w:asciiTheme="majorHAnsi" w:eastAsia="Calibri" w:hAnsiTheme="majorHAnsi" w:cstheme="majorHAnsi"/>
          <w:i/>
          <w:noProof/>
          <w:sz w:val="24"/>
          <w:szCs w:val="24"/>
        </w:rPr>
        <w:t>and</w:t>
      </w:r>
      <w:r w:rsidRPr="007B32D6">
        <w:rPr>
          <w:rFonts w:asciiTheme="majorHAnsi" w:eastAsia="Calibri" w:hAnsiTheme="majorHAnsi" w:cstheme="majorHAnsi"/>
          <w:i/>
          <w:sz w:val="24"/>
          <w:szCs w:val="24"/>
        </w:rPr>
        <w:t xml:space="preserve"> Fundamentals of Hazards, Disasters, and U.S. Emergency Management.  FEMA, Hazard Taxonomies. Session No. 3 062518. </w:t>
      </w:r>
      <w:hyperlink r:id="rId151" w:history="1">
        <w:r w:rsidRPr="007B32D6">
          <w:rPr>
            <w:rStyle w:val="Hyperlink"/>
            <w:rFonts w:asciiTheme="majorHAnsi" w:hAnsiTheme="majorHAnsi" w:cstheme="majorHAnsi"/>
            <w:i/>
            <w:iCs/>
            <w:sz w:val="24"/>
            <w:szCs w:val="24"/>
            <w:lang w:val="en"/>
          </w:rPr>
          <w:t>https://training.fema.gov/hiedu/.../session%203%20--%20hazard%20taxonomies.doc</w:t>
        </w:r>
      </w:hyperlink>
    </w:p>
    <w:p w:rsidR="005518B0" w:rsidRPr="007B32D6" w:rsidRDefault="005518B0" w:rsidP="005518B0">
      <w:pPr>
        <w:spacing w:after="0"/>
        <w:ind w:left="1080"/>
        <w:rPr>
          <w:rFonts w:asciiTheme="majorHAnsi" w:hAnsiTheme="majorHAnsi" w:cstheme="majorHAnsi"/>
          <w:i/>
          <w:sz w:val="24"/>
          <w:szCs w:val="24"/>
        </w:rPr>
      </w:pPr>
      <w:r w:rsidRPr="007B32D6">
        <w:rPr>
          <w:rFonts w:asciiTheme="majorHAnsi" w:hAnsiTheme="majorHAnsi" w:cstheme="majorHAnsi"/>
          <w:i/>
          <w:sz w:val="24"/>
          <w:szCs w:val="24"/>
        </w:rPr>
        <w:t>David A. McEntire (in progress). Disaster Response Operations and Management. Instructor Guide. FEMA: Emmitsburg, MD.</w:t>
      </w:r>
    </w:p>
    <w:p w:rsidR="005518B0" w:rsidRPr="007B32D6" w:rsidRDefault="005518B0" w:rsidP="00824C4F">
      <w:pPr>
        <w:spacing w:after="0"/>
        <w:rPr>
          <w:rFonts w:asciiTheme="majorHAnsi" w:hAnsiTheme="majorHAnsi" w:cstheme="majorHAnsi"/>
          <w:i/>
          <w:sz w:val="24"/>
          <w:szCs w:val="24"/>
        </w:rPr>
      </w:pPr>
    </w:p>
    <w:p w:rsidR="005518B0" w:rsidRPr="007B32D6" w:rsidRDefault="005518B0" w:rsidP="00824C4F">
      <w:pPr>
        <w:spacing w:after="0"/>
        <w:ind w:left="1080" w:hanging="1080"/>
        <w:rPr>
          <w:rFonts w:asciiTheme="majorHAnsi" w:eastAsia="Calibri" w:hAnsiTheme="majorHAnsi" w:cstheme="majorHAnsi"/>
          <w:sz w:val="24"/>
          <w:szCs w:val="24"/>
        </w:rPr>
      </w:pPr>
      <w:r w:rsidRPr="007B32D6">
        <w:rPr>
          <w:rFonts w:asciiTheme="majorHAnsi" w:eastAsia="Calibri" w:hAnsiTheme="majorHAnsi" w:cstheme="majorHAnsi"/>
          <w:b/>
          <w:sz w:val="24"/>
          <w:szCs w:val="24"/>
        </w:rPr>
        <w:t>10.9.5</w:t>
      </w:r>
      <w:r w:rsidRPr="007B32D6">
        <w:rPr>
          <w:rFonts w:asciiTheme="majorHAnsi" w:eastAsia="Calibri" w:hAnsiTheme="majorHAnsi" w:cstheme="majorHAnsi"/>
          <w:b/>
          <w:sz w:val="24"/>
          <w:szCs w:val="24"/>
        </w:rPr>
        <w:tab/>
      </w:r>
      <w:r w:rsidRPr="007B32D6">
        <w:rPr>
          <w:rFonts w:asciiTheme="majorHAnsi" w:hAnsiTheme="majorHAnsi" w:cstheme="majorHAnsi"/>
          <w:b/>
          <w:sz w:val="24"/>
          <w:szCs w:val="24"/>
          <w:u w:val="single"/>
        </w:rPr>
        <w:t>Learning Objective:</w:t>
      </w:r>
      <w:r w:rsidRPr="007B32D6">
        <w:rPr>
          <w:rFonts w:asciiTheme="majorHAnsi" w:eastAsia="Calibri" w:hAnsiTheme="majorHAnsi" w:cstheme="majorHAnsi"/>
          <w:sz w:val="24"/>
          <w:szCs w:val="24"/>
        </w:rPr>
        <w:t xml:space="preserve"> Review different approaches </w:t>
      </w:r>
      <w:r w:rsidRPr="007B32D6">
        <w:rPr>
          <w:rFonts w:asciiTheme="majorHAnsi" w:eastAsia="Calibri" w:hAnsiTheme="majorHAnsi" w:cstheme="majorHAnsi"/>
          <w:noProof/>
          <w:sz w:val="24"/>
          <w:szCs w:val="24"/>
        </w:rPr>
        <w:t>to</w:t>
      </w:r>
      <w:r w:rsidRPr="007B32D6">
        <w:rPr>
          <w:rFonts w:asciiTheme="majorHAnsi" w:eastAsia="Calibri" w:hAnsiTheme="majorHAnsi" w:cstheme="majorHAnsi"/>
          <w:sz w:val="24"/>
          <w:szCs w:val="24"/>
        </w:rPr>
        <w:t xml:space="preserve"> public safety disaster preparedness.</w:t>
      </w:r>
    </w:p>
    <w:p w:rsidR="005518B0" w:rsidRPr="007B32D6" w:rsidRDefault="005518B0" w:rsidP="005518B0">
      <w:pPr>
        <w:spacing w:after="0"/>
        <w:ind w:left="1080"/>
        <w:rPr>
          <w:rFonts w:asciiTheme="majorHAnsi" w:eastAsia="Calibri" w:hAnsiTheme="majorHAnsi" w:cstheme="majorHAnsi"/>
          <w:sz w:val="24"/>
          <w:szCs w:val="24"/>
        </w:rPr>
      </w:pPr>
      <w:r w:rsidRPr="007B32D6">
        <w:rPr>
          <w:rFonts w:asciiTheme="majorHAnsi" w:eastAsia="Calibri" w:hAnsiTheme="majorHAnsi" w:cstheme="majorHAnsi"/>
          <w:sz w:val="24"/>
          <w:szCs w:val="24"/>
        </w:rPr>
        <w:t>In formulating your plans, the goal is to develop and implement strategies that ensure the continued operation of facilities before, during, and after an incident. Hence, the main steps are preparation, response, and recovery.</w:t>
      </w:r>
    </w:p>
    <w:p w:rsidR="005518B0" w:rsidRPr="007B32D6" w:rsidRDefault="005518B0" w:rsidP="006B5393">
      <w:pPr>
        <w:pStyle w:val="ListParagraph"/>
        <w:numPr>
          <w:ilvl w:val="0"/>
          <w:numId w:val="201"/>
        </w:numPr>
        <w:spacing w:line="259" w:lineRule="auto"/>
        <w:ind w:left="1440"/>
        <w:contextualSpacing/>
        <w:rPr>
          <w:rFonts w:asciiTheme="majorHAnsi" w:eastAsia="Calibri" w:hAnsiTheme="majorHAnsi" w:cstheme="majorHAnsi"/>
        </w:rPr>
      </w:pPr>
      <w:r w:rsidRPr="007B32D6">
        <w:rPr>
          <w:rFonts w:asciiTheme="majorHAnsi" w:eastAsia="Calibri" w:hAnsiTheme="majorHAnsi" w:cstheme="majorHAnsi"/>
        </w:rPr>
        <w:t>Preparation:  Communications and Continuity of Operations (COOP)</w:t>
      </w:r>
    </w:p>
    <w:p w:rsidR="005518B0" w:rsidRPr="007B32D6" w:rsidRDefault="005518B0" w:rsidP="006B5393">
      <w:pPr>
        <w:pStyle w:val="ListParagraph"/>
        <w:numPr>
          <w:ilvl w:val="0"/>
          <w:numId w:val="201"/>
        </w:numPr>
        <w:tabs>
          <w:tab w:val="left" w:pos="1170"/>
        </w:tabs>
        <w:spacing w:line="259" w:lineRule="auto"/>
        <w:ind w:left="1440"/>
        <w:contextualSpacing/>
        <w:rPr>
          <w:rFonts w:asciiTheme="majorHAnsi" w:eastAsia="Calibri" w:hAnsiTheme="majorHAnsi" w:cstheme="majorHAnsi"/>
        </w:rPr>
      </w:pPr>
      <w:r w:rsidRPr="007B32D6">
        <w:rPr>
          <w:rFonts w:asciiTheme="majorHAnsi" w:eastAsia="Calibri" w:hAnsiTheme="majorHAnsi" w:cstheme="majorHAnsi"/>
        </w:rPr>
        <w:t>Redundant/</w:t>
      </w:r>
      <w:r w:rsidRPr="007B32D6">
        <w:rPr>
          <w:rFonts w:asciiTheme="majorHAnsi" w:eastAsia="Calibri" w:hAnsiTheme="majorHAnsi" w:cstheme="majorHAnsi"/>
          <w:noProof/>
        </w:rPr>
        <w:t>Backup</w:t>
      </w:r>
      <w:r w:rsidRPr="007B32D6">
        <w:rPr>
          <w:rFonts w:asciiTheme="majorHAnsi" w:eastAsia="Calibri" w:hAnsiTheme="majorHAnsi" w:cstheme="majorHAnsi"/>
        </w:rPr>
        <w:t xml:space="preserve"> Communications - Assess communication systems in order to determine which systems and/or databases require redundancy.</w:t>
      </w:r>
    </w:p>
    <w:p w:rsidR="005518B0" w:rsidRPr="007B32D6" w:rsidRDefault="005518B0" w:rsidP="007B32D6">
      <w:pPr>
        <w:tabs>
          <w:tab w:val="left" w:pos="1440"/>
        </w:tabs>
        <w:spacing w:after="0"/>
        <w:ind w:left="1080"/>
        <w:rPr>
          <w:rFonts w:asciiTheme="majorHAnsi" w:eastAsia="Calibri" w:hAnsiTheme="majorHAnsi" w:cstheme="majorHAnsi"/>
          <w:i/>
          <w:sz w:val="24"/>
          <w:szCs w:val="24"/>
        </w:rPr>
      </w:pPr>
      <w:r w:rsidRPr="007B32D6">
        <w:rPr>
          <w:rFonts w:asciiTheme="majorHAnsi" w:eastAsia="Calibri" w:hAnsiTheme="majorHAnsi" w:cstheme="majorHAnsi"/>
          <w:i/>
          <w:sz w:val="24"/>
          <w:szCs w:val="24"/>
        </w:rPr>
        <w:t xml:space="preserve">Emergency Planning: Public Safety Answering Points.  FCC. Public Safety and Homeland Security.  August 25, 2016, </w:t>
      </w:r>
      <w:hyperlink r:id="rId152" w:history="1">
        <w:r w:rsidRPr="007B32D6">
          <w:rPr>
            <w:rStyle w:val="Hyperlink"/>
            <w:rFonts w:asciiTheme="majorHAnsi" w:eastAsia="Calibri" w:hAnsiTheme="majorHAnsi" w:cstheme="majorHAnsi"/>
            <w:i/>
            <w:sz w:val="24"/>
            <w:szCs w:val="24"/>
          </w:rPr>
          <w:t>https://www.fcc.gov/research-reports/guides/emergency-</w:t>
        </w:r>
        <w:r w:rsidRPr="007B32D6">
          <w:rPr>
            <w:rStyle w:val="Hyperlink"/>
            <w:rFonts w:asciiTheme="majorHAnsi" w:eastAsia="Calibri" w:hAnsiTheme="majorHAnsi" w:cstheme="majorHAnsi"/>
            <w:i/>
            <w:sz w:val="24"/>
            <w:szCs w:val="24"/>
          </w:rPr>
          <w:t>p</w:t>
        </w:r>
        <w:r w:rsidRPr="007B32D6">
          <w:rPr>
            <w:rStyle w:val="Hyperlink"/>
            <w:rFonts w:asciiTheme="majorHAnsi" w:eastAsia="Calibri" w:hAnsiTheme="majorHAnsi" w:cstheme="majorHAnsi"/>
            <w:i/>
            <w:sz w:val="24"/>
            <w:szCs w:val="24"/>
          </w:rPr>
          <w:t>lanning-public-safety-answering-points</w:t>
        </w:r>
      </w:hyperlink>
      <w:r w:rsidRPr="007B32D6">
        <w:rPr>
          <w:rFonts w:asciiTheme="majorHAnsi" w:eastAsia="Calibri" w:hAnsiTheme="majorHAnsi" w:cstheme="majorHAnsi"/>
          <w:i/>
          <w:sz w:val="24"/>
          <w:szCs w:val="24"/>
        </w:rPr>
        <w:t xml:space="preserve"> </w:t>
      </w:r>
    </w:p>
    <w:p w:rsidR="005518B0" w:rsidRPr="00886937" w:rsidRDefault="005518B0" w:rsidP="00824C4F">
      <w:pPr>
        <w:spacing w:after="0"/>
        <w:rPr>
          <w:rFonts w:asciiTheme="majorHAnsi" w:eastAsia="Calibri" w:hAnsiTheme="majorHAnsi" w:cstheme="majorHAnsi"/>
        </w:rPr>
      </w:pPr>
    </w:p>
    <w:p w:rsidR="005518B0" w:rsidRPr="007B32D6" w:rsidRDefault="005518B0" w:rsidP="005518B0">
      <w:pPr>
        <w:spacing w:after="0"/>
        <w:ind w:left="1080" w:hanging="1080"/>
        <w:rPr>
          <w:rFonts w:asciiTheme="majorHAnsi" w:eastAsia="Calibri" w:hAnsiTheme="majorHAnsi" w:cstheme="majorHAnsi"/>
          <w:sz w:val="24"/>
          <w:szCs w:val="24"/>
        </w:rPr>
      </w:pPr>
      <w:r w:rsidRPr="007B32D6">
        <w:rPr>
          <w:rFonts w:asciiTheme="majorHAnsi" w:eastAsia="Calibri" w:hAnsiTheme="majorHAnsi" w:cstheme="majorHAnsi"/>
          <w:b/>
          <w:sz w:val="24"/>
          <w:szCs w:val="24"/>
        </w:rPr>
        <w:t>10.9.6</w:t>
      </w:r>
      <w:r w:rsidRPr="007B32D6">
        <w:rPr>
          <w:rFonts w:asciiTheme="majorHAnsi" w:eastAsia="Calibri" w:hAnsiTheme="majorHAnsi" w:cstheme="majorHAnsi"/>
          <w:sz w:val="24"/>
          <w:szCs w:val="24"/>
        </w:rPr>
        <w:t xml:space="preserve"> </w:t>
      </w:r>
      <w:r w:rsidRPr="007B32D6">
        <w:rPr>
          <w:rFonts w:asciiTheme="majorHAnsi" w:eastAsia="Calibri" w:hAnsiTheme="majorHAnsi" w:cstheme="majorHAnsi"/>
          <w:sz w:val="24"/>
          <w:szCs w:val="24"/>
        </w:rPr>
        <w:tab/>
      </w:r>
      <w:r w:rsidRPr="007B32D6">
        <w:rPr>
          <w:rFonts w:asciiTheme="majorHAnsi" w:hAnsiTheme="majorHAnsi" w:cstheme="majorHAnsi"/>
          <w:b/>
          <w:sz w:val="24"/>
          <w:szCs w:val="24"/>
          <w:u w:val="single"/>
        </w:rPr>
        <w:t>Learning Objective:</w:t>
      </w:r>
      <w:r w:rsidRPr="007B32D6">
        <w:rPr>
          <w:rFonts w:asciiTheme="majorHAnsi" w:hAnsiTheme="majorHAnsi" w:cstheme="majorHAnsi"/>
          <w:b/>
          <w:sz w:val="24"/>
          <w:szCs w:val="24"/>
        </w:rPr>
        <w:t xml:space="preserve"> </w:t>
      </w:r>
      <w:r w:rsidRPr="007B32D6">
        <w:rPr>
          <w:rFonts w:asciiTheme="majorHAnsi" w:eastAsia="Calibri" w:hAnsiTheme="majorHAnsi" w:cstheme="majorHAnsi"/>
          <w:sz w:val="24"/>
          <w:szCs w:val="24"/>
        </w:rPr>
        <w:t>Discuss the Telecommunicator Emergency Response Taskforce (TERT) as it relates to disaster mutual-aid.</w:t>
      </w:r>
    </w:p>
    <w:p w:rsidR="005518B0" w:rsidRPr="007B32D6" w:rsidRDefault="005518B0" w:rsidP="006B5393">
      <w:pPr>
        <w:pStyle w:val="ListParagraph"/>
        <w:numPr>
          <w:ilvl w:val="0"/>
          <w:numId w:val="202"/>
        </w:numPr>
        <w:spacing w:after="160" w:line="259" w:lineRule="auto"/>
        <w:ind w:left="1440"/>
        <w:contextualSpacing/>
        <w:rPr>
          <w:rFonts w:asciiTheme="majorHAnsi" w:eastAsia="Calibri" w:hAnsiTheme="majorHAnsi" w:cstheme="majorHAnsi"/>
        </w:rPr>
      </w:pPr>
      <w:r w:rsidRPr="007B32D6">
        <w:rPr>
          <w:rFonts w:asciiTheme="majorHAnsi" w:eastAsia="Calibri" w:hAnsiTheme="majorHAnsi" w:cstheme="majorHAnsi"/>
        </w:rPr>
        <w:t>Telecommunicator Emergency Response Taskforce (TERT) involves a comprehensive program that includes assistance to individual states in developing programs that would lead to the establishment of predetermined and selected trained teams of individuals who can be mobilized quickly and deployed to assist communications centers during disasters.</w:t>
      </w:r>
    </w:p>
    <w:p w:rsidR="005518B0" w:rsidRPr="00886937" w:rsidRDefault="005518B0" w:rsidP="006B5393">
      <w:pPr>
        <w:pStyle w:val="ListParagraph"/>
        <w:numPr>
          <w:ilvl w:val="0"/>
          <w:numId w:val="203"/>
        </w:numPr>
        <w:spacing w:after="160" w:line="259" w:lineRule="auto"/>
        <w:contextualSpacing/>
        <w:rPr>
          <w:rFonts w:asciiTheme="majorHAnsi" w:eastAsia="Calibri" w:hAnsiTheme="majorHAnsi" w:cstheme="majorHAnsi"/>
        </w:rPr>
      </w:pPr>
      <w:r w:rsidRPr="007B32D6">
        <w:rPr>
          <w:rFonts w:asciiTheme="majorHAnsi" w:eastAsia="Calibri" w:hAnsiTheme="majorHAnsi" w:cstheme="majorHAnsi"/>
        </w:rPr>
        <w:t>As the public safety communications community prepares for future disasters,</w:t>
      </w:r>
      <w:r w:rsidRPr="00CD631D">
        <w:rPr>
          <w:rFonts w:asciiTheme="majorHAnsi" w:eastAsia="Calibri" w:hAnsiTheme="majorHAnsi" w:cstheme="majorHAnsi"/>
        </w:rPr>
        <w:t xml:space="preserve"> the APCO/NENA National TERT Joint Initiative (NJTI) recommends that communications centers be prepared for inoperable systems</w:t>
      </w:r>
      <w:r>
        <w:rPr>
          <w:rFonts w:asciiTheme="majorHAnsi" w:eastAsia="Calibri" w:hAnsiTheme="majorHAnsi" w:cstheme="majorHAnsi"/>
        </w:rPr>
        <w:t>,</w:t>
      </w:r>
      <w:r w:rsidRPr="00CD631D">
        <w:rPr>
          <w:rFonts w:asciiTheme="majorHAnsi" w:eastAsia="Calibri" w:hAnsiTheme="majorHAnsi" w:cstheme="majorHAnsi"/>
        </w:rPr>
        <w:t xml:space="preserve"> loss of power, security, </w:t>
      </w:r>
      <w:r w:rsidRPr="00CD631D">
        <w:rPr>
          <w:rFonts w:asciiTheme="majorHAnsi" w:eastAsia="Calibri" w:hAnsiTheme="majorHAnsi" w:cstheme="majorHAnsi"/>
          <w:noProof/>
        </w:rPr>
        <w:t>and</w:t>
      </w:r>
      <w:r w:rsidRPr="00CD631D">
        <w:rPr>
          <w:rFonts w:asciiTheme="majorHAnsi" w:eastAsia="Calibri" w:hAnsiTheme="majorHAnsi" w:cstheme="majorHAnsi"/>
        </w:rPr>
        <w:t xml:space="preserve"> personnel. In addition, communications centers should focus on training and </w:t>
      </w:r>
      <w:r w:rsidRPr="00CD631D">
        <w:rPr>
          <w:rFonts w:asciiTheme="majorHAnsi" w:eastAsia="Calibri" w:hAnsiTheme="majorHAnsi" w:cstheme="majorHAnsi"/>
          <w:noProof/>
        </w:rPr>
        <w:t>plan</w:t>
      </w:r>
      <w:r w:rsidRPr="00CD631D">
        <w:rPr>
          <w:rFonts w:asciiTheme="majorHAnsi" w:eastAsia="Calibri" w:hAnsiTheme="majorHAnsi" w:cstheme="majorHAnsi"/>
        </w:rPr>
        <w:t xml:space="preserve"> for system restoration, multi-agency response, </w:t>
      </w:r>
      <w:r w:rsidRPr="00CD631D">
        <w:rPr>
          <w:rFonts w:asciiTheme="majorHAnsi" w:eastAsia="Calibri" w:hAnsiTheme="majorHAnsi" w:cstheme="majorHAnsi"/>
          <w:noProof/>
        </w:rPr>
        <w:t>and</w:t>
      </w:r>
      <w:r w:rsidRPr="00CD631D">
        <w:rPr>
          <w:rFonts w:asciiTheme="majorHAnsi" w:eastAsia="Calibri" w:hAnsiTheme="majorHAnsi" w:cstheme="majorHAnsi"/>
        </w:rPr>
        <w:t xml:space="preserve"> evacuation. APCO and NENA signed a formal Memorandum of Understanding to establish the National Joint TERT Initiative</w:t>
      </w:r>
      <w:r>
        <w:rPr>
          <w:rFonts w:asciiTheme="majorHAnsi" w:eastAsia="Calibri" w:hAnsiTheme="majorHAnsi" w:cstheme="majorHAnsi"/>
        </w:rPr>
        <w:t xml:space="preserve"> (NJTI).</w:t>
      </w:r>
    </w:p>
    <w:p w:rsidR="005518B0" w:rsidRPr="00CD631D" w:rsidRDefault="005518B0" w:rsidP="006B5393">
      <w:pPr>
        <w:pStyle w:val="ListParagraph"/>
        <w:numPr>
          <w:ilvl w:val="0"/>
          <w:numId w:val="203"/>
        </w:numPr>
        <w:spacing w:after="160" w:line="259" w:lineRule="auto"/>
        <w:contextualSpacing/>
        <w:rPr>
          <w:rFonts w:asciiTheme="majorHAnsi" w:eastAsia="Calibri" w:hAnsiTheme="majorHAnsi" w:cstheme="majorHAnsi"/>
        </w:rPr>
      </w:pPr>
      <w:r w:rsidRPr="00CD631D">
        <w:rPr>
          <w:rFonts w:asciiTheme="majorHAnsi" w:eastAsia="Calibri" w:hAnsiTheme="majorHAnsi" w:cstheme="majorHAnsi"/>
        </w:rPr>
        <w:t xml:space="preserve">The NJTI is working with the following government agencies and allied associations to implement TERT and provide mission critical assistance to communications centers nationwide in the aftermath of natural and/or </w:t>
      </w:r>
      <w:r w:rsidRPr="00CD631D">
        <w:rPr>
          <w:rFonts w:asciiTheme="majorHAnsi" w:eastAsia="Calibri" w:hAnsiTheme="majorHAnsi" w:cstheme="majorHAnsi"/>
          <w:noProof/>
        </w:rPr>
        <w:t>man-made</w:t>
      </w:r>
      <w:r w:rsidRPr="00CD631D">
        <w:rPr>
          <w:rFonts w:asciiTheme="majorHAnsi" w:eastAsia="Calibri" w:hAnsiTheme="majorHAnsi" w:cstheme="majorHAnsi"/>
        </w:rPr>
        <w:t xml:space="preserve"> disasters:</w:t>
      </w:r>
    </w:p>
    <w:p w:rsidR="005518B0" w:rsidRPr="00CD631D" w:rsidRDefault="005518B0" w:rsidP="006B5393">
      <w:pPr>
        <w:pStyle w:val="ListParagraph"/>
        <w:numPr>
          <w:ilvl w:val="0"/>
          <w:numId w:val="204"/>
        </w:numPr>
        <w:spacing w:after="160" w:line="259" w:lineRule="auto"/>
        <w:contextualSpacing/>
        <w:rPr>
          <w:rFonts w:asciiTheme="majorHAnsi" w:eastAsia="Calibri" w:hAnsiTheme="majorHAnsi" w:cstheme="majorHAnsi"/>
        </w:rPr>
      </w:pPr>
      <w:r w:rsidRPr="00CD631D">
        <w:rPr>
          <w:rFonts w:asciiTheme="majorHAnsi" w:eastAsia="Calibri" w:hAnsiTheme="majorHAnsi" w:cstheme="majorHAnsi"/>
        </w:rPr>
        <w:t xml:space="preserve">The Office of the National Incident Management System (NIMS) </w:t>
      </w:r>
    </w:p>
    <w:p w:rsidR="005518B0" w:rsidRDefault="005518B0" w:rsidP="006B5393">
      <w:pPr>
        <w:pStyle w:val="ListParagraph"/>
        <w:numPr>
          <w:ilvl w:val="0"/>
          <w:numId w:val="204"/>
        </w:numPr>
        <w:spacing w:after="160" w:line="259" w:lineRule="auto"/>
        <w:contextualSpacing/>
        <w:rPr>
          <w:rFonts w:asciiTheme="majorHAnsi" w:eastAsia="Calibri" w:hAnsiTheme="majorHAnsi" w:cstheme="majorHAnsi"/>
        </w:rPr>
      </w:pPr>
      <w:r w:rsidRPr="00886937">
        <w:rPr>
          <w:rFonts w:asciiTheme="majorHAnsi" w:eastAsia="Calibri" w:hAnsiTheme="majorHAnsi" w:cstheme="majorHAnsi"/>
        </w:rPr>
        <w:t xml:space="preserve">The National Emergency Managers Association (NEMA) </w:t>
      </w:r>
    </w:p>
    <w:p w:rsidR="005518B0" w:rsidRPr="00886937" w:rsidRDefault="005518B0" w:rsidP="006B5393">
      <w:pPr>
        <w:pStyle w:val="ListParagraph"/>
        <w:numPr>
          <w:ilvl w:val="0"/>
          <w:numId w:val="204"/>
        </w:numPr>
        <w:spacing w:after="160" w:line="259" w:lineRule="auto"/>
        <w:contextualSpacing/>
        <w:rPr>
          <w:rFonts w:asciiTheme="majorHAnsi" w:eastAsia="Calibri" w:hAnsiTheme="majorHAnsi" w:cstheme="majorHAnsi"/>
        </w:rPr>
      </w:pPr>
      <w:r w:rsidRPr="00886937">
        <w:rPr>
          <w:rFonts w:asciiTheme="majorHAnsi" w:eastAsia="Calibri" w:hAnsiTheme="majorHAnsi" w:cstheme="majorHAnsi"/>
        </w:rPr>
        <w:t xml:space="preserve">The International Association of Emergency Managers (IAEM) </w:t>
      </w:r>
    </w:p>
    <w:p w:rsidR="005518B0" w:rsidRPr="00CD631D" w:rsidRDefault="005518B0" w:rsidP="006B5393">
      <w:pPr>
        <w:pStyle w:val="ListParagraph"/>
        <w:numPr>
          <w:ilvl w:val="0"/>
          <w:numId w:val="204"/>
        </w:numPr>
        <w:spacing w:after="160" w:line="259" w:lineRule="auto"/>
        <w:contextualSpacing/>
        <w:rPr>
          <w:rFonts w:asciiTheme="majorHAnsi" w:eastAsia="Calibri" w:hAnsiTheme="majorHAnsi" w:cstheme="majorHAnsi"/>
        </w:rPr>
      </w:pPr>
      <w:r w:rsidRPr="00CD631D">
        <w:rPr>
          <w:rFonts w:asciiTheme="majorHAnsi" w:eastAsia="Calibri" w:hAnsiTheme="majorHAnsi" w:cstheme="majorHAnsi"/>
        </w:rPr>
        <w:t>Telecommunications experts to develop and establish a standardized TERT training curriculum, with assistance from the Emergency Management Institute of the Department of Homeland Security</w:t>
      </w:r>
    </w:p>
    <w:p w:rsidR="005518B0" w:rsidRPr="00CD631D" w:rsidRDefault="005518B0" w:rsidP="006B5393">
      <w:pPr>
        <w:pStyle w:val="ListParagraph"/>
        <w:numPr>
          <w:ilvl w:val="0"/>
          <w:numId w:val="204"/>
        </w:numPr>
        <w:spacing w:line="259" w:lineRule="auto"/>
        <w:contextualSpacing/>
        <w:rPr>
          <w:rFonts w:asciiTheme="majorHAnsi" w:eastAsia="Calibri" w:hAnsiTheme="majorHAnsi" w:cstheme="majorHAnsi"/>
        </w:rPr>
      </w:pPr>
      <w:r w:rsidRPr="00CD631D">
        <w:rPr>
          <w:rFonts w:asciiTheme="majorHAnsi" w:eastAsia="Calibri" w:hAnsiTheme="majorHAnsi" w:cstheme="majorHAnsi"/>
        </w:rPr>
        <w:t>TERT coordinators from individual states to standardize the process and procedures related to TERT, including FEMA required paperwork for reimbursement.</w:t>
      </w:r>
    </w:p>
    <w:p w:rsidR="005518B0" w:rsidRPr="00CD631D" w:rsidRDefault="005518B0" w:rsidP="005518B0">
      <w:pPr>
        <w:spacing w:after="0"/>
        <w:ind w:left="1080"/>
        <w:rPr>
          <w:rFonts w:asciiTheme="majorHAnsi" w:eastAsia="Calibri" w:hAnsiTheme="majorHAnsi" w:cstheme="majorHAnsi"/>
          <w:i/>
        </w:rPr>
      </w:pPr>
      <w:r w:rsidRPr="00CD631D">
        <w:rPr>
          <w:rFonts w:asciiTheme="majorHAnsi" w:eastAsia="Calibri" w:hAnsiTheme="majorHAnsi" w:cstheme="majorHAnsi"/>
          <w:i/>
        </w:rPr>
        <w:t>NJ</w:t>
      </w:r>
      <w:r>
        <w:rPr>
          <w:rFonts w:asciiTheme="majorHAnsi" w:eastAsia="Calibri" w:hAnsiTheme="majorHAnsi" w:cstheme="majorHAnsi"/>
          <w:i/>
        </w:rPr>
        <w:t xml:space="preserve">TI-TERT. About TERT: APCO/NENA </w:t>
      </w:r>
      <w:hyperlink r:id="rId153" w:history="1">
        <w:r w:rsidRPr="00CD631D">
          <w:rPr>
            <w:rStyle w:val="Hyperlink"/>
            <w:rFonts w:asciiTheme="majorHAnsi" w:eastAsia="Calibri" w:hAnsiTheme="majorHAnsi" w:cstheme="majorHAnsi"/>
            <w:i/>
          </w:rPr>
          <w:t>https://ww</w:t>
        </w:r>
        <w:r w:rsidRPr="00CD631D">
          <w:rPr>
            <w:rStyle w:val="Hyperlink"/>
            <w:rFonts w:asciiTheme="majorHAnsi" w:eastAsia="Calibri" w:hAnsiTheme="majorHAnsi" w:cstheme="majorHAnsi"/>
            <w:i/>
          </w:rPr>
          <w:t>w</w:t>
        </w:r>
        <w:r w:rsidRPr="00CD631D">
          <w:rPr>
            <w:rStyle w:val="Hyperlink"/>
            <w:rFonts w:asciiTheme="majorHAnsi" w:eastAsia="Calibri" w:hAnsiTheme="majorHAnsi" w:cstheme="majorHAnsi"/>
            <w:i/>
          </w:rPr>
          <w:t>.njti-tert.org/</w:t>
        </w:r>
      </w:hyperlink>
      <w:r w:rsidRPr="00CD631D">
        <w:rPr>
          <w:rFonts w:asciiTheme="majorHAnsi" w:eastAsia="Calibri" w:hAnsiTheme="majorHAnsi" w:cstheme="majorHAnsi"/>
          <w:i/>
        </w:rPr>
        <w:t xml:space="preserve"> </w:t>
      </w:r>
    </w:p>
    <w:p w:rsidR="005518B0" w:rsidRDefault="005518B0" w:rsidP="006B5393">
      <w:pPr>
        <w:pStyle w:val="ListParagraph"/>
        <w:numPr>
          <w:ilvl w:val="0"/>
          <w:numId w:val="205"/>
        </w:numPr>
        <w:spacing w:line="259" w:lineRule="auto"/>
        <w:ind w:left="1440"/>
        <w:contextualSpacing/>
        <w:rPr>
          <w:rFonts w:asciiTheme="majorHAnsi" w:eastAsia="Calibri" w:hAnsiTheme="majorHAnsi" w:cstheme="majorHAnsi"/>
        </w:rPr>
      </w:pPr>
      <w:r w:rsidRPr="00CD631D">
        <w:rPr>
          <w:rFonts w:asciiTheme="majorHAnsi" w:eastAsia="Calibri" w:hAnsiTheme="majorHAnsi" w:cstheme="majorHAnsi"/>
        </w:rPr>
        <w:t>State - Through the efforts of dedicated professionals and countless hours of planning and development, Texas has a governing body to assure resources are available to implement aid, follow FEMA and NIMS protocols, and provide standardized training for all Texas telecommunicators during a TERT deployment.</w:t>
      </w:r>
    </w:p>
    <w:p w:rsidR="006C2024" w:rsidRPr="006C2024" w:rsidRDefault="006C2024" w:rsidP="006B5393">
      <w:pPr>
        <w:pStyle w:val="ListParagraph"/>
        <w:numPr>
          <w:ilvl w:val="0"/>
          <w:numId w:val="205"/>
        </w:numPr>
        <w:spacing w:line="259" w:lineRule="auto"/>
        <w:ind w:left="1440"/>
        <w:contextualSpacing/>
        <w:rPr>
          <w:rFonts w:asciiTheme="majorHAnsi" w:eastAsia="Calibri" w:hAnsiTheme="majorHAnsi" w:cstheme="majorHAnsi"/>
        </w:rPr>
      </w:pPr>
      <w:r w:rsidRPr="006C2024">
        <w:rPr>
          <w:rFonts w:asciiTheme="majorHAnsi" w:hAnsiTheme="majorHAnsi"/>
        </w:rPr>
        <w:t>TX TERT involves a comprehensive program that includes assistance to the Public Safety Answering Point (PSAP) and leads to the establishment of predetermined and selected teams of individuals who can be mobilized quickly and deployed to assist communications centers during disasters.</w:t>
      </w:r>
    </w:p>
    <w:p w:rsidR="006C2024" w:rsidRDefault="006C2024" w:rsidP="006C2024">
      <w:pPr>
        <w:spacing w:after="0"/>
        <w:ind w:left="1080"/>
        <w:rPr>
          <w:rFonts w:asciiTheme="majorHAnsi" w:eastAsia="Calibri" w:hAnsiTheme="majorHAnsi" w:cstheme="majorHAnsi"/>
          <w:i/>
        </w:rPr>
      </w:pPr>
      <w:r>
        <w:rPr>
          <w:rFonts w:asciiTheme="majorHAnsi" w:eastAsia="Calibri" w:hAnsiTheme="majorHAnsi" w:cstheme="majorHAnsi"/>
          <w:i/>
        </w:rPr>
        <w:t>Texas</w:t>
      </w:r>
      <w:r w:rsidR="005518B0" w:rsidRPr="00CD631D">
        <w:rPr>
          <w:rFonts w:asciiTheme="majorHAnsi" w:eastAsia="Calibri" w:hAnsiTheme="majorHAnsi" w:cstheme="majorHAnsi"/>
          <w:i/>
        </w:rPr>
        <w:t xml:space="preserve"> Telecommunicator Emergency Response Taskforce</w:t>
      </w:r>
      <w:r>
        <w:rPr>
          <w:rFonts w:asciiTheme="majorHAnsi" w:eastAsia="Calibri" w:hAnsiTheme="majorHAnsi" w:cstheme="majorHAnsi"/>
          <w:i/>
        </w:rPr>
        <w:t xml:space="preserve"> (Tx-TERT)</w:t>
      </w:r>
      <w:r w:rsidR="005518B0" w:rsidRPr="00CD631D">
        <w:rPr>
          <w:rFonts w:asciiTheme="majorHAnsi" w:eastAsia="Calibri" w:hAnsiTheme="majorHAnsi" w:cstheme="majorHAnsi"/>
          <w:i/>
        </w:rPr>
        <w:t>.</w:t>
      </w:r>
    </w:p>
    <w:p w:rsidR="005518B0" w:rsidRPr="00502788" w:rsidRDefault="005518B0" w:rsidP="005518B0">
      <w:pPr>
        <w:ind w:left="1080"/>
        <w:rPr>
          <w:rFonts w:asciiTheme="majorHAnsi" w:eastAsia="Calibri" w:hAnsiTheme="majorHAnsi" w:cstheme="majorHAnsi"/>
          <w:i/>
        </w:rPr>
      </w:pPr>
      <w:r w:rsidRPr="00CD631D">
        <w:rPr>
          <w:rFonts w:asciiTheme="majorHAnsi" w:eastAsia="Calibri" w:hAnsiTheme="majorHAnsi" w:cstheme="majorHAnsi"/>
          <w:i/>
        </w:rPr>
        <w:t xml:space="preserve"> </w:t>
      </w:r>
      <w:hyperlink r:id="rId154" w:history="1">
        <w:r w:rsidR="006C2024" w:rsidRPr="006C2024">
          <w:rPr>
            <w:rStyle w:val="Hyperlink"/>
            <w:i/>
            <w:iCs/>
          </w:rPr>
          <w:t>http://www.tx-tert.org/</w:t>
        </w:r>
      </w:hyperlink>
      <w:r w:rsidR="006C2024">
        <w:t xml:space="preserve"> </w:t>
      </w:r>
      <w:r w:rsidRPr="00CD631D">
        <w:rPr>
          <w:rFonts w:asciiTheme="majorHAnsi" w:eastAsia="Calibri" w:hAnsiTheme="majorHAnsi" w:cstheme="majorHAnsi"/>
          <w:b/>
        </w:rPr>
        <w:tab/>
      </w:r>
    </w:p>
    <w:p w:rsidR="005518B0" w:rsidRPr="007B32D6" w:rsidRDefault="005518B0" w:rsidP="00824C4F">
      <w:pPr>
        <w:spacing w:after="0"/>
        <w:ind w:left="1080" w:hanging="1080"/>
        <w:rPr>
          <w:rFonts w:asciiTheme="majorHAnsi" w:hAnsiTheme="majorHAnsi" w:cstheme="majorHAnsi"/>
          <w:sz w:val="24"/>
          <w:szCs w:val="24"/>
        </w:rPr>
      </w:pPr>
      <w:r w:rsidRPr="003E12D4">
        <w:rPr>
          <w:rFonts w:asciiTheme="majorHAnsi" w:hAnsiTheme="majorHAnsi" w:cstheme="majorHAnsi"/>
          <w:b/>
        </w:rPr>
        <w:lastRenderedPageBreak/>
        <w:t>10.</w:t>
      </w:r>
      <w:r>
        <w:rPr>
          <w:rFonts w:asciiTheme="majorHAnsi" w:hAnsiTheme="majorHAnsi" w:cstheme="majorHAnsi"/>
          <w:b/>
        </w:rPr>
        <w:t>9</w:t>
      </w:r>
      <w:r w:rsidRPr="003E12D4">
        <w:rPr>
          <w:rFonts w:asciiTheme="majorHAnsi" w:hAnsiTheme="majorHAnsi" w:cstheme="majorHAnsi"/>
          <w:b/>
        </w:rPr>
        <w:t>.</w:t>
      </w:r>
      <w:r>
        <w:rPr>
          <w:rFonts w:asciiTheme="majorHAnsi" w:hAnsiTheme="majorHAnsi" w:cstheme="majorHAnsi"/>
          <w:b/>
        </w:rPr>
        <w:t>7</w:t>
      </w:r>
      <w:r w:rsidRPr="003E12D4">
        <w:rPr>
          <w:rFonts w:asciiTheme="majorHAnsi" w:hAnsiTheme="majorHAnsi" w:cstheme="majorHAnsi"/>
          <w:b/>
        </w:rPr>
        <w:tab/>
      </w:r>
      <w:r w:rsidRPr="007B32D6">
        <w:rPr>
          <w:rFonts w:asciiTheme="majorHAnsi" w:hAnsiTheme="majorHAnsi" w:cstheme="majorHAnsi"/>
          <w:b/>
          <w:sz w:val="24"/>
          <w:szCs w:val="24"/>
          <w:u w:val="single"/>
        </w:rPr>
        <w:t>Learning Objective:</w:t>
      </w:r>
      <w:r w:rsidRPr="007B32D6">
        <w:rPr>
          <w:rFonts w:asciiTheme="majorHAnsi" w:hAnsiTheme="majorHAnsi" w:cstheme="majorHAnsi"/>
          <w:b/>
          <w:sz w:val="24"/>
          <w:szCs w:val="24"/>
        </w:rPr>
        <w:t xml:space="preserve"> </w:t>
      </w:r>
      <w:r w:rsidRPr="007B32D6">
        <w:rPr>
          <w:rFonts w:asciiTheme="majorHAnsi" w:hAnsiTheme="majorHAnsi" w:cstheme="majorHAnsi"/>
          <w:sz w:val="24"/>
          <w:szCs w:val="24"/>
        </w:rPr>
        <w:t xml:space="preserve">Review the common types of epidemic and </w:t>
      </w:r>
      <w:r w:rsidR="007B32D6" w:rsidRPr="007B32D6">
        <w:rPr>
          <w:rFonts w:asciiTheme="majorHAnsi" w:hAnsiTheme="majorHAnsi" w:cstheme="majorHAnsi"/>
          <w:sz w:val="24"/>
          <w:szCs w:val="24"/>
        </w:rPr>
        <w:t>pandemic</w:t>
      </w:r>
      <w:r w:rsidRPr="007B32D6">
        <w:rPr>
          <w:rFonts w:asciiTheme="majorHAnsi" w:hAnsiTheme="majorHAnsi" w:cstheme="majorHAnsi"/>
          <w:sz w:val="24"/>
          <w:szCs w:val="24"/>
        </w:rPr>
        <w:t xml:space="preserve"> disasters seen in the United States.</w:t>
      </w:r>
    </w:p>
    <w:p w:rsidR="005518B0" w:rsidRPr="007B32D6" w:rsidRDefault="005518B0" w:rsidP="006B5393">
      <w:pPr>
        <w:pStyle w:val="ListParagraph"/>
        <w:numPr>
          <w:ilvl w:val="0"/>
          <w:numId w:val="206"/>
        </w:numPr>
        <w:spacing w:line="259" w:lineRule="auto"/>
        <w:ind w:left="1440"/>
        <w:contextualSpacing/>
        <w:rPr>
          <w:rFonts w:asciiTheme="majorHAnsi" w:hAnsiTheme="majorHAnsi" w:cstheme="majorHAnsi"/>
        </w:rPr>
      </w:pPr>
      <w:r w:rsidRPr="007767ED">
        <w:rPr>
          <w:rFonts w:asciiTheme="majorHAnsi" w:hAnsiTheme="majorHAnsi" w:cstheme="majorHAnsi"/>
          <w:b/>
          <w:bCs/>
        </w:rPr>
        <w:t>Avian Influenza (Bird Flu)</w:t>
      </w:r>
      <w:r w:rsidR="006C2024">
        <w:rPr>
          <w:rFonts w:asciiTheme="majorHAnsi" w:hAnsiTheme="majorHAnsi" w:cstheme="majorHAnsi"/>
        </w:rPr>
        <w:t xml:space="preserve"> - </w:t>
      </w:r>
      <w:r w:rsidR="006C2024" w:rsidRPr="006C2024">
        <w:rPr>
          <w:rFonts w:asciiTheme="majorHAnsi" w:hAnsiTheme="majorHAnsi"/>
        </w:rPr>
        <w:t>Although avian influenza A viruses usually do not infect people, rare cases of human infection with these viruses have been reported. Infected birds shed avian influenza virus in their saliva, mucous and feces. Human infections with bird flu viruses can happen when enough virus gets into a person’s eyes, nose or mouth, or is inhaled. This can happen when virus is in the air (in droplets or possibly dust) and a person breathes it in, or when a person touches something that has virus on it then touches their mouth, eyes or nose. Rare human infections with some avian viruses have occurred most often after unprotected contact with infected birds or surfaces contaminated with avian influenza viruses. However, some infections have been identified where direct contact was not known to have occurred. Illness in people has ranged from mild to severe.</w:t>
      </w:r>
    </w:p>
    <w:p w:rsidR="005518B0" w:rsidRPr="007B32D6" w:rsidRDefault="005518B0" w:rsidP="005518B0">
      <w:pPr>
        <w:tabs>
          <w:tab w:val="left" w:pos="1440"/>
        </w:tabs>
        <w:spacing w:after="0"/>
        <w:ind w:left="1080"/>
        <w:rPr>
          <w:rFonts w:asciiTheme="majorHAnsi" w:hAnsiTheme="majorHAnsi" w:cstheme="majorHAnsi"/>
          <w:sz w:val="24"/>
          <w:szCs w:val="24"/>
        </w:rPr>
      </w:pPr>
      <w:r w:rsidRPr="007B32D6">
        <w:rPr>
          <w:rFonts w:asciiTheme="majorHAnsi" w:hAnsiTheme="majorHAnsi" w:cstheme="majorHAnsi"/>
          <w:i/>
          <w:color w:val="000000"/>
          <w:sz w:val="24"/>
          <w:szCs w:val="24"/>
          <w:shd w:val="clear" w:color="auto" w:fill="FFFFFF"/>
        </w:rPr>
        <w:t xml:space="preserve">Avian Influenza. Centers for Disease Control and Prevention. Information on Avian Influenza. Avian Influenza A Virus Infections in Humans/Current Situation. </w:t>
      </w:r>
      <w:hyperlink r:id="rId155" w:history="1">
        <w:r w:rsidRPr="007B32D6">
          <w:rPr>
            <w:rStyle w:val="Hyperlink"/>
            <w:rFonts w:asciiTheme="majorHAnsi" w:hAnsiTheme="majorHAnsi" w:cstheme="majorHAnsi"/>
            <w:i/>
            <w:sz w:val="24"/>
            <w:szCs w:val="24"/>
            <w:shd w:val="clear" w:color="auto" w:fill="FFFFFF"/>
          </w:rPr>
          <w:t>https://www.cdc.gov/</w:t>
        </w:r>
        <w:r w:rsidRPr="007B32D6">
          <w:rPr>
            <w:rStyle w:val="Hyperlink"/>
            <w:rFonts w:asciiTheme="majorHAnsi" w:hAnsiTheme="majorHAnsi" w:cstheme="majorHAnsi"/>
            <w:i/>
            <w:sz w:val="24"/>
            <w:szCs w:val="24"/>
            <w:shd w:val="clear" w:color="auto" w:fill="FFFFFF"/>
          </w:rPr>
          <w:t>f</w:t>
        </w:r>
        <w:r w:rsidRPr="007B32D6">
          <w:rPr>
            <w:rStyle w:val="Hyperlink"/>
            <w:rFonts w:asciiTheme="majorHAnsi" w:hAnsiTheme="majorHAnsi" w:cstheme="majorHAnsi"/>
            <w:i/>
            <w:sz w:val="24"/>
            <w:szCs w:val="24"/>
            <w:shd w:val="clear" w:color="auto" w:fill="FFFFFF"/>
          </w:rPr>
          <w:t>lu/avianflu/avian-in-humans.htm</w:t>
        </w:r>
      </w:hyperlink>
      <w:r w:rsidRPr="007B32D6">
        <w:rPr>
          <w:rFonts w:asciiTheme="majorHAnsi" w:hAnsiTheme="majorHAnsi" w:cstheme="majorHAnsi"/>
          <w:i/>
          <w:color w:val="000000"/>
          <w:sz w:val="24"/>
          <w:szCs w:val="24"/>
          <w:shd w:val="clear" w:color="auto" w:fill="FFFFFF"/>
        </w:rPr>
        <w:t xml:space="preserve"> </w:t>
      </w:r>
    </w:p>
    <w:p w:rsidR="005518B0" w:rsidRPr="006C2024" w:rsidRDefault="005518B0" w:rsidP="006B5393">
      <w:pPr>
        <w:pStyle w:val="ListParagraph"/>
        <w:numPr>
          <w:ilvl w:val="0"/>
          <w:numId w:val="206"/>
        </w:numPr>
        <w:spacing w:line="259" w:lineRule="auto"/>
        <w:ind w:left="1440"/>
        <w:contextualSpacing/>
        <w:rPr>
          <w:rFonts w:asciiTheme="majorHAnsi" w:hAnsiTheme="majorHAnsi" w:cstheme="majorHAnsi"/>
        </w:rPr>
      </w:pPr>
      <w:r w:rsidRPr="007767ED">
        <w:rPr>
          <w:rFonts w:asciiTheme="majorHAnsi" w:hAnsiTheme="majorHAnsi" w:cstheme="majorHAnsi"/>
          <w:b/>
          <w:bCs/>
        </w:rPr>
        <w:t>Ebola Virus</w:t>
      </w:r>
      <w:r w:rsidR="006C2024">
        <w:rPr>
          <w:rFonts w:asciiTheme="majorHAnsi" w:hAnsiTheme="majorHAnsi" w:cstheme="majorHAnsi"/>
        </w:rPr>
        <w:t xml:space="preserve"> - </w:t>
      </w:r>
      <w:r w:rsidR="006C2024" w:rsidRPr="006C2024">
        <w:rPr>
          <w:rFonts w:asciiTheme="majorHAnsi" w:hAnsiTheme="majorHAnsi"/>
        </w:rPr>
        <w:t>Ebola Virus Disease (EVD) is a rare and deadly disease in people and nonhuman primates. The viruses that cause EVD are located mainly in sub-Saharan Africa. People can get EVD through direct contact with an infected animal (bat or nonhuman primate) or a sick or dead person infected with Ebola virus.</w:t>
      </w:r>
    </w:p>
    <w:p w:rsidR="005518B0" w:rsidRPr="007B32D6" w:rsidRDefault="005518B0" w:rsidP="005518B0">
      <w:pPr>
        <w:spacing w:after="0"/>
        <w:ind w:left="1080"/>
        <w:contextualSpacing/>
        <w:rPr>
          <w:rFonts w:asciiTheme="majorHAnsi" w:hAnsiTheme="majorHAnsi" w:cstheme="majorHAnsi"/>
          <w:i/>
          <w:sz w:val="24"/>
          <w:szCs w:val="24"/>
        </w:rPr>
      </w:pPr>
      <w:r w:rsidRPr="007B32D6">
        <w:rPr>
          <w:rFonts w:asciiTheme="majorHAnsi" w:hAnsiTheme="majorHAnsi" w:cstheme="majorHAnsi"/>
          <w:i/>
          <w:sz w:val="24"/>
          <w:szCs w:val="24"/>
        </w:rPr>
        <w:t xml:space="preserve">Viral Hemorrhagic Fevers (VHFs). Centers for Disease Control and Prevention. Ebola Virus Disease/Signs and Symptoms. </w:t>
      </w:r>
      <w:hyperlink r:id="rId156" w:history="1">
        <w:r w:rsidRPr="007B32D6">
          <w:rPr>
            <w:rStyle w:val="Hyperlink"/>
            <w:rFonts w:asciiTheme="majorHAnsi" w:hAnsiTheme="majorHAnsi" w:cstheme="majorHAnsi"/>
            <w:i/>
            <w:sz w:val="24"/>
            <w:szCs w:val="24"/>
          </w:rPr>
          <w:t>https://www.c</w:t>
        </w:r>
        <w:r w:rsidRPr="007B32D6">
          <w:rPr>
            <w:rStyle w:val="Hyperlink"/>
            <w:rFonts w:asciiTheme="majorHAnsi" w:hAnsiTheme="majorHAnsi" w:cstheme="majorHAnsi"/>
            <w:i/>
            <w:sz w:val="24"/>
            <w:szCs w:val="24"/>
          </w:rPr>
          <w:t>d</w:t>
        </w:r>
        <w:r w:rsidRPr="007B32D6">
          <w:rPr>
            <w:rStyle w:val="Hyperlink"/>
            <w:rFonts w:asciiTheme="majorHAnsi" w:hAnsiTheme="majorHAnsi" w:cstheme="majorHAnsi"/>
            <w:i/>
            <w:sz w:val="24"/>
            <w:szCs w:val="24"/>
          </w:rPr>
          <w:t>c.gov/vhf/ebola/index.html</w:t>
        </w:r>
      </w:hyperlink>
      <w:r w:rsidRPr="007B32D6">
        <w:rPr>
          <w:rFonts w:asciiTheme="majorHAnsi" w:hAnsiTheme="majorHAnsi" w:cstheme="majorHAnsi"/>
          <w:i/>
          <w:sz w:val="24"/>
          <w:szCs w:val="24"/>
        </w:rPr>
        <w:t xml:space="preserve">  </w:t>
      </w:r>
    </w:p>
    <w:p w:rsidR="005518B0" w:rsidRPr="007B32D6" w:rsidRDefault="005518B0" w:rsidP="006B5393">
      <w:pPr>
        <w:pStyle w:val="ListParagraph"/>
        <w:numPr>
          <w:ilvl w:val="0"/>
          <w:numId w:val="207"/>
        </w:numPr>
        <w:spacing w:line="259" w:lineRule="auto"/>
        <w:ind w:left="1440"/>
        <w:contextualSpacing/>
        <w:rPr>
          <w:rFonts w:asciiTheme="majorHAnsi" w:hAnsiTheme="majorHAnsi" w:cstheme="majorHAnsi"/>
        </w:rPr>
      </w:pPr>
      <w:r w:rsidRPr="007767ED">
        <w:rPr>
          <w:rFonts w:asciiTheme="majorHAnsi" w:hAnsiTheme="majorHAnsi" w:cstheme="majorHAnsi"/>
          <w:b/>
          <w:bCs/>
        </w:rPr>
        <w:t>Swine Influenza</w:t>
      </w:r>
      <w:r w:rsidR="006C2024">
        <w:rPr>
          <w:rFonts w:asciiTheme="majorHAnsi" w:hAnsiTheme="majorHAnsi" w:cstheme="majorHAnsi"/>
        </w:rPr>
        <w:t xml:space="preserve"> - </w:t>
      </w:r>
      <w:r w:rsidR="006C2024" w:rsidRPr="006C2024">
        <w:rPr>
          <w:rFonts w:asciiTheme="majorHAnsi" w:hAnsiTheme="majorHAnsi"/>
        </w:rPr>
        <w:t xml:space="preserve">Swine influenza (swine flu) is a respiratory disease of pigs caused by type A influenza viruses that regularly cause outbreaks of influenza in pigs. Swine flu viruses can cause high levels of illness in swine herds, but usually cause few deaths. Common signs in sick pigs include fever, depression, coughing (barking), discharge from the nose or eyes, sneezing, breathing difficulties, eye redness or inflammation, and going off feed. However, influenza-infected pigs also may not appear ill or be only mildly ill. Swine influenza viruses may circulate among swine throughout the year, but most outbreaks occur during the late fall and winter months </w:t>
      </w:r>
      <w:proofErr w:type="gramStart"/>
      <w:r w:rsidR="006C2024" w:rsidRPr="006C2024">
        <w:rPr>
          <w:rFonts w:asciiTheme="majorHAnsi" w:hAnsiTheme="majorHAnsi"/>
        </w:rPr>
        <w:t>similar to</w:t>
      </w:r>
      <w:proofErr w:type="gramEnd"/>
      <w:r w:rsidR="006C2024" w:rsidRPr="006C2024">
        <w:rPr>
          <w:rFonts w:asciiTheme="majorHAnsi" w:hAnsiTheme="majorHAnsi"/>
        </w:rPr>
        <w:t xml:space="preserve"> outbreaks of seasonal influenza in humans.</w:t>
      </w:r>
    </w:p>
    <w:p w:rsidR="005518B0" w:rsidRPr="007B32D6" w:rsidRDefault="005518B0" w:rsidP="005518B0">
      <w:pPr>
        <w:spacing w:after="0"/>
        <w:ind w:left="1080"/>
        <w:contextualSpacing/>
        <w:rPr>
          <w:rFonts w:asciiTheme="majorHAnsi" w:hAnsiTheme="majorHAnsi" w:cstheme="majorHAnsi"/>
          <w:i/>
          <w:sz w:val="24"/>
          <w:szCs w:val="24"/>
        </w:rPr>
      </w:pPr>
      <w:r w:rsidRPr="007B32D6">
        <w:rPr>
          <w:rFonts w:asciiTheme="majorHAnsi" w:hAnsiTheme="majorHAnsi" w:cstheme="majorHAnsi"/>
          <w:i/>
          <w:sz w:val="24"/>
          <w:szCs w:val="24"/>
        </w:rPr>
        <w:t xml:space="preserve">Swine Flu. Centers for Disease Control and Prevention. Key Facts about Human Infections with Variant Viruses. </w:t>
      </w:r>
    </w:p>
    <w:p w:rsidR="005518B0" w:rsidRPr="007B32D6" w:rsidRDefault="00ED739B" w:rsidP="005518B0">
      <w:pPr>
        <w:spacing w:after="0"/>
        <w:ind w:left="1080"/>
        <w:contextualSpacing/>
        <w:rPr>
          <w:rFonts w:asciiTheme="majorHAnsi" w:hAnsiTheme="majorHAnsi" w:cstheme="majorHAnsi"/>
          <w:i/>
          <w:sz w:val="24"/>
          <w:szCs w:val="24"/>
        </w:rPr>
      </w:pPr>
      <w:hyperlink r:id="rId157" w:history="1">
        <w:r w:rsidR="005518B0" w:rsidRPr="007B32D6">
          <w:rPr>
            <w:rStyle w:val="Hyperlink"/>
            <w:rFonts w:asciiTheme="majorHAnsi" w:hAnsiTheme="majorHAnsi" w:cstheme="majorHAnsi"/>
            <w:i/>
            <w:sz w:val="24"/>
            <w:szCs w:val="24"/>
          </w:rPr>
          <w:t>https://www.c</w:t>
        </w:r>
        <w:r w:rsidR="005518B0" w:rsidRPr="007B32D6">
          <w:rPr>
            <w:rStyle w:val="Hyperlink"/>
            <w:rFonts w:asciiTheme="majorHAnsi" w:hAnsiTheme="majorHAnsi" w:cstheme="majorHAnsi"/>
            <w:i/>
            <w:sz w:val="24"/>
            <w:szCs w:val="24"/>
          </w:rPr>
          <w:t>d</w:t>
        </w:r>
        <w:r w:rsidR="005518B0" w:rsidRPr="007B32D6">
          <w:rPr>
            <w:rStyle w:val="Hyperlink"/>
            <w:rFonts w:asciiTheme="majorHAnsi" w:hAnsiTheme="majorHAnsi" w:cstheme="majorHAnsi"/>
            <w:i/>
            <w:sz w:val="24"/>
            <w:szCs w:val="24"/>
          </w:rPr>
          <w:t>c.gov/</w:t>
        </w:r>
        <w:r w:rsidR="005518B0" w:rsidRPr="007B32D6">
          <w:rPr>
            <w:rStyle w:val="Hyperlink"/>
            <w:rFonts w:asciiTheme="majorHAnsi" w:hAnsiTheme="majorHAnsi" w:cstheme="majorHAnsi"/>
            <w:i/>
            <w:sz w:val="24"/>
            <w:szCs w:val="24"/>
          </w:rPr>
          <w:t>f</w:t>
        </w:r>
        <w:r w:rsidR="005518B0" w:rsidRPr="007B32D6">
          <w:rPr>
            <w:rStyle w:val="Hyperlink"/>
            <w:rFonts w:asciiTheme="majorHAnsi" w:hAnsiTheme="majorHAnsi" w:cstheme="majorHAnsi"/>
            <w:i/>
            <w:sz w:val="24"/>
            <w:szCs w:val="24"/>
          </w:rPr>
          <w:t>lu/swineflu/keyfacts-variant.htm</w:t>
        </w:r>
      </w:hyperlink>
      <w:r w:rsidR="005518B0" w:rsidRPr="007B32D6">
        <w:rPr>
          <w:rFonts w:asciiTheme="majorHAnsi" w:hAnsiTheme="majorHAnsi" w:cstheme="majorHAnsi"/>
          <w:i/>
          <w:sz w:val="24"/>
          <w:szCs w:val="24"/>
        </w:rPr>
        <w:t xml:space="preserve"> </w:t>
      </w:r>
    </w:p>
    <w:p w:rsidR="005518B0" w:rsidRPr="007767ED" w:rsidRDefault="005518B0" w:rsidP="006B5393">
      <w:pPr>
        <w:pStyle w:val="ListParagraph"/>
        <w:numPr>
          <w:ilvl w:val="0"/>
          <w:numId w:val="208"/>
        </w:numPr>
        <w:spacing w:line="259" w:lineRule="auto"/>
        <w:ind w:left="1440"/>
        <w:contextualSpacing/>
        <w:rPr>
          <w:rFonts w:asciiTheme="majorHAnsi" w:hAnsiTheme="majorHAnsi" w:cstheme="majorHAnsi"/>
        </w:rPr>
      </w:pPr>
      <w:r w:rsidRPr="007767ED">
        <w:rPr>
          <w:rFonts w:asciiTheme="majorHAnsi" w:hAnsiTheme="majorHAnsi" w:cstheme="majorHAnsi"/>
          <w:b/>
          <w:bCs/>
        </w:rPr>
        <w:t>Viral Hepatitis</w:t>
      </w:r>
      <w:r w:rsidR="007767ED">
        <w:rPr>
          <w:rFonts w:asciiTheme="majorHAnsi" w:hAnsiTheme="majorHAnsi" w:cstheme="majorHAnsi"/>
        </w:rPr>
        <w:t xml:space="preserve"> - </w:t>
      </w:r>
      <w:r w:rsidR="007767ED" w:rsidRPr="007767ED">
        <w:rPr>
          <w:rFonts w:asciiTheme="majorHAnsi" w:eastAsiaTheme="minorHAnsi" w:hAnsiTheme="majorHAnsi" w:cstheme="minorBidi"/>
        </w:rPr>
        <w:t xml:space="preserve">Hepatitis means inflammation of the liver. The liver is a vital organ that processes nutrients, filters the blood, and fights infections. When the liver is inflamed or damaged, its function can be affected. Heavy alcohol use, toxins, some medications, and certain medical conditions can cause hepatitis. However, </w:t>
      </w:r>
      <w:r w:rsidR="007767ED" w:rsidRPr="007767ED">
        <w:rPr>
          <w:rFonts w:asciiTheme="majorHAnsi" w:eastAsiaTheme="minorHAnsi" w:hAnsiTheme="majorHAnsi" w:cstheme="minorBidi"/>
        </w:rPr>
        <w:lastRenderedPageBreak/>
        <w:t xml:space="preserve">hepatitis is often caused by a virus. In the United States, the most common types of viral hepatitis are </w:t>
      </w:r>
      <w:hyperlink r:id="rId158" w:history="1">
        <w:r w:rsidR="007767ED" w:rsidRPr="007767ED">
          <w:rPr>
            <w:rFonts w:asciiTheme="majorHAnsi" w:eastAsiaTheme="minorHAnsi" w:hAnsiTheme="majorHAnsi" w:cstheme="minorBidi"/>
            <w:color w:val="0000FF"/>
            <w:u w:val="single"/>
          </w:rPr>
          <w:t>hepa</w:t>
        </w:r>
        <w:r w:rsidR="007767ED" w:rsidRPr="007767ED">
          <w:rPr>
            <w:rFonts w:asciiTheme="majorHAnsi" w:eastAsiaTheme="minorHAnsi" w:hAnsiTheme="majorHAnsi" w:cstheme="minorBidi"/>
            <w:color w:val="0000FF"/>
            <w:u w:val="single"/>
          </w:rPr>
          <w:t>t</w:t>
        </w:r>
        <w:r w:rsidR="007767ED" w:rsidRPr="007767ED">
          <w:rPr>
            <w:rFonts w:asciiTheme="majorHAnsi" w:eastAsiaTheme="minorHAnsi" w:hAnsiTheme="majorHAnsi" w:cstheme="minorBidi"/>
            <w:color w:val="0000FF"/>
            <w:u w:val="single"/>
          </w:rPr>
          <w:t>itis A</w:t>
        </w:r>
      </w:hyperlink>
      <w:r w:rsidR="007767ED" w:rsidRPr="007767ED">
        <w:rPr>
          <w:rFonts w:asciiTheme="majorHAnsi" w:eastAsiaTheme="minorHAnsi" w:hAnsiTheme="majorHAnsi" w:cstheme="minorBidi"/>
        </w:rPr>
        <w:t xml:space="preserve">, </w:t>
      </w:r>
      <w:hyperlink r:id="rId159" w:history="1">
        <w:r w:rsidR="007767ED" w:rsidRPr="007767ED">
          <w:rPr>
            <w:rFonts w:asciiTheme="majorHAnsi" w:eastAsiaTheme="minorHAnsi" w:hAnsiTheme="majorHAnsi" w:cstheme="minorBidi"/>
            <w:color w:val="0000FF"/>
            <w:u w:val="single"/>
          </w:rPr>
          <w:t>hepatitis B</w:t>
        </w:r>
      </w:hyperlink>
      <w:r w:rsidR="007767ED" w:rsidRPr="007767ED">
        <w:rPr>
          <w:rFonts w:asciiTheme="majorHAnsi" w:eastAsiaTheme="minorHAnsi" w:hAnsiTheme="majorHAnsi" w:cstheme="minorBidi"/>
        </w:rPr>
        <w:t xml:space="preserve">, and </w:t>
      </w:r>
      <w:hyperlink r:id="rId160" w:history="1">
        <w:r w:rsidR="007767ED" w:rsidRPr="007767ED">
          <w:rPr>
            <w:rFonts w:asciiTheme="majorHAnsi" w:eastAsiaTheme="minorHAnsi" w:hAnsiTheme="majorHAnsi" w:cstheme="minorBidi"/>
            <w:color w:val="0000FF"/>
            <w:u w:val="single"/>
          </w:rPr>
          <w:t>hepatitis C</w:t>
        </w:r>
      </w:hyperlink>
      <w:r w:rsidR="007767ED" w:rsidRPr="007767ED">
        <w:rPr>
          <w:rFonts w:asciiTheme="majorHAnsi" w:eastAsiaTheme="minorHAnsi" w:hAnsiTheme="majorHAnsi" w:cstheme="minorBidi"/>
        </w:rPr>
        <w:t>.</w:t>
      </w:r>
    </w:p>
    <w:p w:rsidR="005518B0" w:rsidRPr="007B32D6" w:rsidRDefault="005518B0" w:rsidP="005518B0">
      <w:pPr>
        <w:spacing w:after="0"/>
        <w:ind w:left="1080"/>
        <w:contextualSpacing/>
        <w:rPr>
          <w:rFonts w:asciiTheme="majorHAnsi" w:hAnsiTheme="majorHAnsi" w:cstheme="majorHAnsi"/>
          <w:i/>
          <w:sz w:val="24"/>
          <w:szCs w:val="24"/>
        </w:rPr>
      </w:pPr>
      <w:r w:rsidRPr="007B32D6">
        <w:rPr>
          <w:rFonts w:asciiTheme="majorHAnsi" w:hAnsiTheme="majorHAnsi" w:cstheme="majorHAnsi"/>
          <w:i/>
          <w:sz w:val="24"/>
          <w:szCs w:val="24"/>
        </w:rPr>
        <w:t xml:space="preserve">Viral Hepatitis. Centers for Disease Control and Prevention. Hepatitis A. Hepatitis B. Hepatitis C. </w:t>
      </w:r>
      <w:hyperlink r:id="rId161" w:history="1">
        <w:r w:rsidRPr="007B32D6">
          <w:rPr>
            <w:rStyle w:val="Hyperlink"/>
            <w:rFonts w:asciiTheme="majorHAnsi" w:hAnsiTheme="majorHAnsi" w:cstheme="majorHAnsi"/>
            <w:i/>
            <w:sz w:val="24"/>
            <w:szCs w:val="24"/>
          </w:rPr>
          <w:t>https://www</w:t>
        </w:r>
        <w:r w:rsidRPr="007B32D6">
          <w:rPr>
            <w:rStyle w:val="Hyperlink"/>
            <w:rFonts w:asciiTheme="majorHAnsi" w:hAnsiTheme="majorHAnsi" w:cstheme="majorHAnsi"/>
            <w:i/>
            <w:sz w:val="24"/>
            <w:szCs w:val="24"/>
          </w:rPr>
          <w:t>.</w:t>
        </w:r>
        <w:r w:rsidRPr="007B32D6">
          <w:rPr>
            <w:rStyle w:val="Hyperlink"/>
            <w:rFonts w:asciiTheme="majorHAnsi" w:hAnsiTheme="majorHAnsi" w:cstheme="majorHAnsi"/>
            <w:i/>
            <w:sz w:val="24"/>
            <w:szCs w:val="24"/>
          </w:rPr>
          <w:t>cdc.gov/hepatitis/index.htm</w:t>
        </w:r>
      </w:hyperlink>
      <w:r w:rsidRPr="007B32D6">
        <w:rPr>
          <w:rFonts w:asciiTheme="majorHAnsi" w:hAnsiTheme="majorHAnsi" w:cstheme="majorHAnsi"/>
          <w:i/>
          <w:sz w:val="24"/>
          <w:szCs w:val="24"/>
        </w:rPr>
        <w:t xml:space="preserve"> </w:t>
      </w:r>
    </w:p>
    <w:p w:rsidR="007767ED" w:rsidRPr="007767ED" w:rsidRDefault="005518B0" w:rsidP="006B5393">
      <w:pPr>
        <w:pStyle w:val="NormalWeb"/>
        <w:numPr>
          <w:ilvl w:val="0"/>
          <w:numId w:val="208"/>
        </w:numPr>
        <w:tabs>
          <w:tab w:val="left" w:pos="1170"/>
        </w:tabs>
        <w:ind w:left="1440"/>
        <w:rPr>
          <w:rFonts w:asciiTheme="majorHAnsi" w:eastAsia="Times New Roman" w:hAnsiTheme="majorHAnsi" w:cs="Times New Roman"/>
          <w:sz w:val="24"/>
          <w:szCs w:val="24"/>
        </w:rPr>
      </w:pPr>
      <w:r w:rsidRPr="007767ED">
        <w:rPr>
          <w:rFonts w:asciiTheme="majorHAnsi" w:hAnsiTheme="majorHAnsi" w:cstheme="majorHAnsi"/>
          <w:b/>
          <w:bCs/>
          <w:sz w:val="24"/>
          <w:szCs w:val="24"/>
        </w:rPr>
        <w:t>Zika Virus</w:t>
      </w:r>
      <w:r w:rsidR="007767ED" w:rsidRPr="007767ED">
        <w:rPr>
          <w:rFonts w:asciiTheme="majorHAnsi" w:hAnsiTheme="majorHAnsi" w:cstheme="majorHAnsi"/>
          <w:sz w:val="24"/>
          <w:szCs w:val="24"/>
        </w:rPr>
        <w:t xml:space="preserve"> - </w:t>
      </w:r>
      <w:r w:rsidR="007767ED" w:rsidRPr="007767ED">
        <w:rPr>
          <w:rFonts w:asciiTheme="majorHAnsi" w:hAnsiTheme="majorHAnsi"/>
          <w:sz w:val="24"/>
          <w:szCs w:val="24"/>
        </w:rPr>
        <w:t xml:space="preserve">Zika virus was first discovered in 1947 and is named after the Zika Forest in Uganda. In 1952, the first human cases of Zika were detected and since then, outbreaks of Zika have been reported in tropical Africa, Southeast Asia, and the Pacific Islands. Zika outbreaks have probably occurred in many locations. Before 2007, at least 14 cases of Zika had been documented, although other cases were likely to have occurred and were not reported. Because the symptoms of Zika are </w:t>
      </w:r>
      <w:r w:rsidR="007767ED" w:rsidRPr="007767ED">
        <w:rPr>
          <w:rFonts w:asciiTheme="majorHAnsi" w:hAnsiTheme="majorHAnsi"/>
          <w:sz w:val="24"/>
          <w:szCs w:val="24"/>
        </w:rPr>
        <w:t>like</w:t>
      </w:r>
      <w:r w:rsidR="007767ED" w:rsidRPr="007767ED">
        <w:rPr>
          <w:rFonts w:asciiTheme="majorHAnsi" w:hAnsiTheme="majorHAnsi"/>
          <w:sz w:val="24"/>
          <w:szCs w:val="24"/>
        </w:rPr>
        <w:t xml:space="preserve"> those of many other diseases, many cases may not have been recognized.</w:t>
      </w:r>
      <w:r w:rsidR="007767ED" w:rsidRPr="007767ED">
        <w:rPr>
          <w:rFonts w:asciiTheme="majorHAnsi" w:hAnsiTheme="majorHAnsi"/>
          <w:sz w:val="24"/>
          <w:szCs w:val="24"/>
        </w:rPr>
        <w:t xml:space="preserve">   </w:t>
      </w:r>
      <w:r w:rsidR="007767ED" w:rsidRPr="007767ED">
        <w:rPr>
          <w:rFonts w:asciiTheme="majorHAnsi" w:eastAsia="Times New Roman" w:hAnsiTheme="majorHAnsi" w:cs="Times New Roman"/>
          <w:sz w:val="24"/>
          <w:szCs w:val="24"/>
        </w:rPr>
        <w:t>Many people infected with Zika virus won’t have symptoms or will only have mild symptoms. The most common symptoms of Zika are</w:t>
      </w:r>
      <w:r w:rsidR="007767ED" w:rsidRPr="007767ED">
        <w:rPr>
          <w:rFonts w:asciiTheme="majorHAnsi" w:eastAsia="Times New Roman" w:hAnsiTheme="majorHAnsi" w:cs="Times New Roman"/>
          <w:sz w:val="24"/>
          <w:szCs w:val="24"/>
        </w:rPr>
        <w:t xml:space="preserve"> </w:t>
      </w:r>
      <w:r w:rsidR="007767ED" w:rsidRPr="007767ED">
        <w:rPr>
          <w:rFonts w:asciiTheme="majorHAnsi" w:eastAsia="Times New Roman" w:hAnsiTheme="majorHAnsi" w:cs="Times New Roman"/>
          <w:sz w:val="24"/>
          <w:szCs w:val="24"/>
        </w:rPr>
        <w:t>Fever</w:t>
      </w:r>
      <w:r w:rsidR="007767ED" w:rsidRPr="007767ED">
        <w:rPr>
          <w:rFonts w:asciiTheme="majorHAnsi" w:eastAsia="Times New Roman" w:hAnsiTheme="majorHAnsi" w:cs="Times New Roman"/>
          <w:sz w:val="24"/>
          <w:szCs w:val="24"/>
        </w:rPr>
        <w:t xml:space="preserve">, </w:t>
      </w:r>
      <w:r w:rsidR="007767ED" w:rsidRPr="007767ED">
        <w:rPr>
          <w:rFonts w:asciiTheme="majorHAnsi" w:eastAsia="Times New Roman" w:hAnsiTheme="majorHAnsi" w:cs="Times New Roman"/>
          <w:sz w:val="24"/>
          <w:szCs w:val="24"/>
        </w:rPr>
        <w:t>Rash</w:t>
      </w:r>
      <w:r w:rsidR="007767ED" w:rsidRPr="007767ED">
        <w:rPr>
          <w:rFonts w:asciiTheme="majorHAnsi" w:eastAsia="Times New Roman" w:hAnsiTheme="majorHAnsi" w:cs="Times New Roman"/>
          <w:sz w:val="24"/>
          <w:szCs w:val="24"/>
        </w:rPr>
        <w:t xml:space="preserve">, </w:t>
      </w:r>
      <w:r w:rsidR="007767ED" w:rsidRPr="007767ED">
        <w:rPr>
          <w:rFonts w:asciiTheme="majorHAnsi" w:eastAsia="Times New Roman" w:hAnsiTheme="majorHAnsi" w:cs="Times New Roman"/>
          <w:sz w:val="24"/>
          <w:szCs w:val="24"/>
        </w:rPr>
        <w:t>Headache</w:t>
      </w:r>
      <w:r w:rsidR="007767ED" w:rsidRPr="007767ED">
        <w:rPr>
          <w:rFonts w:asciiTheme="majorHAnsi" w:eastAsia="Times New Roman" w:hAnsiTheme="majorHAnsi" w:cs="Times New Roman"/>
          <w:sz w:val="24"/>
          <w:szCs w:val="24"/>
        </w:rPr>
        <w:t xml:space="preserve">, </w:t>
      </w:r>
      <w:r w:rsidR="007767ED" w:rsidRPr="007767ED">
        <w:rPr>
          <w:rFonts w:asciiTheme="majorHAnsi" w:eastAsia="Times New Roman" w:hAnsiTheme="majorHAnsi" w:cs="Times New Roman"/>
          <w:sz w:val="24"/>
          <w:szCs w:val="24"/>
        </w:rPr>
        <w:t>Joint pain</w:t>
      </w:r>
      <w:r w:rsidR="007767ED" w:rsidRPr="007767ED">
        <w:rPr>
          <w:rFonts w:asciiTheme="majorHAnsi" w:eastAsia="Times New Roman" w:hAnsiTheme="majorHAnsi" w:cs="Times New Roman"/>
          <w:sz w:val="24"/>
          <w:szCs w:val="24"/>
        </w:rPr>
        <w:t xml:space="preserve">, </w:t>
      </w:r>
      <w:r w:rsidR="007767ED" w:rsidRPr="007767ED">
        <w:rPr>
          <w:rFonts w:asciiTheme="majorHAnsi" w:eastAsia="Times New Roman" w:hAnsiTheme="majorHAnsi" w:cs="Times New Roman"/>
          <w:sz w:val="24"/>
          <w:szCs w:val="24"/>
        </w:rPr>
        <w:t>Red eyes</w:t>
      </w:r>
      <w:r w:rsidR="007767ED" w:rsidRPr="007767ED">
        <w:rPr>
          <w:rFonts w:asciiTheme="majorHAnsi" w:eastAsia="Times New Roman" w:hAnsiTheme="majorHAnsi" w:cs="Times New Roman"/>
          <w:sz w:val="24"/>
          <w:szCs w:val="24"/>
        </w:rPr>
        <w:t xml:space="preserve">, and </w:t>
      </w:r>
      <w:r w:rsidR="007767ED" w:rsidRPr="007767ED">
        <w:rPr>
          <w:rFonts w:asciiTheme="majorHAnsi" w:eastAsia="Times New Roman" w:hAnsiTheme="majorHAnsi" w:cs="Times New Roman"/>
          <w:sz w:val="24"/>
          <w:szCs w:val="24"/>
        </w:rPr>
        <w:t>Muscle pain</w:t>
      </w:r>
      <w:r w:rsidR="007767ED" w:rsidRPr="007767ED">
        <w:rPr>
          <w:rFonts w:asciiTheme="majorHAnsi" w:eastAsia="Times New Roman" w:hAnsiTheme="majorHAnsi" w:cs="Times New Roman"/>
          <w:sz w:val="24"/>
          <w:szCs w:val="24"/>
        </w:rPr>
        <w:t xml:space="preserve">.  </w:t>
      </w:r>
      <w:r w:rsidR="007767ED" w:rsidRPr="007767ED">
        <w:rPr>
          <w:rFonts w:asciiTheme="majorHAnsi" w:eastAsia="Times New Roman" w:hAnsiTheme="majorHAnsi" w:cs="Times New Roman"/>
          <w:sz w:val="24"/>
          <w:szCs w:val="24"/>
        </w:rPr>
        <w:t>Symptoms can last for several days to a week. People usually don’t get sick enough to go to the hospital, and they very rarely die of Zika. Once a person has been infected with Zika, they are likely to be protected from future infections.</w:t>
      </w:r>
      <w:r w:rsidR="007767ED" w:rsidRPr="007767ED">
        <w:rPr>
          <w:rFonts w:asciiTheme="majorHAnsi" w:eastAsia="Times New Roman" w:hAnsiTheme="majorHAnsi" w:cs="Times New Roman"/>
          <w:sz w:val="24"/>
          <w:szCs w:val="24"/>
        </w:rPr>
        <w:t xml:space="preserve">  </w:t>
      </w:r>
      <w:r w:rsidR="007767ED" w:rsidRPr="007767ED">
        <w:rPr>
          <w:rFonts w:asciiTheme="majorHAnsi" w:eastAsiaTheme="minorHAnsi" w:hAnsiTheme="majorHAnsi" w:cstheme="minorBidi"/>
          <w:sz w:val="24"/>
          <w:szCs w:val="24"/>
        </w:rPr>
        <w:t xml:space="preserve">Zika infection during pregnancy can cause a birth defect of the brain called </w:t>
      </w:r>
      <w:hyperlink r:id="rId162" w:history="1">
        <w:r w:rsidR="007767ED" w:rsidRPr="007767ED">
          <w:rPr>
            <w:rFonts w:asciiTheme="majorHAnsi" w:eastAsiaTheme="minorHAnsi" w:hAnsiTheme="majorHAnsi" w:cstheme="minorBidi"/>
            <w:color w:val="0000FF"/>
            <w:sz w:val="24"/>
            <w:szCs w:val="24"/>
            <w:u w:val="single"/>
          </w:rPr>
          <w:t>microcephaly</w:t>
        </w:r>
      </w:hyperlink>
      <w:r w:rsidR="007767ED" w:rsidRPr="007767ED">
        <w:rPr>
          <w:rFonts w:asciiTheme="majorHAnsi" w:eastAsiaTheme="minorHAnsi" w:hAnsiTheme="majorHAnsi" w:cstheme="minorBidi"/>
          <w:sz w:val="24"/>
          <w:szCs w:val="24"/>
        </w:rPr>
        <w:t xml:space="preserve"> and other severe brain defects. It is also linked to other problems, such as miscarriage, stillbirth, and other birth defects. There have also been increased reports of </w:t>
      </w:r>
      <w:hyperlink r:id="rId163" w:history="1">
        <w:r w:rsidR="007767ED" w:rsidRPr="007767ED">
          <w:rPr>
            <w:rFonts w:asciiTheme="majorHAnsi" w:eastAsiaTheme="minorHAnsi" w:hAnsiTheme="majorHAnsi" w:cstheme="minorBidi"/>
            <w:color w:val="0000FF"/>
            <w:sz w:val="24"/>
            <w:szCs w:val="24"/>
            <w:u w:val="single"/>
          </w:rPr>
          <w:t>Guillain-Barré syndrome</w:t>
        </w:r>
      </w:hyperlink>
      <w:r w:rsidR="007767ED" w:rsidRPr="007767ED">
        <w:rPr>
          <w:rFonts w:asciiTheme="majorHAnsi" w:eastAsiaTheme="minorHAnsi" w:hAnsiTheme="majorHAnsi" w:cstheme="minorBidi"/>
          <w:sz w:val="24"/>
          <w:szCs w:val="24"/>
        </w:rPr>
        <w:t>, an uncommon sickness of the nervous system, in areas affected by Zika</w:t>
      </w:r>
      <w:r w:rsidR="007767ED" w:rsidRPr="007767ED">
        <w:rPr>
          <w:rFonts w:asciiTheme="minorHAnsi" w:eastAsiaTheme="minorHAnsi" w:hAnsiTheme="minorHAnsi" w:cstheme="minorBidi"/>
          <w:sz w:val="22"/>
          <w:szCs w:val="22"/>
        </w:rPr>
        <w:t>.</w:t>
      </w:r>
    </w:p>
    <w:p w:rsidR="005518B0" w:rsidRDefault="005518B0" w:rsidP="005518B0">
      <w:pPr>
        <w:tabs>
          <w:tab w:val="left" w:pos="990"/>
        </w:tabs>
        <w:ind w:left="1080"/>
        <w:rPr>
          <w:rFonts w:asciiTheme="majorHAnsi" w:hAnsiTheme="majorHAnsi" w:cstheme="majorHAnsi"/>
          <w:i/>
          <w:sz w:val="24"/>
          <w:szCs w:val="24"/>
        </w:rPr>
      </w:pPr>
      <w:r w:rsidRPr="007B32D6">
        <w:rPr>
          <w:rFonts w:asciiTheme="majorHAnsi" w:hAnsiTheme="majorHAnsi" w:cstheme="majorHAnsi"/>
          <w:i/>
          <w:sz w:val="24"/>
          <w:szCs w:val="24"/>
        </w:rPr>
        <w:t xml:space="preserve">Zika Virus. </w:t>
      </w:r>
      <w:bookmarkStart w:id="68" w:name="_Hlk52904180"/>
      <w:r w:rsidRPr="007B32D6">
        <w:rPr>
          <w:rFonts w:asciiTheme="majorHAnsi" w:hAnsiTheme="majorHAnsi" w:cstheme="majorHAnsi"/>
          <w:i/>
          <w:sz w:val="24"/>
          <w:szCs w:val="24"/>
        </w:rPr>
        <w:t xml:space="preserve">Centers for Disease Control and Prevention. </w:t>
      </w:r>
      <w:bookmarkEnd w:id="68"/>
      <w:r w:rsidRPr="007B32D6">
        <w:rPr>
          <w:rFonts w:asciiTheme="majorHAnsi" w:hAnsiTheme="majorHAnsi" w:cstheme="majorHAnsi"/>
          <w:i/>
          <w:sz w:val="24"/>
          <w:szCs w:val="24"/>
        </w:rPr>
        <w:t xml:space="preserve">About Zika. Symptoms, Testing &amp; Treatment.  </w:t>
      </w:r>
      <w:hyperlink r:id="rId164" w:history="1">
        <w:r w:rsidRPr="007B32D6">
          <w:rPr>
            <w:rStyle w:val="Hyperlink"/>
            <w:rFonts w:asciiTheme="majorHAnsi" w:hAnsiTheme="majorHAnsi" w:cstheme="majorHAnsi"/>
            <w:i/>
            <w:sz w:val="24"/>
            <w:szCs w:val="24"/>
          </w:rPr>
          <w:t>https://www.cd</w:t>
        </w:r>
        <w:r w:rsidRPr="007B32D6">
          <w:rPr>
            <w:rStyle w:val="Hyperlink"/>
            <w:rFonts w:asciiTheme="majorHAnsi" w:hAnsiTheme="majorHAnsi" w:cstheme="majorHAnsi"/>
            <w:i/>
            <w:sz w:val="24"/>
            <w:szCs w:val="24"/>
          </w:rPr>
          <w:t>c</w:t>
        </w:r>
        <w:r w:rsidRPr="007B32D6">
          <w:rPr>
            <w:rStyle w:val="Hyperlink"/>
            <w:rFonts w:asciiTheme="majorHAnsi" w:hAnsiTheme="majorHAnsi" w:cstheme="majorHAnsi"/>
            <w:i/>
            <w:sz w:val="24"/>
            <w:szCs w:val="24"/>
          </w:rPr>
          <w:t>.gov/zika/about/index.html</w:t>
        </w:r>
      </w:hyperlink>
      <w:r w:rsidRPr="007B32D6">
        <w:rPr>
          <w:rFonts w:asciiTheme="majorHAnsi" w:hAnsiTheme="majorHAnsi" w:cstheme="majorHAnsi"/>
          <w:i/>
          <w:sz w:val="24"/>
          <w:szCs w:val="24"/>
        </w:rPr>
        <w:t xml:space="preserve"> </w:t>
      </w:r>
    </w:p>
    <w:p w:rsidR="000F2FC8" w:rsidRPr="000F2FC8" w:rsidRDefault="000F2FC8" w:rsidP="006B5393">
      <w:pPr>
        <w:pStyle w:val="NormalWeb"/>
        <w:numPr>
          <w:ilvl w:val="0"/>
          <w:numId w:val="208"/>
        </w:numPr>
        <w:ind w:left="1530"/>
        <w:rPr>
          <w:rFonts w:asciiTheme="majorHAnsi" w:eastAsia="Times New Roman" w:hAnsiTheme="majorHAnsi" w:cs="Times New Roman"/>
          <w:sz w:val="24"/>
          <w:szCs w:val="24"/>
        </w:rPr>
      </w:pPr>
      <w:r w:rsidRPr="000F2FC8">
        <w:rPr>
          <w:rFonts w:asciiTheme="majorHAnsi" w:hAnsiTheme="majorHAnsi" w:cstheme="majorHAnsi"/>
          <w:iCs/>
          <w:sz w:val="24"/>
          <w:szCs w:val="24"/>
        </w:rPr>
        <w:t xml:space="preserve">COVID-19 - </w:t>
      </w:r>
      <w:r w:rsidRPr="000F2FC8">
        <w:rPr>
          <w:rFonts w:asciiTheme="majorHAnsi" w:eastAsia="Times New Roman" w:hAnsiTheme="majorHAnsi" w:cs="Times New Roman"/>
          <w:sz w:val="24"/>
          <w:szCs w:val="24"/>
        </w:rPr>
        <w:t xml:space="preserve">People with COVID-19 have had a wide range of symptoms reported – ranging from mild symptoms to severe illness. Symptoms may appear </w:t>
      </w:r>
      <w:r w:rsidRPr="000F2FC8">
        <w:rPr>
          <w:rFonts w:asciiTheme="majorHAnsi" w:eastAsia="Times New Roman" w:hAnsiTheme="majorHAnsi" w:cs="Times New Roman"/>
          <w:b/>
          <w:bCs/>
          <w:sz w:val="24"/>
          <w:szCs w:val="24"/>
        </w:rPr>
        <w:t>2-14 days after exposure</w:t>
      </w:r>
      <w:r w:rsidRPr="000F2FC8">
        <w:rPr>
          <w:rFonts w:asciiTheme="majorHAnsi" w:eastAsia="Times New Roman" w:hAnsiTheme="majorHAnsi" w:cs="Times New Roman"/>
          <w:sz w:val="24"/>
          <w:szCs w:val="24"/>
        </w:rPr>
        <w:t xml:space="preserve"> </w:t>
      </w:r>
      <w:r w:rsidRPr="000F2FC8">
        <w:rPr>
          <w:rFonts w:asciiTheme="majorHAnsi" w:eastAsia="Times New Roman" w:hAnsiTheme="majorHAnsi" w:cs="Times New Roman"/>
          <w:b/>
          <w:bCs/>
          <w:sz w:val="24"/>
          <w:szCs w:val="24"/>
        </w:rPr>
        <w:t>to the virus.</w:t>
      </w:r>
      <w:r w:rsidRPr="000F2FC8">
        <w:rPr>
          <w:rFonts w:asciiTheme="majorHAnsi" w:eastAsia="Times New Roman" w:hAnsiTheme="majorHAnsi" w:cs="Times New Roman"/>
          <w:sz w:val="24"/>
          <w:szCs w:val="24"/>
        </w:rPr>
        <w:t xml:space="preserve"> People with these symptoms may have COVID-19:</w:t>
      </w:r>
    </w:p>
    <w:p w:rsidR="000F2FC8" w:rsidRPr="000F2FC8" w:rsidRDefault="000F2FC8" w:rsidP="006B5393">
      <w:pPr>
        <w:numPr>
          <w:ilvl w:val="0"/>
          <w:numId w:val="237"/>
        </w:numPr>
        <w:tabs>
          <w:tab w:val="clear" w:pos="720"/>
          <w:tab w:val="num" w:pos="1890"/>
        </w:tabs>
        <w:spacing w:before="100" w:beforeAutospacing="1" w:after="100" w:afterAutospacing="1" w:line="240" w:lineRule="auto"/>
        <w:ind w:left="1980" w:hanging="450"/>
        <w:rPr>
          <w:rFonts w:asciiTheme="majorHAnsi" w:eastAsia="Times New Roman" w:hAnsiTheme="majorHAnsi" w:cs="Times New Roman"/>
          <w:sz w:val="24"/>
          <w:szCs w:val="24"/>
        </w:rPr>
      </w:pPr>
      <w:r w:rsidRPr="000F2FC8">
        <w:rPr>
          <w:rFonts w:asciiTheme="majorHAnsi" w:eastAsia="Times New Roman" w:hAnsiTheme="majorHAnsi" w:cs="Times New Roman"/>
          <w:sz w:val="24"/>
          <w:szCs w:val="24"/>
        </w:rPr>
        <w:t>Fever or chills</w:t>
      </w:r>
    </w:p>
    <w:p w:rsidR="000F2FC8" w:rsidRPr="000F2FC8" w:rsidRDefault="000F2FC8" w:rsidP="006B5393">
      <w:pPr>
        <w:numPr>
          <w:ilvl w:val="0"/>
          <w:numId w:val="237"/>
        </w:numPr>
        <w:tabs>
          <w:tab w:val="clear" w:pos="720"/>
          <w:tab w:val="num" w:pos="1890"/>
        </w:tabs>
        <w:spacing w:before="100" w:beforeAutospacing="1" w:after="100" w:afterAutospacing="1" w:line="240" w:lineRule="auto"/>
        <w:ind w:left="1980" w:hanging="450"/>
        <w:rPr>
          <w:rFonts w:asciiTheme="majorHAnsi" w:eastAsia="Times New Roman" w:hAnsiTheme="majorHAnsi" w:cs="Times New Roman"/>
          <w:sz w:val="24"/>
          <w:szCs w:val="24"/>
        </w:rPr>
      </w:pPr>
      <w:r w:rsidRPr="000F2FC8">
        <w:rPr>
          <w:rFonts w:asciiTheme="majorHAnsi" w:eastAsia="Times New Roman" w:hAnsiTheme="majorHAnsi" w:cs="Times New Roman"/>
          <w:sz w:val="24"/>
          <w:szCs w:val="24"/>
        </w:rPr>
        <w:t>Cough</w:t>
      </w:r>
    </w:p>
    <w:p w:rsidR="000F2FC8" w:rsidRPr="000F2FC8" w:rsidRDefault="000F2FC8" w:rsidP="006B5393">
      <w:pPr>
        <w:numPr>
          <w:ilvl w:val="0"/>
          <w:numId w:val="237"/>
        </w:numPr>
        <w:tabs>
          <w:tab w:val="clear" w:pos="720"/>
          <w:tab w:val="num" w:pos="1890"/>
        </w:tabs>
        <w:spacing w:before="100" w:beforeAutospacing="1" w:after="100" w:afterAutospacing="1" w:line="240" w:lineRule="auto"/>
        <w:ind w:left="1980" w:hanging="450"/>
        <w:rPr>
          <w:rFonts w:asciiTheme="majorHAnsi" w:eastAsia="Times New Roman" w:hAnsiTheme="majorHAnsi" w:cs="Times New Roman"/>
          <w:sz w:val="24"/>
          <w:szCs w:val="24"/>
        </w:rPr>
      </w:pPr>
      <w:r w:rsidRPr="000F2FC8">
        <w:rPr>
          <w:rFonts w:asciiTheme="majorHAnsi" w:eastAsia="Times New Roman" w:hAnsiTheme="majorHAnsi" w:cs="Times New Roman"/>
          <w:sz w:val="24"/>
          <w:szCs w:val="24"/>
        </w:rPr>
        <w:t>Shortness of breath or difficulty breathing</w:t>
      </w:r>
    </w:p>
    <w:p w:rsidR="000F2FC8" w:rsidRPr="000F2FC8" w:rsidRDefault="000F2FC8" w:rsidP="006B5393">
      <w:pPr>
        <w:numPr>
          <w:ilvl w:val="0"/>
          <w:numId w:val="237"/>
        </w:numPr>
        <w:tabs>
          <w:tab w:val="clear" w:pos="720"/>
          <w:tab w:val="num" w:pos="1890"/>
        </w:tabs>
        <w:spacing w:before="100" w:beforeAutospacing="1" w:after="100" w:afterAutospacing="1" w:line="240" w:lineRule="auto"/>
        <w:ind w:left="1980" w:hanging="450"/>
        <w:rPr>
          <w:rFonts w:asciiTheme="majorHAnsi" w:eastAsia="Times New Roman" w:hAnsiTheme="majorHAnsi" w:cs="Times New Roman"/>
          <w:sz w:val="24"/>
          <w:szCs w:val="24"/>
        </w:rPr>
      </w:pPr>
      <w:r w:rsidRPr="000F2FC8">
        <w:rPr>
          <w:rFonts w:asciiTheme="majorHAnsi" w:eastAsia="Times New Roman" w:hAnsiTheme="majorHAnsi" w:cs="Times New Roman"/>
          <w:sz w:val="24"/>
          <w:szCs w:val="24"/>
        </w:rPr>
        <w:t>Fatigue</w:t>
      </w:r>
    </w:p>
    <w:p w:rsidR="000F2FC8" w:rsidRPr="000F2FC8" w:rsidRDefault="000F2FC8" w:rsidP="006B5393">
      <w:pPr>
        <w:numPr>
          <w:ilvl w:val="0"/>
          <w:numId w:val="237"/>
        </w:numPr>
        <w:tabs>
          <w:tab w:val="clear" w:pos="720"/>
          <w:tab w:val="num" w:pos="1890"/>
        </w:tabs>
        <w:spacing w:before="100" w:beforeAutospacing="1" w:after="100" w:afterAutospacing="1" w:line="240" w:lineRule="auto"/>
        <w:ind w:left="1980" w:hanging="450"/>
        <w:rPr>
          <w:rFonts w:asciiTheme="majorHAnsi" w:eastAsia="Times New Roman" w:hAnsiTheme="majorHAnsi" w:cs="Times New Roman"/>
          <w:sz w:val="24"/>
          <w:szCs w:val="24"/>
        </w:rPr>
      </w:pPr>
      <w:r w:rsidRPr="000F2FC8">
        <w:rPr>
          <w:rFonts w:asciiTheme="majorHAnsi" w:eastAsia="Times New Roman" w:hAnsiTheme="majorHAnsi" w:cs="Times New Roman"/>
          <w:sz w:val="24"/>
          <w:szCs w:val="24"/>
        </w:rPr>
        <w:t>Muscle or body aches</w:t>
      </w:r>
    </w:p>
    <w:p w:rsidR="000F2FC8" w:rsidRPr="000F2FC8" w:rsidRDefault="000F2FC8" w:rsidP="006B5393">
      <w:pPr>
        <w:numPr>
          <w:ilvl w:val="0"/>
          <w:numId w:val="237"/>
        </w:numPr>
        <w:tabs>
          <w:tab w:val="clear" w:pos="720"/>
          <w:tab w:val="num" w:pos="1890"/>
        </w:tabs>
        <w:spacing w:before="100" w:beforeAutospacing="1" w:after="100" w:afterAutospacing="1" w:line="240" w:lineRule="auto"/>
        <w:ind w:left="1980" w:hanging="450"/>
        <w:rPr>
          <w:rFonts w:asciiTheme="majorHAnsi" w:eastAsia="Times New Roman" w:hAnsiTheme="majorHAnsi" w:cs="Times New Roman"/>
          <w:sz w:val="24"/>
          <w:szCs w:val="24"/>
        </w:rPr>
      </w:pPr>
      <w:r w:rsidRPr="000F2FC8">
        <w:rPr>
          <w:rFonts w:asciiTheme="majorHAnsi" w:eastAsia="Times New Roman" w:hAnsiTheme="majorHAnsi" w:cs="Times New Roman"/>
          <w:sz w:val="24"/>
          <w:szCs w:val="24"/>
        </w:rPr>
        <w:t>Headache</w:t>
      </w:r>
    </w:p>
    <w:p w:rsidR="000F2FC8" w:rsidRPr="000F2FC8" w:rsidRDefault="000F2FC8" w:rsidP="006B5393">
      <w:pPr>
        <w:numPr>
          <w:ilvl w:val="0"/>
          <w:numId w:val="237"/>
        </w:numPr>
        <w:tabs>
          <w:tab w:val="clear" w:pos="720"/>
          <w:tab w:val="num" w:pos="1890"/>
        </w:tabs>
        <w:spacing w:before="100" w:beforeAutospacing="1" w:after="100" w:afterAutospacing="1" w:line="240" w:lineRule="auto"/>
        <w:ind w:left="1980" w:hanging="450"/>
        <w:rPr>
          <w:rFonts w:asciiTheme="majorHAnsi" w:eastAsia="Times New Roman" w:hAnsiTheme="majorHAnsi" w:cs="Times New Roman"/>
          <w:sz w:val="24"/>
          <w:szCs w:val="24"/>
        </w:rPr>
      </w:pPr>
      <w:r w:rsidRPr="000F2FC8">
        <w:rPr>
          <w:rFonts w:asciiTheme="majorHAnsi" w:eastAsia="Times New Roman" w:hAnsiTheme="majorHAnsi" w:cs="Times New Roman"/>
          <w:sz w:val="24"/>
          <w:szCs w:val="24"/>
        </w:rPr>
        <w:t>New loss of taste or smell</w:t>
      </w:r>
    </w:p>
    <w:p w:rsidR="000F2FC8" w:rsidRPr="000F2FC8" w:rsidRDefault="000F2FC8" w:rsidP="006B5393">
      <w:pPr>
        <w:numPr>
          <w:ilvl w:val="0"/>
          <w:numId w:val="237"/>
        </w:numPr>
        <w:tabs>
          <w:tab w:val="clear" w:pos="720"/>
          <w:tab w:val="num" w:pos="1890"/>
        </w:tabs>
        <w:spacing w:before="100" w:beforeAutospacing="1" w:after="100" w:afterAutospacing="1" w:line="240" w:lineRule="auto"/>
        <w:ind w:left="1980" w:hanging="450"/>
        <w:rPr>
          <w:rFonts w:asciiTheme="majorHAnsi" w:eastAsia="Times New Roman" w:hAnsiTheme="majorHAnsi" w:cs="Times New Roman"/>
          <w:sz w:val="24"/>
          <w:szCs w:val="24"/>
        </w:rPr>
      </w:pPr>
      <w:r w:rsidRPr="000F2FC8">
        <w:rPr>
          <w:rFonts w:asciiTheme="majorHAnsi" w:eastAsia="Times New Roman" w:hAnsiTheme="majorHAnsi" w:cs="Times New Roman"/>
          <w:sz w:val="24"/>
          <w:szCs w:val="24"/>
        </w:rPr>
        <w:t>Sore throat</w:t>
      </w:r>
    </w:p>
    <w:p w:rsidR="000F2FC8" w:rsidRPr="000F2FC8" w:rsidRDefault="000F2FC8" w:rsidP="006B5393">
      <w:pPr>
        <w:numPr>
          <w:ilvl w:val="0"/>
          <w:numId w:val="237"/>
        </w:numPr>
        <w:tabs>
          <w:tab w:val="clear" w:pos="720"/>
          <w:tab w:val="num" w:pos="1890"/>
        </w:tabs>
        <w:spacing w:before="100" w:beforeAutospacing="1" w:after="100" w:afterAutospacing="1" w:line="240" w:lineRule="auto"/>
        <w:ind w:left="1980" w:hanging="450"/>
        <w:rPr>
          <w:rFonts w:asciiTheme="majorHAnsi" w:eastAsia="Times New Roman" w:hAnsiTheme="majorHAnsi" w:cs="Times New Roman"/>
          <w:sz w:val="24"/>
          <w:szCs w:val="24"/>
        </w:rPr>
      </w:pPr>
      <w:r w:rsidRPr="000F2FC8">
        <w:rPr>
          <w:rFonts w:asciiTheme="majorHAnsi" w:eastAsia="Times New Roman" w:hAnsiTheme="majorHAnsi" w:cs="Times New Roman"/>
          <w:sz w:val="24"/>
          <w:szCs w:val="24"/>
        </w:rPr>
        <w:t>Congestion or runny nose</w:t>
      </w:r>
    </w:p>
    <w:p w:rsidR="000F2FC8" w:rsidRPr="000F2FC8" w:rsidRDefault="000F2FC8" w:rsidP="006B5393">
      <w:pPr>
        <w:numPr>
          <w:ilvl w:val="0"/>
          <w:numId w:val="237"/>
        </w:numPr>
        <w:tabs>
          <w:tab w:val="clear" w:pos="720"/>
          <w:tab w:val="num" w:pos="1890"/>
        </w:tabs>
        <w:spacing w:before="100" w:beforeAutospacing="1" w:after="100" w:afterAutospacing="1" w:line="240" w:lineRule="auto"/>
        <w:ind w:left="1980" w:hanging="450"/>
        <w:rPr>
          <w:rFonts w:asciiTheme="majorHAnsi" w:eastAsia="Times New Roman" w:hAnsiTheme="majorHAnsi" w:cs="Times New Roman"/>
          <w:sz w:val="24"/>
          <w:szCs w:val="24"/>
        </w:rPr>
      </w:pPr>
      <w:r w:rsidRPr="000F2FC8">
        <w:rPr>
          <w:rFonts w:asciiTheme="majorHAnsi" w:eastAsia="Times New Roman" w:hAnsiTheme="majorHAnsi" w:cs="Times New Roman"/>
          <w:sz w:val="24"/>
          <w:szCs w:val="24"/>
        </w:rPr>
        <w:t>Nausea or vomiting</w:t>
      </w:r>
    </w:p>
    <w:p w:rsidR="000F2FC8" w:rsidRPr="000F2FC8" w:rsidRDefault="000F2FC8" w:rsidP="006B5393">
      <w:pPr>
        <w:numPr>
          <w:ilvl w:val="0"/>
          <w:numId w:val="237"/>
        </w:numPr>
        <w:tabs>
          <w:tab w:val="clear" w:pos="720"/>
          <w:tab w:val="num" w:pos="1890"/>
        </w:tabs>
        <w:spacing w:before="100" w:beforeAutospacing="1" w:after="100" w:afterAutospacing="1" w:line="240" w:lineRule="auto"/>
        <w:ind w:left="1980" w:hanging="450"/>
        <w:rPr>
          <w:rFonts w:asciiTheme="majorHAnsi" w:eastAsia="Times New Roman" w:hAnsiTheme="majorHAnsi" w:cs="Times New Roman"/>
          <w:sz w:val="24"/>
          <w:szCs w:val="24"/>
        </w:rPr>
      </w:pPr>
      <w:r w:rsidRPr="000F2FC8">
        <w:rPr>
          <w:rFonts w:asciiTheme="majorHAnsi" w:eastAsia="Times New Roman" w:hAnsiTheme="majorHAnsi" w:cs="Times New Roman"/>
          <w:sz w:val="24"/>
          <w:szCs w:val="24"/>
        </w:rPr>
        <w:t>Diarrhea</w:t>
      </w:r>
    </w:p>
    <w:p w:rsidR="000F2FC8" w:rsidRDefault="000F2FC8" w:rsidP="000F2FC8">
      <w:pPr>
        <w:pStyle w:val="NormalWeb"/>
        <w:ind w:left="1440"/>
        <w:rPr>
          <w:rFonts w:asciiTheme="majorHAnsi" w:eastAsia="Times New Roman" w:hAnsiTheme="majorHAnsi" w:cs="Times New Roman"/>
          <w:sz w:val="24"/>
          <w:szCs w:val="24"/>
        </w:rPr>
      </w:pPr>
      <w:r w:rsidRPr="000F2FC8">
        <w:rPr>
          <w:rFonts w:asciiTheme="majorHAnsi" w:eastAsia="Times New Roman" w:hAnsiTheme="majorHAnsi" w:cs="Times New Roman"/>
          <w:sz w:val="24"/>
          <w:szCs w:val="24"/>
        </w:rPr>
        <w:t>This list does not include all possible symptoms. CDC will continue to update this list as we learn more about COVID-19.</w:t>
      </w:r>
      <w:r w:rsidRPr="000F2FC8">
        <w:rPr>
          <w:rFonts w:asciiTheme="majorHAnsi" w:eastAsia="Times New Roman" w:hAnsiTheme="majorHAnsi" w:cs="Times New Roman"/>
          <w:sz w:val="24"/>
          <w:szCs w:val="24"/>
        </w:rPr>
        <w:t xml:space="preserve">   </w:t>
      </w:r>
      <w:r w:rsidRPr="000F2FC8">
        <w:rPr>
          <w:rFonts w:asciiTheme="majorHAnsi" w:eastAsia="Times New Roman" w:hAnsiTheme="majorHAnsi" w:cs="Times New Roman"/>
          <w:sz w:val="24"/>
          <w:szCs w:val="24"/>
        </w:rPr>
        <w:t xml:space="preserve">Influenza (Flu) and COVID-19 are both </w:t>
      </w:r>
      <w:bookmarkStart w:id="69" w:name="_GoBack"/>
      <w:bookmarkEnd w:id="69"/>
      <w:r w:rsidRPr="000F2FC8">
        <w:rPr>
          <w:rFonts w:asciiTheme="majorHAnsi" w:eastAsia="Times New Roman" w:hAnsiTheme="majorHAnsi" w:cs="Times New Roman"/>
          <w:sz w:val="24"/>
          <w:szCs w:val="24"/>
        </w:rPr>
        <w:lastRenderedPageBreak/>
        <w:t xml:space="preserve">contagious respiratory illnesses, but they are caused by different viruses. COVID-19 is caused by infection with a new coronavirus (called SARS-CoV-2) and flu is caused by infection with </w:t>
      </w:r>
      <w:hyperlink r:id="rId165" w:history="1">
        <w:r w:rsidRPr="000F2FC8">
          <w:rPr>
            <w:rFonts w:asciiTheme="majorHAnsi" w:eastAsia="Times New Roman" w:hAnsiTheme="majorHAnsi" w:cs="Times New Roman"/>
            <w:color w:val="0000FF"/>
            <w:sz w:val="24"/>
            <w:szCs w:val="24"/>
            <w:u w:val="single"/>
          </w:rPr>
          <w:t>influenza viruses</w:t>
        </w:r>
      </w:hyperlink>
      <w:r w:rsidRPr="000F2FC8">
        <w:rPr>
          <w:rFonts w:asciiTheme="majorHAnsi" w:eastAsia="Times New Roman" w:hAnsiTheme="majorHAnsi" w:cs="Times New Roman"/>
          <w:sz w:val="24"/>
          <w:szCs w:val="24"/>
        </w:rPr>
        <w:t>. Because some of the symptoms of flu and COVID-19 are similar, it may be hard to tell the difference between them based on symptoms alone, and testing may be needed to help confirm a diagnosis. Flu and COVID-19 share many characteristics, but there are some key differences between the two.</w:t>
      </w:r>
      <w:r>
        <w:rPr>
          <w:rFonts w:asciiTheme="majorHAnsi" w:eastAsia="Times New Roman" w:hAnsiTheme="majorHAnsi" w:cs="Times New Roman"/>
          <w:sz w:val="24"/>
          <w:szCs w:val="24"/>
        </w:rPr>
        <w:t xml:space="preserve">  </w:t>
      </w:r>
      <w:r w:rsidRPr="000F2FC8">
        <w:rPr>
          <w:rFonts w:asciiTheme="majorHAnsi" w:eastAsia="Times New Roman" w:hAnsiTheme="majorHAnsi" w:cs="Times New Roman"/>
          <w:sz w:val="24"/>
          <w:szCs w:val="24"/>
        </w:rPr>
        <w:t xml:space="preserve">While more is learned every day, there is still a lot that is unknown about COVID-19 and the virus that causes it. This </w:t>
      </w:r>
      <w:hyperlink r:id="rId166" w:history="1">
        <w:r w:rsidRPr="000F2FC8">
          <w:rPr>
            <w:rFonts w:asciiTheme="majorHAnsi" w:eastAsia="Times New Roman" w:hAnsiTheme="majorHAnsi" w:cs="Times New Roman"/>
            <w:color w:val="0000FF"/>
            <w:sz w:val="24"/>
            <w:szCs w:val="24"/>
            <w:u w:val="single"/>
          </w:rPr>
          <w:t>page</w:t>
        </w:r>
      </w:hyperlink>
      <w:r w:rsidRPr="000F2FC8">
        <w:rPr>
          <w:rFonts w:asciiTheme="majorHAnsi" w:eastAsia="Times New Roman" w:hAnsiTheme="majorHAnsi" w:cs="Times New Roman"/>
          <w:sz w:val="24"/>
          <w:szCs w:val="24"/>
        </w:rPr>
        <w:t xml:space="preserve"> compares COVID-19 and flu, given the best available information to date.</w:t>
      </w:r>
    </w:p>
    <w:p w:rsidR="000F2FC8" w:rsidRPr="00E34390" w:rsidRDefault="000F2FC8" w:rsidP="000F2FC8">
      <w:pPr>
        <w:pStyle w:val="NormalWeb"/>
        <w:ind w:left="1080"/>
        <w:rPr>
          <w:rFonts w:asciiTheme="minorHAnsi" w:eastAsiaTheme="minorHAnsi" w:hAnsiTheme="minorHAnsi" w:cstheme="minorBidi"/>
          <w:sz w:val="24"/>
          <w:szCs w:val="24"/>
        </w:rPr>
      </w:pPr>
      <w:r w:rsidRPr="00E34390">
        <w:rPr>
          <w:rFonts w:asciiTheme="majorHAnsi" w:eastAsiaTheme="minorHAnsi" w:hAnsiTheme="majorHAnsi" w:cstheme="minorBidi"/>
          <w:i/>
          <w:iCs/>
          <w:sz w:val="24"/>
          <w:szCs w:val="24"/>
        </w:rPr>
        <w:t>Coronavirus Disease 2019 (COVID-19)</w:t>
      </w:r>
      <w:r w:rsidRPr="00E34390">
        <w:rPr>
          <w:rFonts w:asciiTheme="majorHAnsi" w:eastAsiaTheme="minorHAnsi" w:hAnsiTheme="majorHAnsi" w:cstheme="minorBidi"/>
          <w:i/>
          <w:iCs/>
          <w:sz w:val="24"/>
          <w:szCs w:val="24"/>
        </w:rPr>
        <w:t>,</w:t>
      </w:r>
      <w:r w:rsidRPr="00E34390">
        <w:rPr>
          <w:rFonts w:asciiTheme="minorHAnsi" w:eastAsiaTheme="minorHAnsi" w:hAnsiTheme="minorHAnsi" w:cstheme="minorBidi"/>
          <w:sz w:val="24"/>
          <w:szCs w:val="24"/>
        </w:rPr>
        <w:t xml:space="preserve"> </w:t>
      </w:r>
      <w:r w:rsidRPr="00E34390">
        <w:rPr>
          <w:rFonts w:asciiTheme="majorHAnsi" w:hAnsiTheme="majorHAnsi" w:cstheme="majorHAnsi"/>
          <w:i/>
          <w:sz w:val="24"/>
          <w:szCs w:val="24"/>
        </w:rPr>
        <w:t xml:space="preserve">Centers for Disease Control and Prevention. </w:t>
      </w:r>
      <w:r w:rsidRPr="00E34390">
        <w:rPr>
          <w:rFonts w:asciiTheme="minorHAnsi" w:eastAsiaTheme="minorHAnsi" w:hAnsiTheme="minorHAnsi" w:cstheme="minorBidi"/>
          <w:sz w:val="24"/>
          <w:szCs w:val="24"/>
        </w:rPr>
        <w:t xml:space="preserve"> </w:t>
      </w:r>
    </w:p>
    <w:p w:rsidR="000F2FC8" w:rsidRPr="000F2FC8" w:rsidRDefault="00E34390" w:rsidP="000F2FC8">
      <w:pPr>
        <w:pStyle w:val="NormalWeb"/>
        <w:ind w:left="1080"/>
        <w:rPr>
          <w:rFonts w:asciiTheme="majorHAnsi" w:eastAsia="Times New Roman" w:hAnsiTheme="majorHAnsi" w:cs="Times New Roman"/>
          <w:i/>
          <w:iCs/>
          <w:sz w:val="24"/>
          <w:szCs w:val="24"/>
        </w:rPr>
      </w:pPr>
      <w:hyperlink r:id="rId167" w:history="1">
        <w:r w:rsidRPr="003954B5">
          <w:rPr>
            <w:rStyle w:val="Hyperlink"/>
            <w:rFonts w:asciiTheme="majorHAnsi" w:eastAsia="Times New Roman" w:hAnsiTheme="majorHAnsi" w:cs="Times New Roman"/>
            <w:i/>
            <w:iCs/>
            <w:sz w:val="24"/>
            <w:szCs w:val="24"/>
          </w:rPr>
          <w:t>https://www.cdc.gov/coronavirus/2019-ncov/symptoms-testing/symptoms.html</w:t>
        </w:r>
      </w:hyperlink>
      <w:r>
        <w:rPr>
          <w:rFonts w:asciiTheme="majorHAnsi" w:eastAsia="Times New Roman" w:hAnsiTheme="majorHAnsi" w:cs="Times New Roman"/>
          <w:i/>
          <w:iCs/>
          <w:sz w:val="24"/>
          <w:szCs w:val="24"/>
        </w:rPr>
        <w:t xml:space="preserve"> </w:t>
      </w:r>
    </w:p>
    <w:p w:rsidR="000F2FC8" w:rsidRPr="000F2FC8" w:rsidRDefault="000F2FC8" w:rsidP="000F2FC8">
      <w:pPr>
        <w:spacing w:before="100" w:beforeAutospacing="1" w:after="100" w:afterAutospacing="1" w:line="240" w:lineRule="auto"/>
        <w:rPr>
          <w:rFonts w:ascii="Times New Roman" w:eastAsia="Times New Roman" w:hAnsi="Times New Roman" w:cs="Times New Roman"/>
          <w:sz w:val="24"/>
          <w:szCs w:val="24"/>
        </w:rPr>
      </w:pPr>
    </w:p>
    <w:p w:rsidR="000F2FC8" w:rsidRPr="000F2FC8" w:rsidRDefault="000F2FC8" w:rsidP="000F2FC8">
      <w:pPr>
        <w:tabs>
          <w:tab w:val="left" w:pos="990"/>
        </w:tabs>
        <w:ind w:left="1080"/>
        <w:rPr>
          <w:rFonts w:asciiTheme="majorHAnsi" w:hAnsiTheme="majorHAnsi" w:cstheme="majorHAnsi"/>
          <w:iCs/>
        </w:rPr>
      </w:pPr>
    </w:p>
    <w:p w:rsidR="00456A87" w:rsidRPr="007B32D6" w:rsidRDefault="00456A87">
      <w:pPr>
        <w:rPr>
          <w:rFonts w:asciiTheme="majorHAnsi" w:eastAsia="Microsoft Sans Serif" w:hAnsiTheme="majorHAnsi" w:cstheme="majorHAnsi"/>
          <w:b/>
          <w:sz w:val="24"/>
          <w:szCs w:val="24"/>
        </w:rPr>
      </w:pPr>
      <w:r w:rsidRPr="007B32D6">
        <w:rPr>
          <w:rFonts w:asciiTheme="majorHAnsi" w:eastAsia="Microsoft Sans Serif" w:hAnsiTheme="majorHAnsi" w:cstheme="majorHAnsi"/>
          <w:b/>
          <w:sz w:val="24"/>
          <w:szCs w:val="24"/>
        </w:rPr>
        <w:br w:type="page"/>
      </w:r>
    </w:p>
    <w:p w:rsidR="005518B0" w:rsidRDefault="005518B0" w:rsidP="00456A87">
      <w:pPr>
        <w:spacing w:before="51" w:after="0"/>
        <w:ind w:right="-20"/>
        <w:jc w:val="center"/>
        <w:rPr>
          <w:rFonts w:asciiTheme="majorHAnsi" w:eastAsia="Microsoft Sans Serif" w:hAnsiTheme="majorHAnsi" w:cstheme="majorHAnsi"/>
          <w:b/>
        </w:rPr>
      </w:pPr>
      <w:r w:rsidRPr="00612017">
        <w:rPr>
          <w:rFonts w:asciiTheme="majorHAnsi" w:eastAsia="Microsoft Sans Serif" w:hAnsiTheme="majorHAnsi" w:cstheme="majorHAnsi"/>
          <w:b/>
        </w:rPr>
        <w:lastRenderedPageBreak/>
        <w:t>Unit 10</w:t>
      </w:r>
      <w:r>
        <w:rPr>
          <w:rFonts w:asciiTheme="majorHAnsi" w:eastAsia="Microsoft Sans Serif" w:hAnsiTheme="majorHAnsi" w:cstheme="majorHAnsi"/>
          <w:b/>
        </w:rPr>
        <w:t>.9</w:t>
      </w:r>
      <w:r w:rsidRPr="00612017">
        <w:rPr>
          <w:rFonts w:asciiTheme="majorHAnsi" w:eastAsia="Microsoft Sans Serif" w:hAnsiTheme="majorHAnsi" w:cstheme="majorHAnsi"/>
          <w:b/>
        </w:rPr>
        <w:t xml:space="preserve"> Emergency </w:t>
      </w:r>
      <w:r w:rsidRPr="00824C4F">
        <w:rPr>
          <w:rFonts w:asciiTheme="majorHAnsi" w:eastAsia="Microsoft Sans Serif" w:hAnsiTheme="majorHAnsi" w:cstheme="majorHAnsi"/>
          <w:b/>
        </w:rPr>
        <w:t>Management Resources</w:t>
      </w:r>
    </w:p>
    <w:p w:rsidR="00856044" w:rsidRPr="00824C4F" w:rsidRDefault="00856044" w:rsidP="00456A87">
      <w:pPr>
        <w:spacing w:before="51" w:after="0"/>
        <w:ind w:right="-20"/>
        <w:jc w:val="center"/>
        <w:rPr>
          <w:rFonts w:asciiTheme="majorHAnsi" w:eastAsia="Microsoft Sans Serif" w:hAnsiTheme="majorHAnsi" w:cstheme="majorHAnsi"/>
          <w:b/>
        </w:rPr>
      </w:pPr>
    </w:p>
    <w:p w:rsidR="005518B0" w:rsidRPr="001B3692" w:rsidRDefault="005518B0" w:rsidP="006B5393">
      <w:pPr>
        <w:pStyle w:val="ListParagraph"/>
        <w:numPr>
          <w:ilvl w:val="0"/>
          <w:numId w:val="210"/>
        </w:numPr>
        <w:spacing w:line="259" w:lineRule="auto"/>
        <w:contextualSpacing/>
        <w:rPr>
          <w:rStyle w:val="Hyperlink"/>
          <w:rFonts w:asciiTheme="majorHAnsi" w:eastAsia="Calibri" w:hAnsiTheme="majorHAnsi" w:cstheme="majorHAnsi"/>
          <w:i/>
        </w:rPr>
      </w:pPr>
      <w:r w:rsidRPr="00824C4F">
        <w:rPr>
          <w:rFonts w:asciiTheme="majorHAnsi" w:eastAsia="Calibri" w:hAnsiTheme="majorHAnsi" w:cstheme="majorHAnsi"/>
          <w:i/>
        </w:rPr>
        <w:t>Incident Command System. FEMA</w:t>
      </w:r>
      <w:r w:rsidRPr="001B3692">
        <w:rPr>
          <w:rFonts w:asciiTheme="majorHAnsi" w:eastAsia="Calibri" w:hAnsiTheme="majorHAnsi" w:cstheme="majorHAnsi"/>
          <w:i/>
        </w:rPr>
        <w:t xml:space="preserve">. May 2008, Page 1-4. </w:t>
      </w:r>
      <w:hyperlink r:id="rId168" w:history="1">
        <w:r w:rsidRPr="001B3692">
          <w:rPr>
            <w:rStyle w:val="Hyperlink"/>
            <w:rFonts w:asciiTheme="majorHAnsi" w:eastAsia="Calibri" w:hAnsiTheme="majorHAnsi" w:cstheme="majorHAnsi"/>
            <w:i/>
          </w:rPr>
          <w:t>https://training.fema.gov/emiweb/is/icsresource/assets/reviewmaterials.pdf</w:t>
        </w:r>
      </w:hyperlink>
    </w:p>
    <w:p w:rsidR="005518B0" w:rsidRPr="001B3692" w:rsidRDefault="005518B0" w:rsidP="006B5393">
      <w:pPr>
        <w:pStyle w:val="ListParagraph"/>
        <w:numPr>
          <w:ilvl w:val="0"/>
          <w:numId w:val="210"/>
        </w:numPr>
        <w:spacing w:after="160" w:line="259" w:lineRule="auto"/>
        <w:contextualSpacing/>
        <w:rPr>
          <w:rFonts w:asciiTheme="majorHAnsi" w:eastAsia="Calibri" w:hAnsiTheme="majorHAnsi" w:cstheme="majorHAnsi"/>
          <w:i/>
        </w:rPr>
      </w:pPr>
      <w:r w:rsidRPr="001B3692">
        <w:rPr>
          <w:rFonts w:asciiTheme="majorHAnsi" w:eastAsia="Calibri" w:hAnsiTheme="majorHAnsi" w:cstheme="majorHAnsi"/>
          <w:i/>
        </w:rPr>
        <w:t xml:space="preserve">Resource Center, Emergency Management Institute, FEMA, ICS Training Courses. </w:t>
      </w:r>
      <w:hyperlink r:id="rId169" w:history="1">
        <w:r w:rsidRPr="001B3692">
          <w:rPr>
            <w:rStyle w:val="Hyperlink"/>
            <w:rFonts w:asciiTheme="majorHAnsi" w:eastAsia="Calibri" w:hAnsiTheme="majorHAnsi" w:cstheme="majorHAnsi"/>
            <w:i/>
          </w:rPr>
          <w:t>https://training.fema.gov/emiweb/is/icsresource/index.htm</w:t>
        </w:r>
      </w:hyperlink>
      <w:r w:rsidRPr="001B3692">
        <w:rPr>
          <w:rFonts w:asciiTheme="majorHAnsi" w:eastAsia="Calibri" w:hAnsiTheme="majorHAnsi" w:cstheme="majorHAnsi"/>
          <w:i/>
        </w:rPr>
        <w:t xml:space="preserve"> </w:t>
      </w:r>
    </w:p>
    <w:p w:rsidR="005518B0" w:rsidRPr="001B3692" w:rsidRDefault="005518B0" w:rsidP="006B5393">
      <w:pPr>
        <w:pStyle w:val="ListParagraph"/>
        <w:numPr>
          <w:ilvl w:val="0"/>
          <w:numId w:val="210"/>
        </w:numPr>
        <w:spacing w:after="160" w:line="259" w:lineRule="auto"/>
        <w:contextualSpacing/>
        <w:rPr>
          <w:rFonts w:asciiTheme="majorHAnsi" w:eastAsia="Calibri" w:hAnsiTheme="majorHAnsi" w:cstheme="majorHAnsi"/>
          <w:i/>
        </w:rPr>
      </w:pPr>
      <w:r w:rsidRPr="001B3692">
        <w:rPr>
          <w:rFonts w:asciiTheme="majorHAnsi" w:eastAsia="Calibri" w:hAnsiTheme="majorHAnsi" w:cstheme="majorHAnsi"/>
          <w:i/>
        </w:rPr>
        <w:t xml:space="preserve">National Incident Management System (NIMS). Facilitator Guide, FMEA. August 2004, Page 1-3. </w:t>
      </w:r>
      <w:hyperlink r:id="rId170" w:history="1">
        <w:r w:rsidRPr="001B3692">
          <w:rPr>
            <w:rStyle w:val="Hyperlink"/>
            <w:rFonts w:asciiTheme="majorHAnsi" w:eastAsia="Calibri" w:hAnsiTheme="majorHAnsi" w:cstheme="majorHAnsi"/>
            <w:i/>
          </w:rPr>
          <w:t>https://training.fema.gov/emiweb/downloads/nims-facilitatorsguide.pdf</w:t>
        </w:r>
      </w:hyperlink>
      <w:r w:rsidRPr="001B3692">
        <w:rPr>
          <w:rFonts w:asciiTheme="majorHAnsi" w:eastAsia="Calibri" w:hAnsiTheme="majorHAnsi" w:cstheme="majorHAnsi"/>
          <w:i/>
        </w:rPr>
        <w:t xml:space="preserve"> </w:t>
      </w:r>
    </w:p>
    <w:p w:rsidR="005518B0" w:rsidRPr="001B3692" w:rsidRDefault="005518B0" w:rsidP="006B5393">
      <w:pPr>
        <w:pStyle w:val="ListParagraph"/>
        <w:numPr>
          <w:ilvl w:val="0"/>
          <w:numId w:val="210"/>
        </w:numPr>
        <w:spacing w:after="160" w:line="259" w:lineRule="auto"/>
        <w:contextualSpacing/>
        <w:rPr>
          <w:rFonts w:asciiTheme="majorHAnsi" w:eastAsia="Calibri" w:hAnsiTheme="majorHAnsi" w:cstheme="majorHAnsi"/>
        </w:rPr>
      </w:pPr>
      <w:r w:rsidRPr="001B3692">
        <w:rPr>
          <w:rFonts w:asciiTheme="majorHAnsi" w:eastAsia="Calibri" w:hAnsiTheme="majorHAnsi" w:cstheme="majorHAnsi"/>
          <w:i/>
        </w:rPr>
        <w:t xml:space="preserve">Natural Hazards. FEMA. Unit 2, Page 47. </w:t>
      </w:r>
      <w:hyperlink r:id="rId171" w:history="1">
        <w:r w:rsidRPr="001B3692">
          <w:rPr>
            <w:rStyle w:val="Hyperlink"/>
            <w:rFonts w:asciiTheme="majorHAnsi" w:eastAsia="Calibri" w:hAnsiTheme="majorHAnsi" w:cstheme="majorHAnsi"/>
            <w:i/>
          </w:rPr>
          <w:t xml:space="preserve">https://www.fema.gov/media-library-data/20130726-1549-20490- </w:t>
        </w:r>
        <w:r w:rsidRPr="001B3692">
          <w:rPr>
            <w:rStyle w:val="Hyperlink"/>
            <w:rFonts w:asciiTheme="majorHAnsi" w:eastAsia="Calibri" w:hAnsiTheme="majorHAnsi" w:cstheme="majorHAnsi"/>
          </w:rPr>
          <w:t>4629/natural_hazards_1.pdf</w:t>
        </w:r>
      </w:hyperlink>
    </w:p>
    <w:p w:rsidR="005518B0" w:rsidRPr="001B3692" w:rsidRDefault="005518B0" w:rsidP="006B5393">
      <w:pPr>
        <w:pStyle w:val="ListParagraph"/>
        <w:numPr>
          <w:ilvl w:val="0"/>
          <w:numId w:val="211"/>
        </w:numPr>
        <w:spacing w:after="160" w:line="259" w:lineRule="auto"/>
        <w:contextualSpacing/>
        <w:rPr>
          <w:rFonts w:asciiTheme="majorHAnsi" w:eastAsia="Calibri" w:hAnsiTheme="majorHAnsi" w:cstheme="majorHAnsi"/>
        </w:rPr>
      </w:pPr>
      <w:r w:rsidRPr="001B3692">
        <w:rPr>
          <w:rFonts w:asciiTheme="majorHAnsi" w:eastAsia="Calibri" w:hAnsiTheme="majorHAnsi" w:cstheme="majorHAnsi"/>
          <w:i/>
        </w:rPr>
        <w:t xml:space="preserve">Technological Hazards. FEMA Media Library. Introduction: page 26. </w:t>
      </w:r>
      <w:hyperlink r:id="rId172" w:history="1">
        <w:r w:rsidRPr="001B3692">
          <w:rPr>
            <w:rStyle w:val="Hyperlink"/>
            <w:rFonts w:asciiTheme="majorHAnsi" w:eastAsia="Calibri" w:hAnsiTheme="majorHAnsi" w:cstheme="majorHAnsi"/>
            <w:i/>
          </w:rPr>
          <w:t>https://www.fema.gov/media-library-data/20130726-1545-20490-2423/mhira_te.pdf</w:t>
        </w:r>
      </w:hyperlink>
      <w:r w:rsidRPr="001B3692">
        <w:rPr>
          <w:rFonts w:asciiTheme="majorHAnsi" w:eastAsia="Calibri" w:hAnsiTheme="majorHAnsi" w:cstheme="majorHAnsi"/>
          <w:i/>
        </w:rPr>
        <w:t xml:space="preserve"> </w:t>
      </w:r>
    </w:p>
    <w:p w:rsidR="005518B0" w:rsidRPr="001B3692" w:rsidRDefault="005518B0" w:rsidP="006B5393">
      <w:pPr>
        <w:pStyle w:val="ListParagraph"/>
        <w:numPr>
          <w:ilvl w:val="0"/>
          <w:numId w:val="211"/>
        </w:numPr>
        <w:spacing w:after="160" w:line="259" w:lineRule="auto"/>
        <w:contextualSpacing/>
        <w:rPr>
          <w:rFonts w:asciiTheme="majorHAnsi" w:eastAsia="Calibri" w:hAnsiTheme="majorHAnsi" w:cstheme="majorHAnsi"/>
          <w:i/>
        </w:rPr>
      </w:pPr>
      <w:r w:rsidRPr="001B3692">
        <w:rPr>
          <w:rFonts w:asciiTheme="majorHAnsi" w:eastAsia="Calibri" w:hAnsiTheme="majorHAnsi" w:cstheme="majorHAnsi"/>
          <w:i/>
        </w:rPr>
        <w:t xml:space="preserve">The Hazard Mitigation Planning Process. Human-Caused Hazards. FEMA Version 1.0, Pave V. September 2002.  </w:t>
      </w:r>
      <w:hyperlink r:id="rId173" w:history="1">
        <w:r w:rsidRPr="001B3692">
          <w:rPr>
            <w:rStyle w:val="Hyperlink"/>
            <w:rFonts w:asciiTheme="majorHAnsi" w:eastAsia="Calibri" w:hAnsiTheme="majorHAnsi" w:cstheme="majorHAnsi"/>
            <w:i/>
          </w:rPr>
          <w:t>https://www.fema.gov/media-library-data/20130726-1524-20490-4314/3howto7fwdintro.pdf</w:t>
        </w:r>
      </w:hyperlink>
      <w:r w:rsidRPr="001B3692">
        <w:rPr>
          <w:rFonts w:asciiTheme="majorHAnsi" w:eastAsia="Calibri" w:hAnsiTheme="majorHAnsi" w:cstheme="majorHAnsi"/>
          <w:i/>
        </w:rPr>
        <w:t xml:space="preserve"> </w:t>
      </w:r>
    </w:p>
    <w:p w:rsidR="005518B0" w:rsidRPr="001B3692" w:rsidRDefault="005518B0" w:rsidP="006B5393">
      <w:pPr>
        <w:pStyle w:val="ListParagraph"/>
        <w:numPr>
          <w:ilvl w:val="0"/>
          <w:numId w:val="211"/>
        </w:numPr>
        <w:spacing w:after="160" w:line="259" w:lineRule="auto"/>
        <w:contextualSpacing/>
        <w:rPr>
          <w:rFonts w:asciiTheme="majorHAnsi" w:eastAsia="Calibri" w:hAnsiTheme="majorHAnsi" w:cstheme="majorHAnsi"/>
          <w:i/>
        </w:rPr>
      </w:pPr>
      <w:r w:rsidRPr="001B3692">
        <w:rPr>
          <w:rFonts w:asciiTheme="majorHAnsi" w:eastAsia="Calibri" w:hAnsiTheme="majorHAnsi" w:cstheme="majorHAnsi"/>
          <w:i/>
        </w:rPr>
        <w:t xml:space="preserve">Theory, Principles, </w:t>
      </w:r>
      <w:r w:rsidRPr="001B3692">
        <w:rPr>
          <w:rFonts w:asciiTheme="majorHAnsi" w:eastAsia="Calibri" w:hAnsiTheme="majorHAnsi" w:cstheme="majorHAnsi"/>
          <w:i/>
          <w:noProof/>
        </w:rPr>
        <w:t>and</w:t>
      </w:r>
      <w:r w:rsidRPr="001B3692">
        <w:rPr>
          <w:rFonts w:asciiTheme="majorHAnsi" w:eastAsia="Calibri" w:hAnsiTheme="majorHAnsi" w:cstheme="majorHAnsi"/>
          <w:i/>
        </w:rPr>
        <w:t xml:space="preserve"> Fundamentals of Hazards, Disasters, and U.S. Emergency Management.  FEMA, Hazard Taxonomies. Session No. 3 062518. </w:t>
      </w:r>
      <w:hyperlink r:id="rId174" w:history="1">
        <w:r w:rsidRPr="001B3692">
          <w:rPr>
            <w:rStyle w:val="Hyperlink"/>
            <w:rFonts w:asciiTheme="majorHAnsi" w:hAnsiTheme="majorHAnsi" w:cstheme="majorHAnsi"/>
            <w:i/>
            <w:iCs/>
            <w:lang w:val="en"/>
          </w:rPr>
          <w:t>https://training.fema.gov/hiedu/.../session%203%20--%20hazard%20taxonomies.doc</w:t>
        </w:r>
      </w:hyperlink>
    </w:p>
    <w:p w:rsidR="005518B0" w:rsidRPr="001B3692" w:rsidRDefault="005518B0" w:rsidP="006B5393">
      <w:pPr>
        <w:pStyle w:val="ListParagraph"/>
        <w:numPr>
          <w:ilvl w:val="0"/>
          <w:numId w:val="211"/>
        </w:numPr>
        <w:spacing w:after="160" w:line="259" w:lineRule="auto"/>
        <w:contextualSpacing/>
        <w:rPr>
          <w:rFonts w:asciiTheme="majorHAnsi" w:hAnsiTheme="majorHAnsi" w:cstheme="majorHAnsi"/>
          <w:i/>
        </w:rPr>
      </w:pPr>
      <w:r w:rsidRPr="001B3692">
        <w:rPr>
          <w:rFonts w:asciiTheme="majorHAnsi" w:hAnsiTheme="majorHAnsi" w:cstheme="majorHAnsi"/>
          <w:i/>
        </w:rPr>
        <w:t>David A. McEntire (in progress). Disaster Response Operations and Management. Instructor Guide. FEMA: Emmitsburg, MD.</w:t>
      </w:r>
    </w:p>
    <w:p w:rsidR="005518B0" w:rsidRPr="001B3692" w:rsidRDefault="005518B0" w:rsidP="006B5393">
      <w:pPr>
        <w:pStyle w:val="ListParagraph"/>
        <w:numPr>
          <w:ilvl w:val="0"/>
          <w:numId w:val="211"/>
        </w:numPr>
        <w:tabs>
          <w:tab w:val="left" w:pos="1440"/>
        </w:tabs>
        <w:spacing w:after="160" w:line="259" w:lineRule="auto"/>
        <w:contextualSpacing/>
        <w:rPr>
          <w:rFonts w:asciiTheme="majorHAnsi" w:eastAsia="Calibri" w:hAnsiTheme="majorHAnsi" w:cstheme="majorHAnsi"/>
          <w:i/>
        </w:rPr>
      </w:pPr>
      <w:r w:rsidRPr="001B3692">
        <w:rPr>
          <w:rFonts w:asciiTheme="majorHAnsi" w:eastAsia="Calibri" w:hAnsiTheme="majorHAnsi" w:cstheme="majorHAnsi"/>
          <w:i/>
        </w:rPr>
        <w:t xml:space="preserve">Emergency Planning: Public Safety Answering Points.  FCC. Public Safety and Homeland Security.  August 25, 2016, </w:t>
      </w:r>
      <w:hyperlink r:id="rId175" w:history="1">
        <w:r w:rsidRPr="001B3692">
          <w:rPr>
            <w:rStyle w:val="Hyperlink"/>
            <w:rFonts w:asciiTheme="majorHAnsi" w:eastAsia="Calibri" w:hAnsiTheme="majorHAnsi" w:cstheme="majorHAnsi"/>
            <w:i/>
          </w:rPr>
          <w:t>https://www.fcc.gov/research-reports/guides/emergency-planning-public-safety-answering-points</w:t>
        </w:r>
      </w:hyperlink>
      <w:r w:rsidRPr="001B3692">
        <w:rPr>
          <w:rFonts w:asciiTheme="majorHAnsi" w:eastAsia="Calibri" w:hAnsiTheme="majorHAnsi" w:cstheme="majorHAnsi"/>
          <w:i/>
        </w:rPr>
        <w:t xml:space="preserve"> </w:t>
      </w:r>
    </w:p>
    <w:p w:rsidR="005518B0" w:rsidRPr="001B3692" w:rsidRDefault="005518B0" w:rsidP="006B5393">
      <w:pPr>
        <w:pStyle w:val="ListParagraph"/>
        <w:numPr>
          <w:ilvl w:val="0"/>
          <w:numId w:val="211"/>
        </w:numPr>
        <w:spacing w:after="160" w:line="259" w:lineRule="auto"/>
        <w:contextualSpacing/>
        <w:rPr>
          <w:rFonts w:asciiTheme="majorHAnsi" w:eastAsia="Calibri" w:hAnsiTheme="majorHAnsi" w:cstheme="majorHAnsi"/>
          <w:i/>
        </w:rPr>
      </w:pPr>
      <w:r w:rsidRPr="001B3692">
        <w:rPr>
          <w:rFonts w:asciiTheme="majorHAnsi" w:eastAsia="Calibri" w:hAnsiTheme="majorHAnsi" w:cstheme="majorHAnsi"/>
          <w:i/>
        </w:rPr>
        <w:t xml:space="preserve">NJTI-TERT. About TERT: APCO/NENA </w:t>
      </w:r>
      <w:hyperlink r:id="rId176" w:history="1">
        <w:r w:rsidRPr="001B3692">
          <w:rPr>
            <w:rStyle w:val="Hyperlink"/>
            <w:rFonts w:asciiTheme="majorHAnsi" w:eastAsia="Calibri" w:hAnsiTheme="majorHAnsi" w:cstheme="majorHAnsi"/>
            <w:i/>
          </w:rPr>
          <w:t>https://www.njti-tert.org/</w:t>
        </w:r>
      </w:hyperlink>
      <w:r w:rsidRPr="001B3692">
        <w:rPr>
          <w:rFonts w:asciiTheme="majorHAnsi" w:eastAsia="Calibri" w:hAnsiTheme="majorHAnsi" w:cstheme="majorHAnsi"/>
          <w:i/>
        </w:rPr>
        <w:t xml:space="preserve"> </w:t>
      </w:r>
    </w:p>
    <w:p w:rsidR="005518B0" w:rsidRPr="001B3692" w:rsidRDefault="005518B0" w:rsidP="006B5393">
      <w:pPr>
        <w:pStyle w:val="ListParagraph"/>
        <w:numPr>
          <w:ilvl w:val="0"/>
          <w:numId w:val="211"/>
        </w:numPr>
        <w:spacing w:after="160" w:line="259" w:lineRule="auto"/>
        <w:contextualSpacing/>
        <w:rPr>
          <w:rFonts w:asciiTheme="majorHAnsi" w:eastAsia="Calibri" w:hAnsiTheme="majorHAnsi" w:cstheme="majorHAnsi"/>
          <w:b/>
        </w:rPr>
      </w:pPr>
      <w:r w:rsidRPr="001B3692">
        <w:rPr>
          <w:rFonts w:asciiTheme="majorHAnsi" w:eastAsia="Calibri" w:hAnsiTheme="majorHAnsi" w:cstheme="majorHAnsi"/>
          <w:i/>
        </w:rPr>
        <w:t xml:space="preserve">NCTR-TERT. North Central Texas Regional Telecommunicator Emergency Response Taskforce. </w:t>
      </w:r>
      <w:hyperlink r:id="rId177" w:history="1">
        <w:r w:rsidRPr="001B3692">
          <w:rPr>
            <w:rStyle w:val="Hyperlink"/>
            <w:rFonts w:asciiTheme="majorHAnsi" w:eastAsia="Calibri" w:hAnsiTheme="majorHAnsi" w:cstheme="majorHAnsi"/>
            <w:i/>
          </w:rPr>
          <w:t>https://www.nctcog.org/cs/911/pdf/NCTR-TERT_Brochure.pdf</w:t>
        </w:r>
      </w:hyperlink>
      <w:r w:rsidRPr="001B3692">
        <w:rPr>
          <w:rFonts w:asciiTheme="majorHAnsi" w:eastAsia="Calibri" w:hAnsiTheme="majorHAnsi" w:cstheme="majorHAnsi"/>
          <w:i/>
        </w:rPr>
        <w:t xml:space="preserve"> </w:t>
      </w:r>
      <w:r w:rsidRPr="001B3692">
        <w:rPr>
          <w:rFonts w:asciiTheme="majorHAnsi" w:eastAsia="Calibri" w:hAnsiTheme="majorHAnsi" w:cstheme="majorHAnsi"/>
          <w:b/>
        </w:rPr>
        <w:tab/>
      </w:r>
    </w:p>
    <w:p w:rsidR="005518B0" w:rsidRPr="001B3692" w:rsidRDefault="005518B0" w:rsidP="006B5393">
      <w:pPr>
        <w:pStyle w:val="ListParagraph"/>
        <w:numPr>
          <w:ilvl w:val="0"/>
          <w:numId w:val="211"/>
        </w:numPr>
        <w:spacing w:after="160" w:line="259" w:lineRule="auto"/>
        <w:contextualSpacing/>
        <w:rPr>
          <w:rFonts w:asciiTheme="majorHAnsi" w:eastAsia="Calibri" w:hAnsiTheme="majorHAnsi" w:cstheme="majorHAnsi"/>
          <w:i/>
        </w:rPr>
      </w:pPr>
      <w:r w:rsidRPr="001B3692">
        <w:rPr>
          <w:rFonts w:asciiTheme="majorHAnsi" w:eastAsia="Calibri" w:hAnsiTheme="majorHAnsi" w:cstheme="majorHAnsi"/>
          <w:i/>
        </w:rPr>
        <w:t>Center for Disease Control</w:t>
      </w:r>
    </w:p>
    <w:p w:rsidR="005518B0" w:rsidRPr="001B3692" w:rsidRDefault="00ED739B" w:rsidP="006B5393">
      <w:pPr>
        <w:pStyle w:val="ListParagraph"/>
        <w:numPr>
          <w:ilvl w:val="0"/>
          <w:numId w:val="211"/>
        </w:numPr>
        <w:tabs>
          <w:tab w:val="left" w:pos="1440"/>
        </w:tabs>
        <w:spacing w:after="160" w:line="259" w:lineRule="auto"/>
        <w:contextualSpacing/>
        <w:rPr>
          <w:rFonts w:asciiTheme="majorHAnsi" w:hAnsiTheme="majorHAnsi" w:cstheme="majorHAnsi"/>
        </w:rPr>
      </w:pPr>
      <w:hyperlink r:id="rId178" w:history="1">
        <w:r w:rsidR="005518B0" w:rsidRPr="001B3692">
          <w:rPr>
            <w:rStyle w:val="Hyperlink"/>
            <w:rFonts w:asciiTheme="majorHAnsi" w:hAnsiTheme="majorHAnsi" w:cstheme="majorHAnsi"/>
            <w:i/>
            <w:shd w:val="clear" w:color="auto" w:fill="FFFFFF"/>
          </w:rPr>
          <w:t>https://www.cdc.gov/flu/avianflu/avian-in-humans.htm</w:t>
        </w:r>
      </w:hyperlink>
      <w:r w:rsidR="005518B0" w:rsidRPr="001B3692">
        <w:rPr>
          <w:rFonts w:asciiTheme="majorHAnsi" w:hAnsiTheme="majorHAnsi" w:cstheme="majorHAnsi"/>
          <w:i/>
          <w:color w:val="000000"/>
          <w:shd w:val="clear" w:color="auto" w:fill="FFFFFF"/>
        </w:rPr>
        <w:t xml:space="preserve"> </w:t>
      </w:r>
    </w:p>
    <w:p w:rsidR="005518B0" w:rsidRPr="001B3692" w:rsidRDefault="00ED739B" w:rsidP="006B5393">
      <w:pPr>
        <w:pStyle w:val="ListParagraph"/>
        <w:numPr>
          <w:ilvl w:val="0"/>
          <w:numId w:val="211"/>
        </w:numPr>
        <w:spacing w:after="160" w:line="259" w:lineRule="auto"/>
        <w:contextualSpacing/>
        <w:rPr>
          <w:rFonts w:asciiTheme="majorHAnsi" w:hAnsiTheme="majorHAnsi" w:cstheme="majorHAnsi"/>
          <w:i/>
        </w:rPr>
      </w:pPr>
      <w:hyperlink r:id="rId179" w:history="1">
        <w:r w:rsidR="005518B0" w:rsidRPr="001B3692">
          <w:rPr>
            <w:rStyle w:val="Hyperlink"/>
            <w:rFonts w:asciiTheme="majorHAnsi" w:hAnsiTheme="majorHAnsi" w:cstheme="majorHAnsi"/>
            <w:i/>
          </w:rPr>
          <w:t>https://www.cdc.gov/vhf/ebola/index.html</w:t>
        </w:r>
      </w:hyperlink>
      <w:r w:rsidR="005518B0" w:rsidRPr="001B3692">
        <w:rPr>
          <w:rFonts w:asciiTheme="majorHAnsi" w:hAnsiTheme="majorHAnsi" w:cstheme="majorHAnsi"/>
          <w:i/>
        </w:rPr>
        <w:t xml:space="preserve">  </w:t>
      </w:r>
    </w:p>
    <w:p w:rsidR="005518B0" w:rsidRPr="001B3692" w:rsidRDefault="00ED739B" w:rsidP="006B5393">
      <w:pPr>
        <w:pStyle w:val="ListParagraph"/>
        <w:numPr>
          <w:ilvl w:val="0"/>
          <w:numId w:val="211"/>
        </w:numPr>
        <w:spacing w:after="160" w:line="259" w:lineRule="auto"/>
        <w:contextualSpacing/>
        <w:rPr>
          <w:rFonts w:asciiTheme="majorHAnsi" w:hAnsiTheme="majorHAnsi" w:cstheme="majorHAnsi"/>
          <w:i/>
        </w:rPr>
      </w:pPr>
      <w:hyperlink r:id="rId180" w:history="1">
        <w:r w:rsidR="005518B0" w:rsidRPr="001B3692">
          <w:rPr>
            <w:rStyle w:val="Hyperlink"/>
            <w:rFonts w:asciiTheme="majorHAnsi" w:hAnsiTheme="majorHAnsi" w:cstheme="majorHAnsi"/>
            <w:i/>
          </w:rPr>
          <w:t>https://www.cdc.gov/flu/swineflu/keyfacts-variant.htm</w:t>
        </w:r>
      </w:hyperlink>
      <w:r w:rsidR="005518B0" w:rsidRPr="001B3692">
        <w:rPr>
          <w:rFonts w:asciiTheme="majorHAnsi" w:hAnsiTheme="majorHAnsi" w:cstheme="majorHAnsi"/>
          <w:i/>
        </w:rPr>
        <w:t xml:space="preserve"> </w:t>
      </w:r>
    </w:p>
    <w:p w:rsidR="005518B0" w:rsidRPr="001B3692" w:rsidRDefault="00ED739B" w:rsidP="006B5393">
      <w:pPr>
        <w:pStyle w:val="ListParagraph"/>
        <w:numPr>
          <w:ilvl w:val="0"/>
          <w:numId w:val="211"/>
        </w:numPr>
        <w:spacing w:after="160" w:line="259" w:lineRule="auto"/>
        <w:contextualSpacing/>
        <w:rPr>
          <w:rFonts w:asciiTheme="majorHAnsi" w:hAnsiTheme="majorHAnsi" w:cstheme="majorHAnsi"/>
          <w:i/>
        </w:rPr>
      </w:pPr>
      <w:hyperlink r:id="rId181" w:history="1">
        <w:r w:rsidR="005518B0" w:rsidRPr="001B3692">
          <w:rPr>
            <w:rStyle w:val="Hyperlink"/>
            <w:rFonts w:asciiTheme="majorHAnsi" w:hAnsiTheme="majorHAnsi" w:cstheme="majorHAnsi"/>
            <w:i/>
          </w:rPr>
          <w:t>https://www.cdc.gov/hepatitis/index.htm</w:t>
        </w:r>
      </w:hyperlink>
      <w:r w:rsidR="005518B0" w:rsidRPr="001B3692">
        <w:rPr>
          <w:rFonts w:asciiTheme="majorHAnsi" w:hAnsiTheme="majorHAnsi" w:cstheme="majorHAnsi"/>
          <w:i/>
        </w:rPr>
        <w:t xml:space="preserve"> </w:t>
      </w:r>
    </w:p>
    <w:p w:rsidR="005518B0" w:rsidRPr="001B3692" w:rsidRDefault="00ED739B" w:rsidP="006B5393">
      <w:pPr>
        <w:pStyle w:val="ListParagraph"/>
        <w:numPr>
          <w:ilvl w:val="0"/>
          <w:numId w:val="211"/>
        </w:numPr>
        <w:tabs>
          <w:tab w:val="left" w:pos="990"/>
        </w:tabs>
        <w:spacing w:after="160" w:line="259" w:lineRule="auto"/>
        <w:contextualSpacing/>
        <w:rPr>
          <w:rFonts w:asciiTheme="majorHAnsi" w:hAnsiTheme="majorHAnsi" w:cstheme="majorHAnsi"/>
        </w:rPr>
      </w:pPr>
      <w:hyperlink r:id="rId182" w:history="1">
        <w:r w:rsidR="005518B0" w:rsidRPr="001B3692">
          <w:rPr>
            <w:rStyle w:val="Hyperlink"/>
            <w:rFonts w:asciiTheme="majorHAnsi" w:hAnsiTheme="majorHAnsi" w:cstheme="majorHAnsi"/>
            <w:i/>
          </w:rPr>
          <w:t>https://www.cdc.gov/zika/about/index.html</w:t>
        </w:r>
      </w:hyperlink>
      <w:r w:rsidR="005518B0" w:rsidRPr="001B3692">
        <w:rPr>
          <w:rFonts w:asciiTheme="majorHAnsi" w:hAnsiTheme="majorHAnsi" w:cstheme="majorHAnsi"/>
          <w:i/>
        </w:rPr>
        <w:t xml:space="preserve"> </w:t>
      </w:r>
    </w:p>
    <w:p w:rsidR="005518B0" w:rsidRPr="007B32D6" w:rsidRDefault="005518B0" w:rsidP="00856044">
      <w:pPr>
        <w:contextualSpacing/>
        <w:jc w:val="center"/>
        <w:rPr>
          <w:rFonts w:asciiTheme="majorHAnsi" w:eastAsia="Calibri" w:hAnsiTheme="majorHAnsi" w:cstheme="majorHAnsi"/>
          <w:b/>
          <w:sz w:val="24"/>
          <w:szCs w:val="24"/>
        </w:rPr>
      </w:pPr>
      <w:r w:rsidRPr="007B32D6">
        <w:rPr>
          <w:rFonts w:asciiTheme="majorHAnsi" w:eastAsia="Calibri" w:hAnsiTheme="majorHAnsi" w:cstheme="majorHAnsi"/>
          <w:b/>
          <w:sz w:val="24"/>
          <w:szCs w:val="24"/>
        </w:rPr>
        <w:t>Glossary/Acronyms</w:t>
      </w:r>
    </w:p>
    <w:p w:rsidR="00856044" w:rsidRPr="007B32D6" w:rsidRDefault="00856044" w:rsidP="00856044">
      <w:pPr>
        <w:contextualSpacing/>
        <w:jc w:val="center"/>
        <w:rPr>
          <w:rFonts w:asciiTheme="majorHAnsi" w:eastAsia="Calibri" w:hAnsiTheme="majorHAnsi" w:cstheme="majorHAnsi"/>
          <w:b/>
          <w:sz w:val="24"/>
          <w:szCs w:val="24"/>
        </w:rPr>
      </w:pPr>
    </w:p>
    <w:p w:rsidR="005518B0" w:rsidRPr="007B32D6" w:rsidRDefault="005518B0" w:rsidP="005518B0">
      <w:pPr>
        <w:spacing w:after="0"/>
        <w:rPr>
          <w:rFonts w:asciiTheme="majorHAnsi" w:eastAsia="Calibri" w:hAnsiTheme="majorHAnsi" w:cstheme="majorHAnsi"/>
          <w:sz w:val="24"/>
          <w:szCs w:val="24"/>
        </w:rPr>
      </w:pPr>
      <w:bookmarkStart w:id="70" w:name="_Hlk3813783"/>
      <w:r w:rsidRPr="007B32D6">
        <w:rPr>
          <w:rFonts w:asciiTheme="majorHAnsi" w:eastAsia="Calibri" w:hAnsiTheme="majorHAnsi" w:cstheme="majorHAnsi"/>
          <w:sz w:val="24"/>
          <w:szCs w:val="24"/>
          <w:u w:val="single"/>
        </w:rPr>
        <w:t>Incident Command System (ICS)</w:t>
      </w:r>
      <w:r w:rsidRPr="007B32D6">
        <w:rPr>
          <w:rFonts w:asciiTheme="majorHAnsi" w:eastAsia="Calibri" w:hAnsiTheme="majorHAnsi" w:cstheme="majorHAnsi"/>
          <w:sz w:val="24"/>
          <w:szCs w:val="24"/>
        </w:rPr>
        <w:t xml:space="preserve"> - is a standardized management tool meeting the demands of small or large emergency or nonemergency situations and is a key feature of the National Incident Management System (NIMS). It represents best practices and has become the standard for emergency management across the country.</w:t>
      </w:r>
    </w:p>
    <w:p w:rsidR="005518B0" w:rsidRPr="007B32D6" w:rsidRDefault="005518B0" w:rsidP="005518B0">
      <w:pPr>
        <w:spacing w:after="0"/>
        <w:rPr>
          <w:rFonts w:asciiTheme="majorHAnsi" w:eastAsia="Calibri" w:hAnsiTheme="majorHAnsi" w:cstheme="majorHAnsi"/>
          <w:sz w:val="24"/>
          <w:szCs w:val="24"/>
        </w:rPr>
      </w:pPr>
      <w:r w:rsidRPr="007B32D6">
        <w:rPr>
          <w:rFonts w:asciiTheme="majorHAnsi" w:eastAsia="Calibri" w:hAnsiTheme="majorHAnsi" w:cstheme="majorHAnsi"/>
          <w:sz w:val="24"/>
          <w:szCs w:val="24"/>
          <w:u w:val="single"/>
        </w:rPr>
        <w:lastRenderedPageBreak/>
        <w:t>NIMS</w:t>
      </w:r>
      <w:r w:rsidRPr="007B32D6">
        <w:rPr>
          <w:rFonts w:asciiTheme="majorHAnsi" w:eastAsia="Calibri" w:hAnsiTheme="majorHAnsi" w:cstheme="majorHAnsi"/>
          <w:sz w:val="24"/>
          <w:szCs w:val="24"/>
        </w:rPr>
        <w:t xml:space="preserve"> - is a comprehensive, national approach to incident management that is applicable at all jurisdictional levels and across functional disciplines. The intent of NIMS is to be applicable across a full spectrum of potential incidents and hazard scenarios, regardless of size or complexity and improve coordination and cooperation between public and private entities in a variety of domestic incident management activities.</w:t>
      </w:r>
    </w:p>
    <w:p w:rsidR="005518B0" w:rsidRPr="007B32D6" w:rsidRDefault="005518B0" w:rsidP="005518B0">
      <w:pPr>
        <w:spacing w:after="0"/>
        <w:rPr>
          <w:rFonts w:asciiTheme="majorHAnsi" w:eastAsia="Calibri" w:hAnsiTheme="majorHAnsi" w:cstheme="majorHAnsi"/>
          <w:sz w:val="24"/>
          <w:szCs w:val="24"/>
        </w:rPr>
      </w:pPr>
      <w:r w:rsidRPr="007B32D6">
        <w:rPr>
          <w:rFonts w:asciiTheme="majorHAnsi" w:eastAsia="Calibri" w:hAnsiTheme="majorHAnsi" w:cstheme="majorHAnsi"/>
          <w:sz w:val="24"/>
          <w:szCs w:val="24"/>
          <w:u w:val="single"/>
        </w:rPr>
        <w:t>Telecommunicator Emergency Response Taskforce (TERT)</w:t>
      </w:r>
      <w:r w:rsidRPr="007B32D6">
        <w:rPr>
          <w:rFonts w:asciiTheme="majorHAnsi" w:eastAsia="Calibri" w:hAnsiTheme="majorHAnsi" w:cstheme="majorHAnsi"/>
          <w:sz w:val="24"/>
          <w:szCs w:val="24"/>
        </w:rPr>
        <w:t xml:space="preserve"> - involves a comprehensive program that includes assistance to individual states in developing programs that would lead to the establishment of predetermined and selected trained teams of individuals who can be mobilized quickly and deployed to assist communications centers during disasters.</w:t>
      </w:r>
    </w:p>
    <w:bookmarkEnd w:id="70"/>
    <w:p w:rsidR="005518B0" w:rsidRPr="007B32D6" w:rsidRDefault="005518B0" w:rsidP="005518B0">
      <w:pPr>
        <w:contextualSpacing/>
        <w:rPr>
          <w:rFonts w:asciiTheme="majorHAnsi" w:eastAsia="Calibri" w:hAnsiTheme="majorHAnsi" w:cstheme="majorHAnsi"/>
          <w:b/>
          <w:sz w:val="24"/>
          <w:szCs w:val="24"/>
        </w:rPr>
      </w:pPr>
    </w:p>
    <w:p w:rsidR="005518B0" w:rsidRPr="007B32D6" w:rsidRDefault="005518B0">
      <w:pPr>
        <w:rPr>
          <w:rFonts w:asciiTheme="majorHAnsi" w:eastAsia="Calibri" w:hAnsiTheme="majorHAnsi" w:cstheme="majorHAnsi"/>
          <w:i/>
          <w:sz w:val="24"/>
          <w:szCs w:val="24"/>
        </w:rPr>
      </w:pPr>
      <w:r w:rsidRPr="007B32D6">
        <w:rPr>
          <w:rFonts w:asciiTheme="majorHAnsi" w:eastAsia="Calibri" w:hAnsiTheme="majorHAnsi" w:cstheme="majorHAnsi"/>
          <w:i/>
          <w:sz w:val="24"/>
          <w:szCs w:val="24"/>
        </w:rPr>
        <w:br w:type="page"/>
      </w:r>
    </w:p>
    <w:p w:rsidR="005518B0" w:rsidRPr="005518B0" w:rsidRDefault="005518B0" w:rsidP="005518B0">
      <w:pPr>
        <w:spacing w:after="0"/>
        <w:ind w:left="1080" w:hanging="1080"/>
        <w:rPr>
          <w:rFonts w:asciiTheme="majorHAnsi" w:hAnsiTheme="majorHAnsi" w:cstheme="majorHAnsi"/>
          <w:sz w:val="24"/>
          <w:szCs w:val="24"/>
        </w:rPr>
      </w:pPr>
      <w:r w:rsidRPr="005518B0">
        <w:rPr>
          <w:rFonts w:asciiTheme="majorHAnsi" w:hAnsiTheme="majorHAnsi" w:cstheme="majorHAnsi"/>
          <w:b/>
          <w:sz w:val="24"/>
          <w:szCs w:val="24"/>
        </w:rPr>
        <w:lastRenderedPageBreak/>
        <w:t>10.10.0</w:t>
      </w:r>
      <w:r w:rsidRPr="005518B0">
        <w:rPr>
          <w:rFonts w:asciiTheme="majorHAnsi" w:hAnsiTheme="majorHAnsi" w:cstheme="majorHAnsi"/>
          <w:b/>
          <w:sz w:val="24"/>
          <w:szCs w:val="24"/>
        </w:rPr>
        <w:tab/>
      </w:r>
      <w:r w:rsidRPr="005518B0">
        <w:rPr>
          <w:rFonts w:asciiTheme="majorHAnsi" w:hAnsiTheme="majorHAnsi" w:cstheme="majorHAnsi"/>
          <w:b/>
          <w:sz w:val="24"/>
          <w:szCs w:val="24"/>
          <w:u w:val="single"/>
        </w:rPr>
        <w:t>Unit Goal:</w:t>
      </w:r>
      <w:r w:rsidRPr="005518B0">
        <w:rPr>
          <w:rFonts w:asciiTheme="majorHAnsi" w:hAnsiTheme="majorHAnsi" w:cstheme="majorHAnsi"/>
          <w:sz w:val="24"/>
          <w:szCs w:val="24"/>
        </w:rPr>
        <w:t xml:space="preserve"> Summarize call recognition, handling and classification procedures for involving missing and exploited children.</w:t>
      </w:r>
    </w:p>
    <w:p w:rsidR="005518B0" w:rsidRPr="005518B0" w:rsidRDefault="005518B0" w:rsidP="005518B0">
      <w:pPr>
        <w:spacing w:after="0"/>
        <w:ind w:left="1080" w:hanging="1080"/>
        <w:rPr>
          <w:rFonts w:asciiTheme="majorHAnsi" w:hAnsiTheme="majorHAnsi" w:cstheme="majorHAnsi"/>
          <w:sz w:val="24"/>
          <w:szCs w:val="24"/>
        </w:rPr>
      </w:pPr>
    </w:p>
    <w:p w:rsidR="005518B0" w:rsidRPr="005518B0" w:rsidRDefault="005518B0" w:rsidP="005518B0">
      <w:pPr>
        <w:spacing w:after="0"/>
        <w:ind w:left="1080" w:hanging="1080"/>
        <w:rPr>
          <w:rFonts w:asciiTheme="majorHAnsi" w:hAnsiTheme="majorHAnsi" w:cstheme="majorHAnsi"/>
          <w:sz w:val="24"/>
          <w:szCs w:val="24"/>
        </w:rPr>
      </w:pPr>
      <w:r w:rsidRPr="005518B0">
        <w:rPr>
          <w:rFonts w:asciiTheme="majorHAnsi" w:hAnsiTheme="majorHAnsi" w:cstheme="majorHAnsi"/>
          <w:b/>
          <w:sz w:val="24"/>
          <w:szCs w:val="24"/>
        </w:rPr>
        <w:t>10.10.1</w:t>
      </w:r>
      <w:r w:rsidRPr="005518B0">
        <w:rPr>
          <w:rFonts w:asciiTheme="majorHAnsi" w:hAnsiTheme="majorHAnsi" w:cstheme="majorHAnsi"/>
          <w:b/>
          <w:sz w:val="24"/>
          <w:szCs w:val="24"/>
        </w:rPr>
        <w:tab/>
      </w:r>
      <w:r w:rsidRPr="005518B0">
        <w:rPr>
          <w:rFonts w:asciiTheme="majorHAnsi" w:hAnsiTheme="majorHAnsi" w:cstheme="majorHAnsi"/>
          <w:b/>
          <w:sz w:val="24"/>
          <w:szCs w:val="24"/>
          <w:u w:val="single"/>
        </w:rPr>
        <w:t>Learning Objective:</w:t>
      </w:r>
      <w:r w:rsidRPr="005518B0">
        <w:rPr>
          <w:rFonts w:asciiTheme="majorHAnsi" w:hAnsiTheme="majorHAnsi" w:cstheme="majorHAnsi"/>
          <w:b/>
          <w:sz w:val="24"/>
          <w:szCs w:val="24"/>
        </w:rPr>
        <w:t xml:space="preserve"> </w:t>
      </w:r>
      <w:r w:rsidRPr="005518B0">
        <w:rPr>
          <w:rFonts w:asciiTheme="majorHAnsi" w:hAnsiTheme="majorHAnsi" w:cstheme="majorHAnsi"/>
          <w:sz w:val="24"/>
          <w:szCs w:val="24"/>
        </w:rPr>
        <w:t>Define the role of the National Center for Missing and Exploited Children (NCMEC).</w:t>
      </w:r>
    </w:p>
    <w:p w:rsidR="005518B0" w:rsidRPr="005518B0" w:rsidRDefault="005518B0" w:rsidP="006B5393">
      <w:pPr>
        <w:numPr>
          <w:ilvl w:val="0"/>
          <w:numId w:val="212"/>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 xml:space="preserve">NCMEC is a non-profit corporation whose mission is to help find missing children, reduce child sexual exploitation, and prevent child victimization. </w:t>
      </w:r>
    </w:p>
    <w:p w:rsidR="005518B0" w:rsidRPr="005518B0" w:rsidRDefault="005518B0" w:rsidP="006B5393">
      <w:pPr>
        <w:numPr>
          <w:ilvl w:val="0"/>
          <w:numId w:val="212"/>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 xml:space="preserve">NCMEC serves as the national clearinghouse and resource center for families, victims, private organizations, law enforcement and the public on issues relating to missing and sexually exploited children. </w:t>
      </w:r>
    </w:p>
    <w:p w:rsidR="005518B0" w:rsidRPr="005518B0" w:rsidRDefault="005518B0" w:rsidP="005518B0">
      <w:pPr>
        <w:spacing w:after="0"/>
        <w:ind w:left="1080"/>
        <w:contextualSpacing/>
        <w:rPr>
          <w:rFonts w:asciiTheme="majorHAnsi" w:hAnsiTheme="majorHAnsi" w:cstheme="majorHAnsi"/>
          <w:i/>
          <w:sz w:val="24"/>
          <w:szCs w:val="24"/>
        </w:rPr>
      </w:pPr>
      <w:r w:rsidRPr="005518B0">
        <w:rPr>
          <w:rFonts w:asciiTheme="majorHAnsi" w:hAnsiTheme="majorHAnsi" w:cstheme="majorHAnsi"/>
          <w:i/>
          <w:sz w:val="24"/>
          <w:szCs w:val="24"/>
        </w:rPr>
        <w:t xml:space="preserve">National Center for Missing and Exploited Children. About Us. (2018) </w:t>
      </w:r>
    </w:p>
    <w:p w:rsidR="005518B0" w:rsidRPr="005518B0" w:rsidRDefault="00ED739B" w:rsidP="005518B0">
      <w:pPr>
        <w:spacing w:after="0"/>
        <w:ind w:left="1080"/>
        <w:contextualSpacing/>
        <w:rPr>
          <w:rFonts w:asciiTheme="majorHAnsi" w:hAnsiTheme="majorHAnsi" w:cstheme="majorHAnsi"/>
          <w:i/>
          <w:sz w:val="24"/>
          <w:szCs w:val="24"/>
        </w:rPr>
      </w:pPr>
      <w:hyperlink r:id="rId183" w:history="1">
        <w:r w:rsidR="005518B0" w:rsidRPr="005518B0">
          <w:rPr>
            <w:rFonts w:asciiTheme="majorHAnsi" w:hAnsiTheme="majorHAnsi" w:cstheme="majorHAnsi"/>
            <w:i/>
            <w:color w:val="0563C1" w:themeColor="hyperlink"/>
            <w:sz w:val="24"/>
            <w:szCs w:val="24"/>
            <w:u w:val="single"/>
          </w:rPr>
          <w:t>http://www.missingkids.com/footer/aboutus</w:t>
        </w:r>
      </w:hyperlink>
    </w:p>
    <w:p w:rsidR="005518B0" w:rsidRPr="005518B0" w:rsidRDefault="005518B0" w:rsidP="005518B0">
      <w:pPr>
        <w:spacing w:after="0"/>
        <w:ind w:left="720" w:hanging="720"/>
        <w:contextualSpacing/>
        <w:rPr>
          <w:rFonts w:asciiTheme="majorHAnsi" w:hAnsiTheme="majorHAnsi" w:cstheme="majorHAnsi"/>
          <w:sz w:val="24"/>
          <w:szCs w:val="24"/>
        </w:rPr>
      </w:pPr>
    </w:p>
    <w:p w:rsidR="005518B0" w:rsidRPr="005518B0" w:rsidRDefault="005518B0" w:rsidP="005518B0">
      <w:pPr>
        <w:spacing w:after="0"/>
        <w:ind w:left="1080" w:hanging="1080"/>
        <w:contextualSpacing/>
        <w:rPr>
          <w:rFonts w:asciiTheme="majorHAnsi" w:hAnsiTheme="majorHAnsi" w:cstheme="majorHAnsi"/>
          <w:sz w:val="24"/>
          <w:szCs w:val="24"/>
        </w:rPr>
      </w:pPr>
      <w:r w:rsidRPr="005518B0">
        <w:rPr>
          <w:rFonts w:asciiTheme="majorHAnsi" w:hAnsiTheme="majorHAnsi" w:cstheme="majorHAnsi"/>
          <w:b/>
          <w:sz w:val="24"/>
          <w:szCs w:val="24"/>
        </w:rPr>
        <w:t>10.10.2</w:t>
      </w:r>
      <w:r w:rsidRPr="005518B0">
        <w:rPr>
          <w:rFonts w:asciiTheme="majorHAnsi" w:hAnsiTheme="majorHAnsi" w:cstheme="majorHAnsi"/>
          <w:b/>
          <w:sz w:val="24"/>
          <w:szCs w:val="24"/>
        </w:rPr>
        <w:tab/>
      </w:r>
      <w:r w:rsidRPr="005518B0">
        <w:rPr>
          <w:rFonts w:asciiTheme="majorHAnsi" w:hAnsiTheme="majorHAnsi" w:cstheme="majorHAnsi"/>
          <w:b/>
          <w:sz w:val="24"/>
          <w:szCs w:val="24"/>
          <w:u w:val="single"/>
        </w:rPr>
        <w:t>Learning Objective:</w:t>
      </w:r>
      <w:r w:rsidRPr="005518B0">
        <w:rPr>
          <w:rFonts w:asciiTheme="majorHAnsi" w:hAnsiTheme="majorHAnsi" w:cstheme="majorHAnsi"/>
          <w:b/>
          <w:sz w:val="24"/>
          <w:szCs w:val="24"/>
        </w:rPr>
        <w:t xml:space="preserve"> </w:t>
      </w:r>
      <w:r w:rsidRPr="005518B0">
        <w:rPr>
          <w:rFonts w:asciiTheme="majorHAnsi" w:hAnsiTheme="majorHAnsi" w:cstheme="majorHAnsi"/>
          <w:sz w:val="24"/>
          <w:szCs w:val="24"/>
        </w:rPr>
        <w:t xml:space="preserve">Identify types of cases in which NCMEC is able to assist agencies. </w:t>
      </w:r>
    </w:p>
    <w:p w:rsidR="005518B0" w:rsidRPr="005518B0" w:rsidRDefault="005518B0" w:rsidP="006B5393">
      <w:pPr>
        <w:numPr>
          <w:ilvl w:val="0"/>
          <w:numId w:val="213"/>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 xml:space="preserve">Runaways, </w:t>
      </w:r>
      <w:r w:rsidR="007B32D6">
        <w:rPr>
          <w:rFonts w:asciiTheme="majorHAnsi" w:hAnsiTheme="majorHAnsi" w:cstheme="majorHAnsi"/>
          <w:sz w:val="24"/>
          <w:szCs w:val="24"/>
        </w:rPr>
        <w:t>f</w:t>
      </w:r>
      <w:r w:rsidRPr="005518B0">
        <w:rPr>
          <w:rFonts w:asciiTheme="majorHAnsi" w:hAnsiTheme="majorHAnsi" w:cstheme="majorHAnsi"/>
          <w:sz w:val="24"/>
          <w:szCs w:val="24"/>
        </w:rPr>
        <w:t xml:space="preserve">amily </w:t>
      </w:r>
      <w:r w:rsidR="007B32D6">
        <w:rPr>
          <w:rFonts w:asciiTheme="majorHAnsi" w:hAnsiTheme="majorHAnsi" w:cstheme="majorHAnsi"/>
          <w:sz w:val="24"/>
          <w:szCs w:val="24"/>
        </w:rPr>
        <w:t>a</w:t>
      </w:r>
      <w:r w:rsidRPr="005518B0">
        <w:rPr>
          <w:rFonts w:asciiTheme="majorHAnsi" w:hAnsiTheme="majorHAnsi" w:cstheme="majorHAnsi"/>
          <w:sz w:val="24"/>
          <w:szCs w:val="24"/>
        </w:rPr>
        <w:t xml:space="preserve">bductions, </w:t>
      </w:r>
      <w:r w:rsidR="007B32D6">
        <w:rPr>
          <w:rFonts w:asciiTheme="majorHAnsi" w:hAnsiTheme="majorHAnsi" w:cstheme="majorHAnsi"/>
          <w:sz w:val="24"/>
          <w:szCs w:val="24"/>
        </w:rPr>
        <w:t>a</w:t>
      </w:r>
      <w:r w:rsidRPr="005518B0">
        <w:rPr>
          <w:rFonts w:asciiTheme="majorHAnsi" w:hAnsiTheme="majorHAnsi" w:cstheme="majorHAnsi"/>
          <w:sz w:val="24"/>
          <w:szCs w:val="24"/>
        </w:rPr>
        <w:t xml:space="preserve">ttempted </w:t>
      </w:r>
      <w:r w:rsidR="007B32D6">
        <w:rPr>
          <w:rFonts w:asciiTheme="majorHAnsi" w:hAnsiTheme="majorHAnsi" w:cstheme="majorHAnsi"/>
          <w:sz w:val="24"/>
          <w:szCs w:val="24"/>
        </w:rPr>
        <w:t>a</w:t>
      </w:r>
      <w:r w:rsidRPr="005518B0">
        <w:rPr>
          <w:rFonts w:asciiTheme="majorHAnsi" w:hAnsiTheme="majorHAnsi" w:cstheme="majorHAnsi"/>
          <w:sz w:val="24"/>
          <w:szCs w:val="24"/>
        </w:rPr>
        <w:t xml:space="preserve">bductions, </w:t>
      </w:r>
      <w:r w:rsidR="007B32D6">
        <w:rPr>
          <w:rFonts w:asciiTheme="majorHAnsi" w:hAnsiTheme="majorHAnsi" w:cstheme="majorHAnsi"/>
          <w:sz w:val="24"/>
          <w:szCs w:val="24"/>
        </w:rPr>
        <w:t>i</w:t>
      </w:r>
      <w:r w:rsidRPr="005518B0">
        <w:rPr>
          <w:rFonts w:asciiTheme="majorHAnsi" w:hAnsiTheme="majorHAnsi" w:cstheme="majorHAnsi"/>
          <w:sz w:val="24"/>
          <w:szCs w:val="24"/>
        </w:rPr>
        <w:t xml:space="preserve">nfant </w:t>
      </w:r>
      <w:r w:rsidR="007B32D6">
        <w:rPr>
          <w:rFonts w:asciiTheme="majorHAnsi" w:hAnsiTheme="majorHAnsi" w:cstheme="majorHAnsi"/>
          <w:sz w:val="24"/>
          <w:szCs w:val="24"/>
        </w:rPr>
        <w:t>a</w:t>
      </w:r>
      <w:r w:rsidRPr="005518B0">
        <w:rPr>
          <w:rFonts w:asciiTheme="majorHAnsi" w:hAnsiTheme="majorHAnsi" w:cstheme="majorHAnsi"/>
          <w:sz w:val="24"/>
          <w:szCs w:val="24"/>
        </w:rPr>
        <w:t xml:space="preserve">bductions, </w:t>
      </w:r>
      <w:r w:rsidR="007B32D6">
        <w:rPr>
          <w:rFonts w:asciiTheme="majorHAnsi" w:hAnsiTheme="majorHAnsi" w:cstheme="majorHAnsi"/>
          <w:sz w:val="24"/>
          <w:szCs w:val="24"/>
        </w:rPr>
        <w:t>a</w:t>
      </w:r>
      <w:r w:rsidRPr="005518B0">
        <w:rPr>
          <w:rFonts w:asciiTheme="majorHAnsi" w:hAnsiTheme="majorHAnsi" w:cstheme="majorHAnsi"/>
          <w:sz w:val="24"/>
          <w:szCs w:val="24"/>
        </w:rPr>
        <w:t xml:space="preserve">utism &amp; </w:t>
      </w:r>
      <w:r w:rsidR="007B32D6">
        <w:rPr>
          <w:rFonts w:asciiTheme="majorHAnsi" w:hAnsiTheme="majorHAnsi" w:cstheme="majorHAnsi"/>
          <w:sz w:val="24"/>
          <w:szCs w:val="24"/>
        </w:rPr>
        <w:t>w</w:t>
      </w:r>
      <w:r w:rsidRPr="005518B0">
        <w:rPr>
          <w:rFonts w:asciiTheme="majorHAnsi" w:hAnsiTheme="majorHAnsi" w:cstheme="majorHAnsi"/>
          <w:sz w:val="24"/>
          <w:szCs w:val="24"/>
        </w:rPr>
        <w:t xml:space="preserve">andering, and </w:t>
      </w:r>
      <w:r w:rsidR="007B32D6">
        <w:rPr>
          <w:rFonts w:asciiTheme="majorHAnsi" w:hAnsiTheme="majorHAnsi" w:cstheme="majorHAnsi"/>
          <w:sz w:val="24"/>
          <w:szCs w:val="24"/>
        </w:rPr>
        <w:t>l</w:t>
      </w:r>
      <w:r w:rsidRPr="005518B0">
        <w:rPr>
          <w:rFonts w:asciiTheme="majorHAnsi" w:hAnsiTheme="majorHAnsi" w:cstheme="majorHAnsi"/>
          <w:sz w:val="24"/>
          <w:szCs w:val="24"/>
        </w:rPr>
        <w:t>ong-</w:t>
      </w:r>
      <w:r w:rsidR="007B32D6">
        <w:rPr>
          <w:rFonts w:asciiTheme="majorHAnsi" w:hAnsiTheme="majorHAnsi" w:cstheme="majorHAnsi"/>
          <w:sz w:val="24"/>
          <w:szCs w:val="24"/>
        </w:rPr>
        <w:t>t</w:t>
      </w:r>
      <w:r w:rsidRPr="005518B0">
        <w:rPr>
          <w:rFonts w:asciiTheme="majorHAnsi" w:hAnsiTheme="majorHAnsi" w:cstheme="majorHAnsi"/>
          <w:sz w:val="24"/>
          <w:szCs w:val="24"/>
        </w:rPr>
        <w:t xml:space="preserve">erm </w:t>
      </w:r>
      <w:r w:rsidR="007B32D6">
        <w:rPr>
          <w:rFonts w:asciiTheme="majorHAnsi" w:hAnsiTheme="majorHAnsi" w:cstheme="majorHAnsi"/>
          <w:sz w:val="24"/>
          <w:szCs w:val="24"/>
        </w:rPr>
        <w:t>m</w:t>
      </w:r>
      <w:r w:rsidRPr="005518B0">
        <w:rPr>
          <w:rFonts w:asciiTheme="majorHAnsi" w:hAnsiTheme="majorHAnsi" w:cstheme="majorHAnsi"/>
          <w:sz w:val="24"/>
          <w:szCs w:val="24"/>
        </w:rPr>
        <w:t xml:space="preserve">issing, </w:t>
      </w:r>
      <w:r w:rsidR="007B32D6">
        <w:rPr>
          <w:rFonts w:asciiTheme="majorHAnsi" w:hAnsiTheme="majorHAnsi" w:cstheme="majorHAnsi"/>
          <w:sz w:val="24"/>
          <w:szCs w:val="24"/>
        </w:rPr>
        <w:t>c</w:t>
      </w:r>
      <w:r w:rsidRPr="005518B0">
        <w:rPr>
          <w:rFonts w:asciiTheme="majorHAnsi" w:hAnsiTheme="majorHAnsi" w:cstheme="majorHAnsi"/>
          <w:sz w:val="24"/>
          <w:szCs w:val="24"/>
        </w:rPr>
        <w:t xml:space="preserve">hildren </w:t>
      </w:r>
      <w:r w:rsidR="007B32D6">
        <w:rPr>
          <w:rFonts w:asciiTheme="majorHAnsi" w:hAnsiTheme="majorHAnsi" w:cstheme="majorHAnsi"/>
          <w:sz w:val="24"/>
          <w:szCs w:val="24"/>
        </w:rPr>
        <w:t>m</w:t>
      </w:r>
      <w:r w:rsidRPr="005518B0">
        <w:rPr>
          <w:rFonts w:asciiTheme="majorHAnsi" w:hAnsiTheme="majorHAnsi" w:cstheme="majorHAnsi"/>
          <w:sz w:val="24"/>
          <w:szCs w:val="24"/>
        </w:rPr>
        <w:t xml:space="preserve">issing from </w:t>
      </w:r>
      <w:r w:rsidR="007B32D6">
        <w:rPr>
          <w:rFonts w:asciiTheme="majorHAnsi" w:hAnsiTheme="majorHAnsi" w:cstheme="majorHAnsi"/>
          <w:sz w:val="24"/>
          <w:szCs w:val="24"/>
        </w:rPr>
        <w:t>c</w:t>
      </w:r>
      <w:r w:rsidRPr="005518B0">
        <w:rPr>
          <w:rFonts w:asciiTheme="majorHAnsi" w:hAnsiTheme="majorHAnsi" w:cstheme="majorHAnsi"/>
          <w:sz w:val="24"/>
          <w:szCs w:val="24"/>
        </w:rPr>
        <w:t xml:space="preserve">are, </w:t>
      </w:r>
      <w:r w:rsidR="007B32D6">
        <w:rPr>
          <w:rFonts w:asciiTheme="majorHAnsi" w:hAnsiTheme="majorHAnsi" w:cstheme="majorHAnsi"/>
          <w:sz w:val="24"/>
          <w:szCs w:val="24"/>
        </w:rPr>
        <w:t>c</w:t>
      </w:r>
      <w:r w:rsidRPr="005518B0">
        <w:rPr>
          <w:rFonts w:asciiTheme="majorHAnsi" w:hAnsiTheme="majorHAnsi" w:cstheme="majorHAnsi"/>
          <w:sz w:val="24"/>
          <w:szCs w:val="24"/>
        </w:rPr>
        <w:t xml:space="preserve">ritically </w:t>
      </w:r>
      <w:r w:rsidR="007B32D6">
        <w:rPr>
          <w:rFonts w:asciiTheme="majorHAnsi" w:hAnsiTheme="majorHAnsi" w:cstheme="majorHAnsi"/>
          <w:sz w:val="24"/>
          <w:szCs w:val="24"/>
        </w:rPr>
        <w:t>m</w:t>
      </w:r>
      <w:r w:rsidRPr="005518B0">
        <w:rPr>
          <w:rFonts w:asciiTheme="majorHAnsi" w:hAnsiTheme="majorHAnsi" w:cstheme="majorHAnsi"/>
          <w:sz w:val="24"/>
          <w:szCs w:val="24"/>
        </w:rPr>
        <w:t xml:space="preserve">issing </w:t>
      </w:r>
      <w:r w:rsidR="007B32D6">
        <w:rPr>
          <w:rFonts w:asciiTheme="majorHAnsi" w:hAnsiTheme="majorHAnsi" w:cstheme="majorHAnsi"/>
          <w:sz w:val="24"/>
          <w:szCs w:val="24"/>
        </w:rPr>
        <w:t>c</w:t>
      </w:r>
      <w:r w:rsidRPr="005518B0">
        <w:rPr>
          <w:rFonts w:asciiTheme="majorHAnsi" w:hAnsiTheme="majorHAnsi" w:cstheme="majorHAnsi"/>
          <w:sz w:val="24"/>
          <w:szCs w:val="24"/>
        </w:rPr>
        <w:t xml:space="preserve">hildren and </w:t>
      </w:r>
      <w:r w:rsidR="007B32D6">
        <w:rPr>
          <w:rFonts w:asciiTheme="majorHAnsi" w:hAnsiTheme="majorHAnsi" w:cstheme="majorHAnsi"/>
          <w:sz w:val="24"/>
          <w:szCs w:val="24"/>
        </w:rPr>
        <w:t>y</w:t>
      </w:r>
      <w:r w:rsidRPr="005518B0">
        <w:rPr>
          <w:rFonts w:asciiTheme="majorHAnsi" w:hAnsiTheme="majorHAnsi" w:cstheme="majorHAnsi"/>
          <w:sz w:val="24"/>
          <w:szCs w:val="24"/>
        </w:rPr>
        <w:t xml:space="preserve">oung </w:t>
      </w:r>
      <w:r w:rsidR="007B32D6">
        <w:rPr>
          <w:rFonts w:asciiTheme="majorHAnsi" w:hAnsiTheme="majorHAnsi" w:cstheme="majorHAnsi"/>
          <w:sz w:val="24"/>
          <w:szCs w:val="24"/>
        </w:rPr>
        <w:t>a</w:t>
      </w:r>
      <w:r w:rsidRPr="005518B0">
        <w:rPr>
          <w:rFonts w:asciiTheme="majorHAnsi" w:hAnsiTheme="majorHAnsi" w:cstheme="majorHAnsi"/>
          <w:sz w:val="24"/>
          <w:szCs w:val="24"/>
        </w:rPr>
        <w:t>dults.</w:t>
      </w:r>
    </w:p>
    <w:p w:rsidR="005518B0" w:rsidRPr="005518B0" w:rsidRDefault="005518B0" w:rsidP="006B5393">
      <w:pPr>
        <w:numPr>
          <w:ilvl w:val="0"/>
          <w:numId w:val="213"/>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 xml:space="preserve">Online </w:t>
      </w:r>
      <w:r w:rsidR="007B32D6">
        <w:rPr>
          <w:rFonts w:asciiTheme="majorHAnsi" w:hAnsiTheme="majorHAnsi" w:cstheme="majorHAnsi"/>
          <w:sz w:val="24"/>
          <w:szCs w:val="24"/>
        </w:rPr>
        <w:t>e</w:t>
      </w:r>
      <w:r w:rsidRPr="005518B0">
        <w:rPr>
          <w:rFonts w:asciiTheme="majorHAnsi" w:hAnsiTheme="majorHAnsi" w:cstheme="majorHAnsi"/>
          <w:sz w:val="24"/>
          <w:szCs w:val="24"/>
        </w:rPr>
        <w:t xml:space="preserve">xploitation including </w:t>
      </w:r>
      <w:r w:rsidR="007B32D6">
        <w:rPr>
          <w:rFonts w:asciiTheme="majorHAnsi" w:hAnsiTheme="majorHAnsi" w:cstheme="majorHAnsi"/>
          <w:sz w:val="24"/>
          <w:szCs w:val="24"/>
        </w:rPr>
        <w:t>s</w:t>
      </w:r>
      <w:r w:rsidRPr="005518B0">
        <w:rPr>
          <w:rFonts w:asciiTheme="majorHAnsi" w:hAnsiTheme="majorHAnsi" w:cstheme="majorHAnsi"/>
          <w:sz w:val="24"/>
          <w:szCs w:val="24"/>
        </w:rPr>
        <w:t xml:space="preserve">extortion and </w:t>
      </w:r>
      <w:r w:rsidR="007B32D6">
        <w:rPr>
          <w:rFonts w:asciiTheme="majorHAnsi" w:hAnsiTheme="majorHAnsi" w:cstheme="majorHAnsi"/>
          <w:sz w:val="24"/>
          <w:szCs w:val="24"/>
        </w:rPr>
        <w:t>c</w:t>
      </w:r>
      <w:r w:rsidRPr="005518B0">
        <w:rPr>
          <w:rFonts w:asciiTheme="majorHAnsi" w:hAnsiTheme="majorHAnsi" w:cstheme="majorHAnsi"/>
          <w:sz w:val="24"/>
          <w:szCs w:val="24"/>
        </w:rPr>
        <w:t xml:space="preserve">hild </w:t>
      </w:r>
      <w:r w:rsidR="007B32D6">
        <w:rPr>
          <w:rFonts w:asciiTheme="majorHAnsi" w:hAnsiTheme="majorHAnsi" w:cstheme="majorHAnsi"/>
          <w:sz w:val="24"/>
          <w:szCs w:val="24"/>
        </w:rPr>
        <w:t>v</w:t>
      </w:r>
      <w:r w:rsidRPr="005518B0">
        <w:rPr>
          <w:rFonts w:asciiTheme="majorHAnsi" w:hAnsiTheme="majorHAnsi" w:cstheme="majorHAnsi"/>
          <w:sz w:val="24"/>
          <w:szCs w:val="24"/>
        </w:rPr>
        <w:t xml:space="preserve">ictim </w:t>
      </w:r>
      <w:r w:rsidR="007B32D6">
        <w:rPr>
          <w:rFonts w:asciiTheme="majorHAnsi" w:hAnsiTheme="majorHAnsi" w:cstheme="majorHAnsi"/>
          <w:sz w:val="24"/>
          <w:szCs w:val="24"/>
        </w:rPr>
        <w:t>i</w:t>
      </w:r>
      <w:r w:rsidRPr="005518B0">
        <w:rPr>
          <w:rFonts w:asciiTheme="majorHAnsi" w:hAnsiTheme="majorHAnsi" w:cstheme="majorHAnsi"/>
          <w:sz w:val="24"/>
          <w:szCs w:val="24"/>
        </w:rPr>
        <w:t>dentification.</w:t>
      </w:r>
    </w:p>
    <w:p w:rsidR="005518B0" w:rsidRPr="005518B0" w:rsidRDefault="005518B0" w:rsidP="006B5393">
      <w:pPr>
        <w:numPr>
          <w:ilvl w:val="0"/>
          <w:numId w:val="213"/>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 xml:space="preserve">Child </w:t>
      </w:r>
      <w:r w:rsidR="007B32D6">
        <w:rPr>
          <w:rFonts w:asciiTheme="majorHAnsi" w:hAnsiTheme="majorHAnsi" w:cstheme="majorHAnsi"/>
          <w:sz w:val="24"/>
          <w:szCs w:val="24"/>
        </w:rPr>
        <w:t>s</w:t>
      </w:r>
      <w:r w:rsidRPr="005518B0">
        <w:rPr>
          <w:rFonts w:asciiTheme="majorHAnsi" w:hAnsiTheme="majorHAnsi" w:cstheme="majorHAnsi"/>
          <w:sz w:val="24"/>
          <w:szCs w:val="24"/>
        </w:rPr>
        <w:t xml:space="preserve">exual </w:t>
      </w:r>
      <w:r w:rsidR="007B32D6">
        <w:rPr>
          <w:rFonts w:asciiTheme="majorHAnsi" w:hAnsiTheme="majorHAnsi" w:cstheme="majorHAnsi"/>
          <w:sz w:val="24"/>
          <w:szCs w:val="24"/>
        </w:rPr>
        <w:t>e</w:t>
      </w:r>
      <w:r w:rsidRPr="005518B0">
        <w:rPr>
          <w:rFonts w:asciiTheme="majorHAnsi" w:hAnsiTheme="majorHAnsi" w:cstheme="majorHAnsi"/>
          <w:sz w:val="24"/>
          <w:szCs w:val="24"/>
        </w:rPr>
        <w:t>xploitation</w:t>
      </w:r>
    </w:p>
    <w:p w:rsidR="005518B0" w:rsidRPr="005518B0" w:rsidRDefault="005518B0" w:rsidP="005518B0">
      <w:pPr>
        <w:spacing w:after="0"/>
        <w:ind w:left="1080" w:hanging="630"/>
        <w:contextualSpacing/>
        <w:rPr>
          <w:rFonts w:asciiTheme="majorHAnsi" w:hAnsiTheme="majorHAnsi" w:cstheme="majorHAnsi"/>
          <w:sz w:val="24"/>
          <w:szCs w:val="24"/>
        </w:rPr>
      </w:pPr>
      <w:r w:rsidRPr="005518B0">
        <w:rPr>
          <w:rFonts w:asciiTheme="majorHAnsi" w:hAnsiTheme="majorHAnsi" w:cstheme="majorHAnsi"/>
          <w:sz w:val="24"/>
          <w:szCs w:val="24"/>
        </w:rPr>
        <w:tab/>
      </w:r>
      <w:r w:rsidRPr="005518B0">
        <w:rPr>
          <w:rFonts w:asciiTheme="majorHAnsi" w:hAnsiTheme="majorHAnsi" w:cstheme="majorHAnsi"/>
          <w:i/>
          <w:sz w:val="24"/>
          <w:szCs w:val="24"/>
        </w:rPr>
        <w:t>National Center for Missing and Exploited Children. The Issues. (2018)</w:t>
      </w:r>
      <w:r w:rsidRPr="005518B0">
        <w:rPr>
          <w:rFonts w:asciiTheme="majorHAnsi" w:hAnsiTheme="majorHAnsi" w:cstheme="majorHAnsi"/>
          <w:sz w:val="24"/>
          <w:szCs w:val="24"/>
        </w:rPr>
        <w:t xml:space="preserve"> </w:t>
      </w:r>
      <w:hyperlink r:id="rId184" w:history="1">
        <w:r w:rsidRPr="005518B0">
          <w:rPr>
            <w:rFonts w:asciiTheme="majorHAnsi" w:hAnsiTheme="majorHAnsi" w:cstheme="majorHAnsi"/>
            <w:i/>
            <w:color w:val="0563C1" w:themeColor="hyperlink"/>
            <w:sz w:val="24"/>
            <w:szCs w:val="24"/>
            <w:u w:val="single"/>
          </w:rPr>
          <w:t>http://www.missingkids.com/theissues</w:t>
        </w:r>
      </w:hyperlink>
    </w:p>
    <w:p w:rsidR="005518B0" w:rsidRPr="005518B0" w:rsidRDefault="005518B0" w:rsidP="005518B0">
      <w:pPr>
        <w:spacing w:after="0"/>
        <w:ind w:left="720" w:hanging="720"/>
        <w:contextualSpacing/>
        <w:rPr>
          <w:rFonts w:asciiTheme="majorHAnsi" w:hAnsiTheme="majorHAnsi" w:cstheme="majorHAnsi"/>
          <w:i/>
          <w:sz w:val="24"/>
          <w:szCs w:val="24"/>
          <w:u w:val="single"/>
        </w:rPr>
      </w:pPr>
    </w:p>
    <w:p w:rsidR="005518B0" w:rsidRPr="005518B0" w:rsidRDefault="005518B0" w:rsidP="005518B0">
      <w:pPr>
        <w:spacing w:after="0"/>
        <w:ind w:left="1080" w:hanging="1080"/>
        <w:contextualSpacing/>
        <w:rPr>
          <w:rFonts w:asciiTheme="majorHAnsi" w:hAnsiTheme="majorHAnsi" w:cstheme="majorHAnsi"/>
          <w:sz w:val="24"/>
          <w:szCs w:val="24"/>
        </w:rPr>
      </w:pPr>
      <w:r w:rsidRPr="005518B0">
        <w:rPr>
          <w:rFonts w:asciiTheme="majorHAnsi" w:hAnsiTheme="majorHAnsi" w:cstheme="majorHAnsi"/>
          <w:b/>
          <w:sz w:val="24"/>
          <w:szCs w:val="24"/>
        </w:rPr>
        <w:t>10.10.3</w:t>
      </w:r>
      <w:r w:rsidRPr="005518B0">
        <w:rPr>
          <w:rFonts w:asciiTheme="majorHAnsi" w:hAnsiTheme="majorHAnsi" w:cstheme="majorHAnsi"/>
          <w:b/>
          <w:sz w:val="24"/>
          <w:szCs w:val="24"/>
        </w:rPr>
        <w:tab/>
      </w:r>
      <w:r w:rsidRPr="005518B0">
        <w:rPr>
          <w:rFonts w:asciiTheme="majorHAnsi" w:hAnsiTheme="majorHAnsi" w:cstheme="majorHAnsi"/>
          <w:b/>
          <w:sz w:val="24"/>
          <w:szCs w:val="24"/>
          <w:u w:val="single"/>
        </w:rPr>
        <w:t>Learning Objective:</w:t>
      </w:r>
      <w:r w:rsidRPr="005518B0">
        <w:rPr>
          <w:rFonts w:asciiTheme="majorHAnsi" w:hAnsiTheme="majorHAnsi" w:cstheme="majorHAnsi"/>
          <w:sz w:val="24"/>
          <w:szCs w:val="24"/>
        </w:rPr>
        <w:t xml:space="preserve"> Review statistics related to NCMEC Missing Children cases. </w:t>
      </w:r>
    </w:p>
    <w:p w:rsidR="005518B0" w:rsidRPr="005518B0" w:rsidRDefault="005518B0" w:rsidP="006B5393">
      <w:pPr>
        <w:numPr>
          <w:ilvl w:val="0"/>
          <w:numId w:val="214"/>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In 2017, NCMEC assisted law enforcement and families with more than 27,000 cases of missing children. Case types:</w:t>
      </w:r>
    </w:p>
    <w:p w:rsidR="005518B0" w:rsidRPr="005518B0" w:rsidRDefault="005518B0" w:rsidP="006B5393">
      <w:pPr>
        <w:numPr>
          <w:ilvl w:val="0"/>
          <w:numId w:val="215"/>
        </w:numPr>
        <w:spacing w:after="0"/>
        <w:ind w:left="1800"/>
        <w:contextualSpacing/>
        <w:rPr>
          <w:rFonts w:asciiTheme="majorHAnsi" w:hAnsiTheme="majorHAnsi" w:cstheme="majorHAnsi"/>
          <w:sz w:val="24"/>
          <w:szCs w:val="24"/>
        </w:rPr>
      </w:pPr>
      <w:r w:rsidRPr="005518B0">
        <w:rPr>
          <w:rFonts w:asciiTheme="majorHAnsi" w:hAnsiTheme="majorHAnsi" w:cstheme="majorHAnsi"/>
          <w:sz w:val="24"/>
          <w:szCs w:val="24"/>
        </w:rPr>
        <w:t>Ninety-one percent endangered runaways.</w:t>
      </w:r>
    </w:p>
    <w:p w:rsidR="005518B0" w:rsidRPr="005518B0" w:rsidRDefault="005518B0" w:rsidP="006B5393">
      <w:pPr>
        <w:numPr>
          <w:ilvl w:val="0"/>
          <w:numId w:val="215"/>
        </w:numPr>
        <w:spacing w:after="0"/>
        <w:ind w:left="1800"/>
        <w:contextualSpacing/>
        <w:rPr>
          <w:rFonts w:asciiTheme="majorHAnsi" w:hAnsiTheme="majorHAnsi" w:cstheme="majorHAnsi"/>
          <w:sz w:val="24"/>
          <w:szCs w:val="24"/>
        </w:rPr>
      </w:pPr>
      <w:r w:rsidRPr="005518B0">
        <w:rPr>
          <w:rFonts w:asciiTheme="majorHAnsi" w:hAnsiTheme="majorHAnsi" w:cstheme="majorHAnsi"/>
          <w:sz w:val="24"/>
          <w:szCs w:val="24"/>
        </w:rPr>
        <w:t>Five percent family abductions. </w:t>
      </w:r>
    </w:p>
    <w:p w:rsidR="005518B0" w:rsidRPr="005518B0" w:rsidRDefault="005518B0" w:rsidP="006B5393">
      <w:pPr>
        <w:numPr>
          <w:ilvl w:val="0"/>
          <w:numId w:val="215"/>
        </w:numPr>
        <w:spacing w:after="0"/>
        <w:ind w:left="1800"/>
        <w:contextualSpacing/>
        <w:rPr>
          <w:rFonts w:asciiTheme="majorHAnsi" w:hAnsiTheme="majorHAnsi" w:cstheme="majorHAnsi"/>
          <w:sz w:val="24"/>
          <w:szCs w:val="24"/>
        </w:rPr>
      </w:pPr>
      <w:r w:rsidRPr="005518B0">
        <w:rPr>
          <w:rFonts w:asciiTheme="majorHAnsi" w:hAnsiTheme="majorHAnsi" w:cstheme="majorHAnsi"/>
          <w:sz w:val="24"/>
          <w:szCs w:val="24"/>
        </w:rPr>
        <w:t>Three percent critically missing young adults, ages 18 to 20.</w:t>
      </w:r>
    </w:p>
    <w:p w:rsidR="005518B0" w:rsidRPr="005518B0" w:rsidRDefault="005518B0" w:rsidP="006B5393">
      <w:pPr>
        <w:numPr>
          <w:ilvl w:val="0"/>
          <w:numId w:val="215"/>
        </w:numPr>
        <w:spacing w:after="0"/>
        <w:ind w:left="1800"/>
        <w:contextualSpacing/>
        <w:rPr>
          <w:rFonts w:asciiTheme="majorHAnsi" w:hAnsiTheme="majorHAnsi" w:cstheme="majorHAnsi"/>
          <w:sz w:val="24"/>
          <w:szCs w:val="24"/>
        </w:rPr>
      </w:pPr>
      <w:r w:rsidRPr="005518B0">
        <w:rPr>
          <w:rFonts w:asciiTheme="majorHAnsi" w:hAnsiTheme="majorHAnsi" w:cstheme="majorHAnsi"/>
          <w:sz w:val="24"/>
          <w:szCs w:val="24"/>
        </w:rPr>
        <w:t>One percent nonfamily abductions.</w:t>
      </w:r>
    </w:p>
    <w:p w:rsidR="005518B0" w:rsidRPr="005518B0" w:rsidRDefault="005518B0" w:rsidP="006B5393">
      <w:pPr>
        <w:numPr>
          <w:ilvl w:val="0"/>
          <w:numId w:val="215"/>
        </w:numPr>
        <w:spacing w:after="0"/>
        <w:ind w:left="1800"/>
        <w:contextualSpacing/>
        <w:rPr>
          <w:rFonts w:asciiTheme="majorHAnsi" w:hAnsiTheme="majorHAnsi" w:cstheme="majorHAnsi"/>
          <w:sz w:val="24"/>
          <w:szCs w:val="24"/>
        </w:rPr>
      </w:pPr>
      <w:r w:rsidRPr="005518B0">
        <w:rPr>
          <w:rFonts w:asciiTheme="majorHAnsi" w:hAnsiTheme="majorHAnsi" w:cstheme="majorHAnsi"/>
          <w:sz w:val="24"/>
          <w:szCs w:val="24"/>
        </w:rPr>
        <w:t>Less than 1 percent lost, injured or otherwise missing children.</w:t>
      </w:r>
    </w:p>
    <w:p w:rsidR="005518B0" w:rsidRPr="005518B0" w:rsidRDefault="005518B0" w:rsidP="006B5393">
      <w:pPr>
        <w:numPr>
          <w:ilvl w:val="0"/>
          <w:numId w:val="216"/>
        </w:numPr>
        <w:spacing w:after="0"/>
        <w:ind w:left="1800"/>
        <w:contextualSpacing/>
        <w:rPr>
          <w:rFonts w:asciiTheme="majorHAnsi" w:eastAsia="Times New Roman" w:hAnsiTheme="majorHAnsi" w:cstheme="majorHAnsi"/>
          <w:sz w:val="24"/>
          <w:szCs w:val="24"/>
          <w:lang w:val="en"/>
        </w:rPr>
      </w:pPr>
      <w:r w:rsidRPr="005518B0">
        <w:rPr>
          <w:rFonts w:asciiTheme="majorHAnsi" w:hAnsiTheme="majorHAnsi" w:cstheme="majorHAnsi"/>
          <w:sz w:val="24"/>
          <w:szCs w:val="24"/>
        </w:rPr>
        <w:t>Of the nearly 25,000 runaways reported to NCMEC in 2017, one in</w:t>
      </w:r>
      <w:r w:rsidRPr="005518B0">
        <w:rPr>
          <w:rFonts w:asciiTheme="majorHAnsi" w:eastAsia="Times New Roman" w:hAnsiTheme="majorHAnsi" w:cstheme="majorHAnsi"/>
          <w:bCs/>
          <w:sz w:val="24"/>
          <w:szCs w:val="24"/>
          <w:lang w:val="en"/>
        </w:rPr>
        <w:t xml:space="preserve"> seven </w:t>
      </w:r>
      <w:r w:rsidRPr="005518B0">
        <w:rPr>
          <w:rFonts w:asciiTheme="majorHAnsi" w:eastAsia="Times New Roman" w:hAnsiTheme="majorHAnsi" w:cstheme="majorHAnsi"/>
          <w:sz w:val="24"/>
          <w:szCs w:val="24"/>
          <w:lang w:val="en"/>
        </w:rPr>
        <w:t>were likely victims of child sex trafficking. Of those, </w:t>
      </w:r>
      <w:r w:rsidRPr="005518B0">
        <w:rPr>
          <w:rFonts w:asciiTheme="majorHAnsi" w:eastAsia="Times New Roman" w:hAnsiTheme="majorHAnsi" w:cstheme="majorHAnsi"/>
          <w:bCs/>
          <w:sz w:val="24"/>
          <w:szCs w:val="24"/>
          <w:lang w:val="en"/>
        </w:rPr>
        <w:t>88 percent </w:t>
      </w:r>
      <w:r w:rsidRPr="005518B0">
        <w:rPr>
          <w:rFonts w:asciiTheme="majorHAnsi" w:eastAsia="Times New Roman" w:hAnsiTheme="majorHAnsi" w:cstheme="majorHAnsi"/>
          <w:sz w:val="24"/>
          <w:szCs w:val="24"/>
          <w:lang w:val="en"/>
        </w:rPr>
        <w:t>were in the care of social services when they went missing.</w:t>
      </w:r>
    </w:p>
    <w:p w:rsidR="005518B0" w:rsidRPr="005518B0" w:rsidRDefault="005518B0" w:rsidP="005518B0">
      <w:pPr>
        <w:shd w:val="clear" w:color="auto" w:fill="FFFFFF"/>
        <w:spacing w:after="0" w:line="293" w:lineRule="atLeast"/>
        <w:ind w:left="1080"/>
        <w:contextualSpacing/>
        <w:rPr>
          <w:rFonts w:asciiTheme="majorHAnsi" w:hAnsiTheme="majorHAnsi" w:cstheme="majorHAnsi"/>
          <w:sz w:val="24"/>
          <w:szCs w:val="24"/>
        </w:rPr>
      </w:pPr>
      <w:r w:rsidRPr="005518B0">
        <w:rPr>
          <w:rFonts w:asciiTheme="majorHAnsi" w:hAnsiTheme="majorHAnsi" w:cstheme="majorHAnsi"/>
          <w:i/>
          <w:sz w:val="24"/>
          <w:szCs w:val="24"/>
        </w:rPr>
        <w:t>National Center for Missing and Exploited Children. Key Facts. (2018)</w:t>
      </w:r>
    </w:p>
    <w:p w:rsidR="005518B0" w:rsidRPr="005518B0" w:rsidRDefault="00ED739B" w:rsidP="005518B0">
      <w:pPr>
        <w:spacing w:after="0"/>
        <w:ind w:left="1080"/>
        <w:contextualSpacing/>
        <w:rPr>
          <w:rFonts w:asciiTheme="majorHAnsi" w:hAnsiTheme="majorHAnsi" w:cstheme="majorHAnsi"/>
          <w:i/>
          <w:sz w:val="24"/>
          <w:szCs w:val="24"/>
        </w:rPr>
      </w:pPr>
      <w:hyperlink r:id="rId185" w:history="1">
        <w:r w:rsidR="005518B0" w:rsidRPr="005518B0">
          <w:rPr>
            <w:rFonts w:asciiTheme="majorHAnsi" w:hAnsiTheme="majorHAnsi" w:cstheme="majorHAnsi"/>
            <w:i/>
            <w:color w:val="0563C1" w:themeColor="hyperlink"/>
            <w:sz w:val="24"/>
            <w:szCs w:val="24"/>
            <w:u w:val="single"/>
          </w:rPr>
          <w:t>http://www.missingkids.com/keyfacts</w:t>
        </w:r>
      </w:hyperlink>
      <w:r w:rsidR="005518B0" w:rsidRPr="005518B0">
        <w:rPr>
          <w:rFonts w:asciiTheme="majorHAnsi" w:hAnsiTheme="majorHAnsi" w:cstheme="majorHAnsi"/>
          <w:i/>
          <w:sz w:val="24"/>
          <w:szCs w:val="24"/>
        </w:rPr>
        <w:t xml:space="preserve"> </w:t>
      </w:r>
    </w:p>
    <w:p w:rsidR="005518B0" w:rsidRPr="005518B0" w:rsidRDefault="005518B0" w:rsidP="006B5393">
      <w:pPr>
        <w:numPr>
          <w:ilvl w:val="0"/>
          <w:numId w:val="214"/>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Identify current statistics for Missing and Exploited Children.</w:t>
      </w:r>
    </w:p>
    <w:p w:rsidR="005518B0" w:rsidRPr="005518B0" w:rsidRDefault="005518B0" w:rsidP="005518B0">
      <w:pPr>
        <w:spacing w:after="0"/>
        <w:ind w:left="1080"/>
        <w:rPr>
          <w:rFonts w:asciiTheme="majorHAnsi" w:hAnsiTheme="majorHAnsi" w:cstheme="majorHAnsi"/>
          <w:i/>
          <w:sz w:val="24"/>
          <w:szCs w:val="24"/>
        </w:rPr>
      </w:pPr>
      <w:r w:rsidRPr="005518B0">
        <w:rPr>
          <w:rFonts w:asciiTheme="majorHAnsi" w:hAnsiTheme="majorHAnsi" w:cstheme="majorHAnsi"/>
          <w:i/>
          <w:sz w:val="24"/>
          <w:szCs w:val="24"/>
        </w:rPr>
        <w:t xml:space="preserve">NCMEC Data.  The National Center for Missing and Exploited Children. </w:t>
      </w:r>
      <w:hyperlink r:id="rId186" w:history="1">
        <w:r w:rsidRPr="005518B0">
          <w:rPr>
            <w:rFonts w:asciiTheme="majorHAnsi" w:hAnsiTheme="majorHAnsi" w:cstheme="majorHAnsi"/>
            <w:i/>
            <w:color w:val="0563C1" w:themeColor="hyperlink"/>
            <w:sz w:val="24"/>
            <w:szCs w:val="24"/>
            <w:u w:val="single"/>
          </w:rPr>
          <w:t>http://www.missingkids.com/ourwork/ncmecdata</w:t>
        </w:r>
      </w:hyperlink>
    </w:p>
    <w:p w:rsidR="005518B0" w:rsidRPr="005518B0" w:rsidRDefault="00ED739B" w:rsidP="005518B0">
      <w:pPr>
        <w:spacing w:after="0"/>
        <w:ind w:left="1080"/>
        <w:rPr>
          <w:rFonts w:asciiTheme="majorHAnsi" w:hAnsiTheme="majorHAnsi" w:cstheme="majorHAnsi"/>
          <w:i/>
          <w:sz w:val="24"/>
          <w:szCs w:val="24"/>
        </w:rPr>
      </w:pPr>
      <w:hyperlink r:id="rId187" w:history="1">
        <w:r w:rsidR="005518B0" w:rsidRPr="005518B0">
          <w:rPr>
            <w:rFonts w:asciiTheme="majorHAnsi" w:hAnsiTheme="majorHAnsi" w:cstheme="majorHAnsi"/>
            <w:i/>
            <w:color w:val="0563C1" w:themeColor="hyperlink"/>
            <w:sz w:val="24"/>
            <w:szCs w:val="24"/>
            <w:u w:val="single"/>
          </w:rPr>
          <w:t>http://www.missingkids.com/keyfacts</w:t>
        </w:r>
      </w:hyperlink>
      <w:r w:rsidR="005518B0" w:rsidRPr="005518B0">
        <w:rPr>
          <w:rFonts w:asciiTheme="majorHAnsi" w:hAnsiTheme="majorHAnsi" w:cstheme="majorHAnsi"/>
          <w:i/>
          <w:sz w:val="24"/>
          <w:szCs w:val="24"/>
        </w:rPr>
        <w:t xml:space="preserve"> </w:t>
      </w:r>
    </w:p>
    <w:p w:rsidR="005518B0" w:rsidRPr="005518B0" w:rsidRDefault="005518B0" w:rsidP="005518B0">
      <w:pPr>
        <w:spacing w:after="0"/>
        <w:ind w:left="720" w:hanging="720"/>
        <w:contextualSpacing/>
        <w:rPr>
          <w:rFonts w:asciiTheme="majorHAnsi" w:hAnsiTheme="majorHAnsi" w:cstheme="majorHAnsi"/>
          <w:sz w:val="24"/>
          <w:szCs w:val="24"/>
        </w:rPr>
      </w:pPr>
    </w:p>
    <w:p w:rsidR="005518B0" w:rsidRPr="005518B0" w:rsidRDefault="005518B0" w:rsidP="00824C4F">
      <w:pPr>
        <w:spacing w:after="0"/>
        <w:ind w:left="1080" w:hanging="1080"/>
        <w:contextualSpacing/>
        <w:rPr>
          <w:rFonts w:asciiTheme="majorHAnsi" w:hAnsiTheme="majorHAnsi" w:cstheme="majorHAnsi"/>
          <w:sz w:val="24"/>
          <w:szCs w:val="24"/>
        </w:rPr>
      </w:pPr>
      <w:r w:rsidRPr="005518B0">
        <w:rPr>
          <w:rFonts w:asciiTheme="majorHAnsi" w:hAnsiTheme="majorHAnsi" w:cstheme="majorHAnsi"/>
          <w:b/>
          <w:sz w:val="24"/>
          <w:szCs w:val="24"/>
        </w:rPr>
        <w:lastRenderedPageBreak/>
        <w:t>10.10.4</w:t>
      </w:r>
      <w:r w:rsidR="00824C4F">
        <w:rPr>
          <w:rFonts w:asciiTheme="majorHAnsi" w:hAnsiTheme="majorHAnsi" w:cstheme="majorHAnsi"/>
          <w:b/>
          <w:sz w:val="24"/>
          <w:szCs w:val="24"/>
        </w:rPr>
        <w:tab/>
      </w:r>
      <w:r w:rsidRPr="005518B0">
        <w:rPr>
          <w:rFonts w:asciiTheme="majorHAnsi" w:hAnsiTheme="majorHAnsi" w:cstheme="majorHAnsi"/>
          <w:b/>
          <w:sz w:val="24"/>
          <w:szCs w:val="24"/>
          <w:u w:val="single"/>
        </w:rPr>
        <w:t>Learning Objective:</w:t>
      </w:r>
      <w:r w:rsidRPr="005518B0">
        <w:rPr>
          <w:rFonts w:asciiTheme="majorHAnsi" w:hAnsiTheme="majorHAnsi" w:cstheme="majorHAnsi"/>
          <w:sz w:val="24"/>
          <w:szCs w:val="24"/>
        </w:rPr>
        <w:t xml:space="preserve"> Summarize different types of missing children cases.</w:t>
      </w:r>
    </w:p>
    <w:p w:rsidR="005518B0" w:rsidRPr="005518B0" w:rsidRDefault="005518B0" w:rsidP="006B5393">
      <w:pPr>
        <w:numPr>
          <w:ilvl w:val="0"/>
          <w:numId w:val="217"/>
        </w:numPr>
        <w:spacing w:after="0"/>
        <w:ind w:left="1440"/>
        <w:contextualSpacing/>
        <w:rPr>
          <w:rFonts w:asciiTheme="majorHAnsi" w:eastAsia="Times New Roman" w:hAnsiTheme="majorHAnsi" w:cstheme="majorHAnsi"/>
          <w:sz w:val="24"/>
          <w:szCs w:val="24"/>
          <w:lang w:val="en"/>
        </w:rPr>
      </w:pPr>
      <w:r w:rsidRPr="005518B0">
        <w:rPr>
          <w:rFonts w:asciiTheme="majorHAnsi" w:eastAsia="Times New Roman" w:hAnsiTheme="majorHAnsi" w:cstheme="majorHAnsi"/>
          <w:sz w:val="24"/>
          <w:szCs w:val="24"/>
          <w:lang w:val="en"/>
        </w:rPr>
        <w:t xml:space="preserve">Runaways - </w:t>
      </w:r>
      <w:r w:rsidRPr="005518B0">
        <w:rPr>
          <w:rFonts w:asciiTheme="majorHAnsi" w:hAnsiTheme="majorHAnsi" w:cstheme="majorHAnsi"/>
          <w:sz w:val="24"/>
          <w:szCs w:val="24"/>
        </w:rPr>
        <w:t>Reports of missing children, under the age of 18, who have run away from a parent, guardian or state care facility.</w:t>
      </w:r>
    </w:p>
    <w:p w:rsidR="005518B0" w:rsidRPr="005518B0" w:rsidRDefault="005518B0" w:rsidP="006B5393">
      <w:pPr>
        <w:numPr>
          <w:ilvl w:val="0"/>
          <w:numId w:val="217"/>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 xml:space="preserve">Family </w:t>
      </w:r>
      <w:r w:rsidR="007B32D6">
        <w:rPr>
          <w:rFonts w:asciiTheme="majorHAnsi" w:hAnsiTheme="majorHAnsi" w:cstheme="majorHAnsi"/>
          <w:sz w:val="24"/>
          <w:szCs w:val="24"/>
        </w:rPr>
        <w:t>a</w:t>
      </w:r>
      <w:r w:rsidRPr="005518B0">
        <w:rPr>
          <w:rFonts w:asciiTheme="majorHAnsi" w:hAnsiTheme="majorHAnsi" w:cstheme="majorHAnsi"/>
          <w:sz w:val="24"/>
          <w:szCs w:val="24"/>
        </w:rPr>
        <w:t>bductions consist of missing children abducted, wrongfully retained or concealed by a parent or other family member.</w:t>
      </w:r>
    </w:p>
    <w:p w:rsidR="005518B0" w:rsidRPr="005518B0" w:rsidRDefault="005518B0" w:rsidP="006B5393">
      <w:pPr>
        <w:numPr>
          <w:ilvl w:val="0"/>
          <w:numId w:val="217"/>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 xml:space="preserve">Attempted </w:t>
      </w:r>
      <w:r w:rsidR="007B32D6">
        <w:rPr>
          <w:rFonts w:asciiTheme="majorHAnsi" w:hAnsiTheme="majorHAnsi" w:cstheme="majorHAnsi"/>
          <w:sz w:val="24"/>
          <w:szCs w:val="24"/>
        </w:rPr>
        <w:t>a</w:t>
      </w:r>
      <w:r w:rsidRPr="005518B0">
        <w:rPr>
          <w:rFonts w:asciiTheme="majorHAnsi" w:hAnsiTheme="majorHAnsi" w:cstheme="majorHAnsi"/>
          <w:sz w:val="24"/>
          <w:szCs w:val="24"/>
        </w:rPr>
        <w:t xml:space="preserve">bductions consists of reports attempted abductions, </w:t>
      </w:r>
      <w:r w:rsidRPr="005518B0">
        <w:rPr>
          <w:rFonts w:asciiTheme="majorHAnsi" w:hAnsiTheme="majorHAnsi" w:cstheme="majorHAnsi"/>
          <w:noProof/>
          <w:sz w:val="24"/>
          <w:szCs w:val="24"/>
        </w:rPr>
        <w:t>short-term</w:t>
      </w:r>
      <w:r w:rsidRPr="005518B0">
        <w:rPr>
          <w:rFonts w:asciiTheme="majorHAnsi" w:hAnsiTheme="majorHAnsi" w:cstheme="majorHAnsi"/>
          <w:sz w:val="24"/>
          <w:szCs w:val="24"/>
        </w:rPr>
        <w:t xml:space="preserve"> “abduct and release” incidents, and other suspicious incidents involving children.</w:t>
      </w:r>
    </w:p>
    <w:p w:rsidR="005518B0" w:rsidRPr="005518B0" w:rsidRDefault="005518B0" w:rsidP="006B5393">
      <w:pPr>
        <w:numPr>
          <w:ilvl w:val="0"/>
          <w:numId w:val="217"/>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 xml:space="preserve">Infant </w:t>
      </w:r>
      <w:r w:rsidR="007B32D6">
        <w:rPr>
          <w:rFonts w:asciiTheme="majorHAnsi" w:hAnsiTheme="majorHAnsi" w:cstheme="majorHAnsi"/>
          <w:sz w:val="24"/>
          <w:szCs w:val="24"/>
        </w:rPr>
        <w:t>a</w:t>
      </w:r>
      <w:r w:rsidRPr="005518B0">
        <w:rPr>
          <w:rFonts w:asciiTheme="majorHAnsi" w:hAnsiTheme="majorHAnsi" w:cstheme="majorHAnsi"/>
          <w:sz w:val="24"/>
          <w:szCs w:val="24"/>
        </w:rPr>
        <w:t xml:space="preserve">bductions </w:t>
      </w:r>
    </w:p>
    <w:p w:rsidR="005518B0" w:rsidRPr="005518B0" w:rsidRDefault="005518B0" w:rsidP="006B5393">
      <w:pPr>
        <w:numPr>
          <w:ilvl w:val="0"/>
          <w:numId w:val="217"/>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 xml:space="preserve">Autism &amp; </w:t>
      </w:r>
      <w:r w:rsidR="007B32D6">
        <w:rPr>
          <w:rFonts w:asciiTheme="majorHAnsi" w:hAnsiTheme="majorHAnsi" w:cstheme="majorHAnsi"/>
          <w:sz w:val="24"/>
          <w:szCs w:val="24"/>
        </w:rPr>
        <w:t>w</w:t>
      </w:r>
      <w:r w:rsidRPr="005518B0">
        <w:rPr>
          <w:rFonts w:asciiTheme="majorHAnsi" w:hAnsiTheme="majorHAnsi" w:cstheme="majorHAnsi"/>
          <w:sz w:val="24"/>
          <w:szCs w:val="24"/>
        </w:rPr>
        <w:t xml:space="preserve">andering </w:t>
      </w:r>
    </w:p>
    <w:p w:rsidR="005518B0" w:rsidRPr="005518B0" w:rsidRDefault="005518B0" w:rsidP="006B5393">
      <w:pPr>
        <w:numPr>
          <w:ilvl w:val="0"/>
          <w:numId w:val="217"/>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 xml:space="preserve">Long </w:t>
      </w:r>
      <w:r w:rsidR="007B32D6">
        <w:rPr>
          <w:rFonts w:asciiTheme="majorHAnsi" w:hAnsiTheme="majorHAnsi" w:cstheme="majorHAnsi"/>
          <w:sz w:val="24"/>
          <w:szCs w:val="24"/>
        </w:rPr>
        <w:t>t</w:t>
      </w:r>
      <w:r w:rsidRPr="005518B0">
        <w:rPr>
          <w:rFonts w:asciiTheme="majorHAnsi" w:hAnsiTheme="majorHAnsi" w:cstheme="majorHAnsi"/>
          <w:sz w:val="24"/>
          <w:szCs w:val="24"/>
        </w:rPr>
        <w:t xml:space="preserve">erm </w:t>
      </w:r>
      <w:r w:rsidR="007B32D6">
        <w:rPr>
          <w:rFonts w:asciiTheme="majorHAnsi" w:hAnsiTheme="majorHAnsi" w:cstheme="majorHAnsi"/>
          <w:sz w:val="24"/>
          <w:szCs w:val="24"/>
        </w:rPr>
        <w:t>m</w:t>
      </w:r>
      <w:r w:rsidRPr="005518B0">
        <w:rPr>
          <w:rFonts w:asciiTheme="majorHAnsi" w:hAnsiTheme="majorHAnsi" w:cstheme="majorHAnsi"/>
          <w:sz w:val="24"/>
          <w:szCs w:val="24"/>
        </w:rPr>
        <w:t xml:space="preserve">issing and </w:t>
      </w:r>
      <w:r w:rsidR="007B32D6">
        <w:rPr>
          <w:rFonts w:asciiTheme="majorHAnsi" w:hAnsiTheme="majorHAnsi" w:cstheme="majorHAnsi"/>
          <w:sz w:val="24"/>
          <w:szCs w:val="24"/>
        </w:rPr>
        <w:t>u</w:t>
      </w:r>
      <w:r w:rsidRPr="005518B0">
        <w:rPr>
          <w:rFonts w:asciiTheme="majorHAnsi" w:hAnsiTheme="majorHAnsi" w:cstheme="majorHAnsi"/>
          <w:sz w:val="24"/>
          <w:szCs w:val="24"/>
        </w:rPr>
        <w:t xml:space="preserve">nidentified </w:t>
      </w:r>
      <w:r w:rsidR="007B32D6">
        <w:rPr>
          <w:rFonts w:asciiTheme="majorHAnsi" w:hAnsiTheme="majorHAnsi" w:cstheme="majorHAnsi"/>
          <w:sz w:val="24"/>
          <w:szCs w:val="24"/>
        </w:rPr>
        <w:t>c</w:t>
      </w:r>
      <w:r w:rsidRPr="005518B0">
        <w:rPr>
          <w:rFonts w:asciiTheme="majorHAnsi" w:hAnsiTheme="majorHAnsi" w:cstheme="majorHAnsi"/>
          <w:sz w:val="24"/>
          <w:szCs w:val="24"/>
        </w:rPr>
        <w:t xml:space="preserve">hildren </w:t>
      </w:r>
    </w:p>
    <w:p w:rsidR="005518B0" w:rsidRPr="005518B0" w:rsidRDefault="005518B0" w:rsidP="006B5393">
      <w:pPr>
        <w:numPr>
          <w:ilvl w:val="0"/>
          <w:numId w:val="217"/>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 xml:space="preserve">Children </w:t>
      </w:r>
      <w:r w:rsidR="007B32D6">
        <w:rPr>
          <w:rFonts w:asciiTheme="majorHAnsi" w:hAnsiTheme="majorHAnsi" w:cstheme="majorHAnsi"/>
          <w:sz w:val="24"/>
          <w:szCs w:val="24"/>
        </w:rPr>
        <w:t>m</w:t>
      </w:r>
      <w:r w:rsidRPr="005518B0">
        <w:rPr>
          <w:rFonts w:asciiTheme="majorHAnsi" w:hAnsiTheme="majorHAnsi" w:cstheme="majorHAnsi"/>
          <w:sz w:val="24"/>
          <w:szCs w:val="24"/>
        </w:rPr>
        <w:t xml:space="preserve">issing from </w:t>
      </w:r>
      <w:r w:rsidR="007B32D6">
        <w:rPr>
          <w:rFonts w:asciiTheme="majorHAnsi" w:hAnsiTheme="majorHAnsi" w:cstheme="majorHAnsi"/>
          <w:sz w:val="24"/>
          <w:szCs w:val="24"/>
        </w:rPr>
        <w:t>c</w:t>
      </w:r>
      <w:r w:rsidRPr="005518B0">
        <w:rPr>
          <w:rFonts w:asciiTheme="majorHAnsi" w:hAnsiTheme="majorHAnsi" w:cstheme="majorHAnsi"/>
          <w:sz w:val="24"/>
          <w:szCs w:val="24"/>
        </w:rPr>
        <w:t>are to include missing or abducted foster children.</w:t>
      </w:r>
    </w:p>
    <w:p w:rsidR="005518B0" w:rsidRPr="005518B0" w:rsidRDefault="005518B0" w:rsidP="006B5393">
      <w:pPr>
        <w:numPr>
          <w:ilvl w:val="0"/>
          <w:numId w:val="217"/>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 xml:space="preserve">Critically </w:t>
      </w:r>
      <w:r w:rsidR="007B32D6">
        <w:rPr>
          <w:rFonts w:asciiTheme="majorHAnsi" w:hAnsiTheme="majorHAnsi" w:cstheme="majorHAnsi"/>
          <w:sz w:val="24"/>
          <w:szCs w:val="24"/>
        </w:rPr>
        <w:t>m</w:t>
      </w:r>
      <w:r w:rsidRPr="005518B0">
        <w:rPr>
          <w:rFonts w:asciiTheme="majorHAnsi" w:hAnsiTheme="majorHAnsi" w:cstheme="majorHAnsi"/>
          <w:sz w:val="24"/>
          <w:szCs w:val="24"/>
        </w:rPr>
        <w:t xml:space="preserve">issing </w:t>
      </w:r>
      <w:r w:rsidR="007B32D6">
        <w:rPr>
          <w:rFonts w:asciiTheme="majorHAnsi" w:hAnsiTheme="majorHAnsi" w:cstheme="majorHAnsi"/>
          <w:sz w:val="24"/>
          <w:szCs w:val="24"/>
        </w:rPr>
        <w:t>c</w:t>
      </w:r>
      <w:r w:rsidRPr="005518B0">
        <w:rPr>
          <w:rFonts w:asciiTheme="majorHAnsi" w:hAnsiTheme="majorHAnsi" w:cstheme="majorHAnsi"/>
          <w:sz w:val="24"/>
          <w:szCs w:val="24"/>
        </w:rPr>
        <w:t xml:space="preserve">hildren &amp; </w:t>
      </w:r>
      <w:r w:rsidR="007B32D6">
        <w:rPr>
          <w:rFonts w:asciiTheme="majorHAnsi" w:hAnsiTheme="majorHAnsi" w:cstheme="majorHAnsi"/>
          <w:sz w:val="24"/>
          <w:szCs w:val="24"/>
        </w:rPr>
        <w:t>y</w:t>
      </w:r>
      <w:r w:rsidRPr="005518B0">
        <w:rPr>
          <w:rFonts w:asciiTheme="majorHAnsi" w:hAnsiTheme="majorHAnsi" w:cstheme="majorHAnsi"/>
          <w:sz w:val="24"/>
          <w:szCs w:val="24"/>
        </w:rPr>
        <w:t xml:space="preserve">oung </w:t>
      </w:r>
      <w:r w:rsidR="007B32D6">
        <w:rPr>
          <w:rFonts w:asciiTheme="majorHAnsi" w:hAnsiTheme="majorHAnsi" w:cstheme="majorHAnsi"/>
          <w:sz w:val="24"/>
          <w:szCs w:val="24"/>
        </w:rPr>
        <w:t>a</w:t>
      </w:r>
      <w:r w:rsidRPr="005518B0">
        <w:rPr>
          <w:rFonts w:asciiTheme="majorHAnsi" w:hAnsiTheme="majorHAnsi" w:cstheme="majorHAnsi"/>
          <w:sz w:val="24"/>
          <w:szCs w:val="24"/>
        </w:rPr>
        <w:t>dults is concerned with the circumstances surrounding the child’s disappearance.</w:t>
      </w:r>
    </w:p>
    <w:p w:rsidR="005518B0" w:rsidRPr="005518B0" w:rsidRDefault="005518B0" w:rsidP="005518B0">
      <w:pPr>
        <w:spacing w:after="0"/>
        <w:ind w:left="1080"/>
        <w:contextualSpacing/>
        <w:rPr>
          <w:rFonts w:asciiTheme="majorHAnsi" w:hAnsiTheme="majorHAnsi" w:cstheme="majorHAnsi"/>
          <w:i/>
          <w:sz w:val="24"/>
          <w:szCs w:val="24"/>
        </w:rPr>
      </w:pPr>
      <w:r w:rsidRPr="005518B0">
        <w:rPr>
          <w:rFonts w:asciiTheme="majorHAnsi" w:hAnsiTheme="majorHAnsi" w:cstheme="majorHAnsi"/>
          <w:i/>
          <w:sz w:val="24"/>
          <w:szCs w:val="24"/>
        </w:rPr>
        <w:t>National Center for Missing and Exploited Children. The Issues. (2018)</w:t>
      </w:r>
    </w:p>
    <w:p w:rsidR="005518B0" w:rsidRPr="005518B0" w:rsidRDefault="00ED739B" w:rsidP="005518B0">
      <w:pPr>
        <w:spacing w:after="0"/>
        <w:ind w:left="1080"/>
        <w:contextualSpacing/>
        <w:rPr>
          <w:rFonts w:asciiTheme="majorHAnsi" w:hAnsiTheme="majorHAnsi" w:cstheme="majorHAnsi"/>
          <w:i/>
          <w:sz w:val="24"/>
          <w:szCs w:val="24"/>
        </w:rPr>
      </w:pPr>
      <w:hyperlink r:id="rId188" w:history="1">
        <w:r w:rsidR="005518B0" w:rsidRPr="005518B0">
          <w:rPr>
            <w:rFonts w:asciiTheme="majorHAnsi" w:hAnsiTheme="majorHAnsi" w:cstheme="majorHAnsi"/>
            <w:i/>
            <w:color w:val="0563C1" w:themeColor="hyperlink"/>
            <w:sz w:val="24"/>
            <w:szCs w:val="24"/>
            <w:u w:val="single"/>
          </w:rPr>
          <w:t>http://www.missingkids.com/theissues</w:t>
        </w:r>
      </w:hyperlink>
    </w:p>
    <w:p w:rsidR="005518B0" w:rsidRPr="005518B0" w:rsidRDefault="005518B0" w:rsidP="005518B0">
      <w:pPr>
        <w:spacing w:after="0"/>
        <w:contextualSpacing/>
        <w:rPr>
          <w:rFonts w:asciiTheme="majorHAnsi" w:hAnsiTheme="majorHAnsi" w:cstheme="majorHAnsi"/>
          <w:i/>
          <w:sz w:val="24"/>
          <w:szCs w:val="24"/>
        </w:rPr>
      </w:pPr>
    </w:p>
    <w:p w:rsidR="005518B0" w:rsidRPr="005518B0" w:rsidRDefault="005518B0" w:rsidP="00824C4F">
      <w:pPr>
        <w:spacing w:after="0"/>
        <w:ind w:left="1080" w:hanging="1080"/>
        <w:contextualSpacing/>
        <w:rPr>
          <w:rFonts w:asciiTheme="majorHAnsi" w:hAnsiTheme="majorHAnsi" w:cstheme="majorHAnsi"/>
          <w:sz w:val="24"/>
          <w:szCs w:val="24"/>
        </w:rPr>
      </w:pPr>
      <w:r w:rsidRPr="005518B0">
        <w:rPr>
          <w:rFonts w:asciiTheme="majorHAnsi" w:hAnsiTheme="majorHAnsi" w:cstheme="majorHAnsi"/>
          <w:b/>
          <w:sz w:val="24"/>
          <w:szCs w:val="24"/>
        </w:rPr>
        <w:t>10.10.5</w:t>
      </w:r>
      <w:r w:rsidR="00824C4F">
        <w:rPr>
          <w:rFonts w:asciiTheme="majorHAnsi" w:hAnsiTheme="majorHAnsi" w:cstheme="majorHAnsi"/>
          <w:b/>
          <w:sz w:val="24"/>
          <w:szCs w:val="24"/>
        </w:rPr>
        <w:tab/>
      </w:r>
      <w:r w:rsidRPr="005518B0">
        <w:rPr>
          <w:rFonts w:asciiTheme="majorHAnsi" w:hAnsiTheme="majorHAnsi" w:cstheme="majorHAnsi"/>
          <w:b/>
          <w:sz w:val="24"/>
          <w:szCs w:val="24"/>
          <w:u w:val="single"/>
        </w:rPr>
        <w:t>Learning Objective:</w:t>
      </w:r>
      <w:r w:rsidRPr="005518B0">
        <w:rPr>
          <w:rFonts w:asciiTheme="majorHAnsi" w:hAnsiTheme="majorHAnsi" w:cstheme="majorHAnsi"/>
          <w:sz w:val="24"/>
          <w:szCs w:val="24"/>
        </w:rPr>
        <w:t xml:space="preserve"> Review the definition of an attempted abduction. </w:t>
      </w:r>
    </w:p>
    <w:p w:rsidR="005518B0" w:rsidRPr="005518B0" w:rsidRDefault="005518B0" w:rsidP="006B5393">
      <w:pPr>
        <w:numPr>
          <w:ilvl w:val="0"/>
          <w:numId w:val="222"/>
        </w:numPr>
        <w:tabs>
          <w:tab w:val="left" w:pos="720"/>
        </w:tabs>
        <w:spacing w:after="0"/>
        <w:ind w:firstLine="90"/>
        <w:contextualSpacing/>
        <w:rPr>
          <w:rFonts w:asciiTheme="majorHAnsi" w:hAnsiTheme="majorHAnsi" w:cstheme="majorHAnsi"/>
          <w:sz w:val="24"/>
          <w:szCs w:val="24"/>
        </w:rPr>
      </w:pPr>
      <w:r w:rsidRPr="005518B0">
        <w:rPr>
          <w:rFonts w:asciiTheme="majorHAnsi" w:hAnsiTheme="majorHAnsi" w:cstheme="majorHAnsi"/>
          <w:sz w:val="24"/>
          <w:szCs w:val="24"/>
        </w:rPr>
        <w:t>Though there is no definitive definition, an attempted abduction may include:</w:t>
      </w:r>
    </w:p>
    <w:p w:rsidR="005518B0" w:rsidRPr="005518B0" w:rsidRDefault="005518B0" w:rsidP="006B5393">
      <w:pPr>
        <w:numPr>
          <w:ilvl w:val="1"/>
          <w:numId w:val="222"/>
        </w:numPr>
        <w:tabs>
          <w:tab w:val="left" w:pos="720"/>
        </w:tabs>
        <w:spacing w:after="0"/>
        <w:contextualSpacing/>
        <w:rPr>
          <w:rFonts w:asciiTheme="majorHAnsi" w:hAnsiTheme="majorHAnsi" w:cstheme="majorHAnsi"/>
          <w:sz w:val="24"/>
          <w:szCs w:val="24"/>
        </w:rPr>
      </w:pPr>
      <w:r w:rsidRPr="005518B0">
        <w:rPr>
          <w:rFonts w:asciiTheme="majorHAnsi" w:hAnsiTheme="majorHAnsi" w:cstheme="majorHAnsi"/>
          <w:sz w:val="24"/>
          <w:szCs w:val="24"/>
        </w:rPr>
        <w:t>Nonverbal actions and/or behaviors demonstrated by the perpetrator.</w:t>
      </w:r>
    </w:p>
    <w:p w:rsidR="005518B0" w:rsidRPr="005518B0" w:rsidRDefault="005518B0" w:rsidP="006B5393">
      <w:pPr>
        <w:numPr>
          <w:ilvl w:val="1"/>
          <w:numId w:val="222"/>
        </w:numPr>
        <w:tabs>
          <w:tab w:val="left" w:pos="720"/>
        </w:tabs>
        <w:spacing w:after="0"/>
        <w:contextualSpacing/>
        <w:rPr>
          <w:rFonts w:asciiTheme="majorHAnsi" w:hAnsiTheme="majorHAnsi" w:cstheme="majorHAnsi"/>
          <w:sz w:val="24"/>
          <w:szCs w:val="24"/>
        </w:rPr>
      </w:pPr>
      <w:r w:rsidRPr="005518B0">
        <w:rPr>
          <w:rFonts w:asciiTheme="majorHAnsi" w:hAnsiTheme="majorHAnsi" w:cstheme="majorHAnsi"/>
          <w:sz w:val="24"/>
          <w:szCs w:val="24"/>
        </w:rPr>
        <w:t>A verbal exchange between the perpetrator and the child.</w:t>
      </w:r>
    </w:p>
    <w:p w:rsidR="005518B0" w:rsidRPr="005518B0" w:rsidRDefault="005518B0" w:rsidP="006B5393">
      <w:pPr>
        <w:numPr>
          <w:ilvl w:val="1"/>
          <w:numId w:val="222"/>
        </w:numPr>
        <w:tabs>
          <w:tab w:val="left" w:pos="720"/>
        </w:tabs>
        <w:spacing w:after="0"/>
        <w:contextualSpacing/>
        <w:rPr>
          <w:rFonts w:asciiTheme="majorHAnsi" w:hAnsiTheme="majorHAnsi" w:cstheme="majorHAnsi"/>
          <w:sz w:val="24"/>
          <w:szCs w:val="24"/>
        </w:rPr>
      </w:pPr>
      <w:r w:rsidRPr="005518B0">
        <w:rPr>
          <w:rFonts w:asciiTheme="majorHAnsi" w:hAnsiTheme="majorHAnsi" w:cstheme="majorHAnsi"/>
          <w:sz w:val="24"/>
          <w:szCs w:val="24"/>
        </w:rPr>
        <w:t>Physical contact, sexual or otherwise.</w:t>
      </w:r>
    </w:p>
    <w:p w:rsidR="005518B0" w:rsidRPr="005518B0" w:rsidRDefault="005518B0" w:rsidP="006B5393">
      <w:pPr>
        <w:numPr>
          <w:ilvl w:val="1"/>
          <w:numId w:val="222"/>
        </w:numPr>
        <w:tabs>
          <w:tab w:val="left" w:pos="720"/>
        </w:tabs>
        <w:spacing w:after="0"/>
        <w:contextualSpacing/>
        <w:rPr>
          <w:rFonts w:asciiTheme="majorHAnsi" w:hAnsiTheme="majorHAnsi" w:cstheme="majorHAnsi"/>
          <w:sz w:val="24"/>
          <w:szCs w:val="24"/>
        </w:rPr>
      </w:pPr>
      <w:r w:rsidRPr="005518B0">
        <w:rPr>
          <w:rFonts w:asciiTheme="majorHAnsi" w:hAnsiTheme="majorHAnsi" w:cstheme="majorHAnsi"/>
          <w:sz w:val="24"/>
          <w:szCs w:val="24"/>
        </w:rPr>
        <w:t>A short-term/short distance abduction from which the child is able to escape or the perpetrator releases the child.</w:t>
      </w:r>
    </w:p>
    <w:p w:rsidR="005518B0" w:rsidRPr="005518B0" w:rsidRDefault="005518B0" w:rsidP="005518B0">
      <w:pPr>
        <w:tabs>
          <w:tab w:val="left" w:pos="720"/>
        </w:tabs>
        <w:spacing w:after="0"/>
        <w:ind w:left="1440"/>
        <w:contextualSpacing/>
        <w:rPr>
          <w:rFonts w:asciiTheme="majorHAnsi" w:hAnsiTheme="majorHAnsi" w:cstheme="majorHAnsi"/>
          <w:i/>
          <w:sz w:val="24"/>
          <w:szCs w:val="24"/>
        </w:rPr>
      </w:pPr>
      <w:r w:rsidRPr="005518B0">
        <w:rPr>
          <w:rFonts w:asciiTheme="majorHAnsi" w:hAnsiTheme="majorHAnsi" w:cstheme="majorHAnsi"/>
          <w:i/>
          <w:sz w:val="24"/>
          <w:szCs w:val="24"/>
        </w:rPr>
        <w:t xml:space="preserve">National Center for Missing and Exploited Children. The Issues. Incident Collection and Event Types (2018) Page 8 </w:t>
      </w:r>
      <w:hyperlink r:id="rId189" w:history="1">
        <w:r w:rsidRPr="005518B0">
          <w:rPr>
            <w:rFonts w:asciiTheme="majorHAnsi" w:hAnsiTheme="majorHAnsi" w:cstheme="majorHAnsi"/>
            <w:i/>
            <w:color w:val="0563C1" w:themeColor="hyperlink"/>
            <w:sz w:val="24"/>
            <w:szCs w:val="24"/>
            <w:u w:val="single"/>
          </w:rPr>
          <w:t>http://www.missingkids.com/content/dam/ncmec/en_us/desktop/publications/nc200.pdf</w:t>
        </w:r>
      </w:hyperlink>
    </w:p>
    <w:p w:rsidR="005518B0" w:rsidRPr="005518B0" w:rsidRDefault="005518B0" w:rsidP="005518B0">
      <w:pPr>
        <w:tabs>
          <w:tab w:val="left" w:pos="720"/>
        </w:tabs>
        <w:spacing w:after="0"/>
        <w:contextualSpacing/>
        <w:rPr>
          <w:rFonts w:asciiTheme="majorHAnsi" w:hAnsiTheme="majorHAnsi" w:cstheme="majorHAnsi"/>
          <w:i/>
          <w:sz w:val="24"/>
          <w:szCs w:val="24"/>
        </w:rPr>
      </w:pPr>
    </w:p>
    <w:p w:rsidR="005518B0" w:rsidRPr="005518B0" w:rsidRDefault="005518B0" w:rsidP="00824C4F">
      <w:pPr>
        <w:spacing w:after="0"/>
        <w:ind w:left="1080" w:hanging="1080"/>
        <w:contextualSpacing/>
        <w:rPr>
          <w:rFonts w:asciiTheme="majorHAnsi" w:hAnsiTheme="majorHAnsi" w:cstheme="majorHAnsi"/>
          <w:sz w:val="24"/>
          <w:szCs w:val="24"/>
        </w:rPr>
      </w:pPr>
      <w:r w:rsidRPr="005518B0">
        <w:rPr>
          <w:rFonts w:asciiTheme="majorHAnsi" w:hAnsiTheme="majorHAnsi" w:cstheme="majorHAnsi"/>
          <w:b/>
          <w:sz w:val="24"/>
          <w:szCs w:val="24"/>
        </w:rPr>
        <w:t>10.10.6</w:t>
      </w:r>
      <w:r w:rsidRPr="005518B0">
        <w:rPr>
          <w:rFonts w:asciiTheme="majorHAnsi" w:hAnsiTheme="majorHAnsi" w:cstheme="majorHAnsi"/>
          <w:b/>
          <w:sz w:val="24"/>
          <w:szCs w:val="24"/>
        </w:rPr>
        <w:tab/>
      </w:r>
      <w:r w:rsidRPr="005518B0">
        <w:rPr>
          <w:rFonts w:asciiTheme="majorHAnsi" w:hAnsiTheme="majorHAnsi" w:cstheme="majorHAnsi"/>
          <w:b/>
          <w:sz w:val="24"/>
          <w:szCs w:val="24"/>
          <w:u w:val="single"/>
        </w:rPr>
        <w:t>Learning Objective:</w:t>
      </w:r>
      <w:r w:rsidRPr="005518B0">
        <w:rPr>
          <w:rFonts w:asciiTheme="majorHAnsi" w:hAnsiTheme="majorHAnsi" w:cstheme="majorHAnsi"/>
          <w:sz w:val="24"/>
          <w:szCs w:val="24"/>
        </w:rPr>
        <w:t xml:space="preserve"> Summarize the difference between a family and non-family abduction.</w:t>
      </w:r>
    </w:p>
    <w:p w:rsidR="005518B0" w:rsidRPr="005518B0" w:rsidRDefault="005518B0" w:rsidP="006B5393">
      <w:pPr>
        <w:numPr>
          <w:ilvl w:val="0"/>
          <w:numId w:val="220"/>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A family abduction occurs when, in violation of a custody order, a decree, or other legitimate custodial rights, a member of the child’s family, or someone acting on behalf of a family member, takes or fails to return a child. Also referred to as parental kidnapping and custodial interference.</w:t>
      </w:r>
    </w:p>
    <w:p w:rsidR="005518B0" w:rsidRPr="005518B0" w:rsidRDefault="005518B0" w:rsidP="006B5393">
      <w:pPr>
        <w:numPr>
          <w:ilvl w:val="0"/>
          <w:numId w:val="220"/>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A non</w:t>
      </w:r>
      <w:r w:rsidR="0050420B">
        <w:rPr>
          <w:rFonts w:asciiTheme="majorHAnsi" w:hAnsiTheme="majorHAnsi" w:cstheme="majorHAnsi"/>
          <w:sz w:val="24"/>
          <w:szCs w:val="24"/>
        </w:rPr>
        <w:t>-</w:t>
      </w:r>
      <w:r w:rsidRPr="005518B0">
        <w:rPr>
          <w:rFonts w:asciiTheme="majorHAnsi" w:hAnsiTheme="majorHAnsi" w:cstheme="majorHAnsi"/>
          <w:sz w:val="24"/>
          <w:szCs w:val="24"/>
        </w:rPr>
        <w:t>family abduction involves a child wrongfully taken by a non</w:t>
      </w:r>
      <w:r w:rsidR="0050420B">
        <w:rPr>
          <w:rFonts w:asciiTheme="majorHAnsi" w:hAnsiTheme="majorHAnsi" w:cstheme="majorHAnsi"/>
          <w:sz w:val="24"/>
          <w:szCs w:val="24"/>
        </w:rPr>
        <w:t>-</w:t>
      </w:r>
      <w:r w:rsidRPr="005518B0">
        <w:rPr>
          <w:rFonts w:asciiTheme="majorHAnsi" w:hAnsiTheme="majorHAnsi" w:cstheme="majorHAnsi"/>
          <w:sz w:val="24"/>
          <w:szCs w:val="24"/>
        </w:rPr>
        <w:t>family perpetrator by the use of physical force, persuasion, or threat of bodily harm.</w:t>
      </w:r>
    </w:p>
    <w:p w:rsidR="005518B0" w:rsidRPr="005518B0" w:rsidRDefault="005518B0" w:rsidP="005518B0">
      <w:pPr>
        <w:spacing w:after="0"/>
        <w:ind w:left="1080"/>
        <w:contextualSpacing/>
        <w:rPr>
          <w:rFonts w:asciiTheme="majorHAnsi" w:hAnsiTheme="majorHAnsi" w:cstheme="majorHAnsi"/>
          <w:i/>
          <w:sz w:val="24"/>
          <w:szCs w:val="24"/>
        </w:rPr>
      </w:pPr>
      <w:r w:rsidRPr="005518B0">
        <w:rPr>
          <w:rFonts w:asciiTheme="majorHAnsi" w:hAnsiTheme="majorHAnsi" w:cstheme="majorHAnsi"/>
          <w:i/>
          <w:sz w:val="24"/>
          <w:szCs w:val="24"/>
        </w:rPr>
        <w:t>National Center for Missing and Exploited Children. Checklist for Public-Safety Telecommunicators when Responding to Calls Pertaining to Missing, Abducted, and Sexually Exploited Children. (2010) Page 8.</w:t>
      </w:r>
    </w:p>
    <w:p w:rsidR="005518B0" w:rsidRPr="005518B0" w:rsidRDefault="005518B0" w:rsidP="006B5393">
      <w:pPr>
        <w:numPr>
          <w:ilvl w:val="0"/>
          <w:numId w:val="221"/>
        </w:numPr>
        <w:spacing w:after="0"/>
        <w:contextualSpacing/>
        <w:rPr>
          <w:rFonts w:asciiTheme="majorHAnsi" w:hAnsiTheme="majorHAnsi" w:cstheme="majorHAnsi"/>
          <w:i/>
          <w:sz w:val="24"/>
          <w:szCs w:val="24"/>
        </w:rPr>
      </w:pPr>
      <w:r w:rsidRPr="005518B0">
        <w:rPr>
          <w:rFonts w:asciiTheme="majorHAnsi" w:hAnsiTheme="majorHAnsi" w:cstheme="majorHAnsi"/>
          <w:sz w:val="24"/>
          <w:szCs w:val="24"/>
        </w:rPr>
        <w:lastRenderedPageBreak/>
        <w:t>Risk factors for family abductions include p</w:t>
      </w:r>
      <w:r w:rsidRPr="005518B0">
        <w:rPr>
          <w:rFonts w:asciiTheme="majorHAnsi" w:hAnsiTheme="majorHAnsi" w:cstheme="majorHAnsi"/>
          <w:noProof/>
          <w:sz w:val="24"/>
          <w:szCs w:val="24"/>
        </w:rPr>
        <w:t>rior</w:t>
      </w:r>
      <w:r w:rsidRPr="005518B0">
        <w:rPr>
          <w:rFonts w:asciiTheme="majorHAnsi" w:hAnsiTheme="majorHAnsi" w:cstheme="majorHAnsi"/>
          <w:sz w:val="24"/>
          <w:szCs w:val="24"/>
        </w:rPr>
        <w:t xml:space="preserve"> threats of or actual abduction, parent suspects or believes abuse has occurred and friends and family members support these concerns, parent is paranoid delusional and/or severely sociopathic and/or </w:t>
      </w:r>
      <w:r w:rsidRPr="005518B0">
        <w:rPr>
          <w:rFonts w:asciiTheme="majorHAnsi" w:hAnsiTheme="majorHAnsi" w:cstheme="majorHAnsi"/>
          <w:noProof/>
          <w:sz w:val="24"/>
          <w:szCs w:val="24"/>
        </w:rPr>
        <w:t>parent with dual citizenship</w:t>
      </w:r>
      <w:r w:rsidRPr="005518B0">
        <w:rPr>
          <w:rFonts w:asciiTheme="majorHAnsi" w:hAnsiTheme="majorHAnsi" w:cstheme="majorHAnsi"/>
          <w:sz w:val="24"/>
          <w:szCs w:val="24"/>
        </w:rPr>
        <w:t>.</w:t>
      </w:r>
    </w:p>
    <w:p w:rsidR="005518B0" w:rsidRPr="005518B0" w:rsidRDefault="005518B0" w:rsidP="005518B0">
      <w:pPr>
        <w:spacing w:after="0" w:line="240" w:lineRule="auto"/>
        <w:ind w:left="1080"/>
        <w:rPr>
          <w:rFonts w:asciiTheme="majorHAnsi" w:hAnsiTheme="majorHAnsi" w:cstheme="majorHAnsi"/>
          <w:i/>
          <w:sz w:val="24"/>
          <w:szCs w:val="24"/>
        </w:rPr>
      </w:pPr>
      <w:r w:rsidRPr="005518B0">
        <w:rPr>
          <w:rFonts w:asciiTheme="majorHAnsi" w:hAnsiTheme="majorHAnsi" w:cstheme="majorHAnsi"/>
          <w:i/>
          <w:sz w:val="24"/>
          <w:szCs w:val="24"/>
        </w:rPr>
        <w:t xml:space="preserve">U.S. Department of Justice. Early Identification of Risk Factors for Parental Abduction.  (2001, March), (Page 2-3 &amp; 6-7) </w:t>
      </w:r>
      <w:hyperlink r:id="rId190" w:history="1">
        <w:r w:rsidRPr="005518B0">
          <w:rPr>
            <w:rFonts w:asciiTheme="majorHAnsi" w:hAnsiTheme="majorHAnsi" w:cstheme="majorHAnsi"/>
            <w:i/>
            <w:color w:val="0563C1" w:themeColor="hyperlink"/>
            <w:sz w:val="24"/>
            <w:szCs w:val="24"/>
            <w:u w:val="single"/>
          </w:rPr>
          <w:t>http://www.missingkids.com/content/dam/ncmec/en_us/desktop/publications/nc200.pdf</w:t>
        </w:r>
      </w:hyperlink>
    </w:p>
    <w:p w:rsidR="005518B0" w:rsidRPr="005518B0" w:rsidRDefault="005518B0" w:rsidP="005518B0">
      <w:pPr>
        <w:spacing w:after="0" w:line="240" w:lineRule="auto"/>
        <w:rPr>
          <w:rFonts w:asciiTheme="majorHAnsi" w:hAnsiTheme="majorHAnsi" w:cstheme="majorHAnsi"/>
          <w:i/>
          <w:sz w:val="24"/>
          <w:szCs w:val="24"/>
        </w:rPr>
      </w:pPr>
    </w:p>
    <w:p w:rsidR="005518B0" w:rsidRPr="005518B0" w:rsidRDefault="005518B0" w:rsidP="005518B0">
      <w:pPr>
        <w:spacing w:after="0" w:line="240" w:lineRule="auto"/>
        <w:ind w:left="1080" w:hanging="1080"/>
        <w:rPr>
          <w:rFonts w:asciiTheme="majorHAnsi" w:hAnsiTheme="majorHAnsi" w:cstheme="majorHAnsi"/>
          <w:b/>
          <w:sz w:val="24"/>
          <w:szCs w:val="24"/>
        </w:rPr>
      </w:pPr>
      <w:r w:rsidRPr="005518B0">
        <w:rPr>
          <w:rFonts w:asciiTheme="majorHAnsi" w:hAnsiTheme="majorHAnsi" w:cstheme="majorHAnsi"/>
          <w:b/>
          <w:sz w:val="24"/>
          <w:szCs w:val="24"/>
        </w:rPr>
        <w:t>10.10.7</w:t>
      </w:r>
      <w:r w:rsidRPr="005518B0">
        <w:rPr>
          <w:rFonts w:asciiTheme="majorHAnsi" w:hAnsiTheme="majorHAnsi" w:cstheme="majorHAnsi"/>
          <w:b/>
          <w:sz w:val="24"/>
          <w:szCs w:val="24"/>
        </w:rPr>
        <w:tab/>
      </w:r>
      <w:r w:rsidRPr="005518B0">
        <w:rPr>
          <w:rFonts w:asciiTheme="majorHAnsi" w:hAnsiTheme="majorHAnsi" w:cstheme="majorHAnsi"/>
          <w:b/>
          <w:sz w:val="24"/>
          <w:szCs w:val="24"/>
          <w:u w:val="single"/>
        </w:rPr>
        <w:t>Learning Objective:</w:t>
      </w:r>
      <w:r w:rsidRPr="005518B0">
        <w:rPr>
          <w:rFonts w:asciiTheme="majorHAnsi" w:hAnsiTheme="majorHAnsi" w:cstheme="majorHAnsi"/>
          <w:b/>
          <w:sz w:val="24"/>
          <w:szCs w:val="24"/>
        </w:rPr>
        <w:t xml:space="preserve"> </w:t>
      </w:r>
      <w:r w:rsidRPr="005518B0">
        <w:rPr>
          <w:rFonts w:asciiTheme="majorHAnsi" w:hAnsiTheme="majorHAnsi" w:cstheme="majorHAnsi"/>
          <w:sz w:val="24"/>
          <w:szCs w:val="24"/>
        </w:rPr>
        <w:t>Identify the difference between a runaway child and a throwaway child.</w:t>
      </w:r>
    </w:p>
    <w:p w:rsidR="005518B0" w:rsidRPr="005518B0" w:rsidRDefault="005518B0" w:rsidP="006B5393">
      <w:pPr>
        <w:numPr>
          <w:ilvl w:val="0"/>
          <w:numId w:val="218"/>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 xml:space="preserve">A runaway is any child under the age of 17 (or under 18 per Texas Law) who leaves their home voluntarily for a variety of reasons. </w:t>
      </w:r>
    </w:p>
    <w:p w:rsidR="005518B0" w:rsidRPr="005518B0" w:rsidRDefault="005518B0" w:rsidP="006B5393">
      <w:pPr>
        <w:numPr>
          <w:ilvl w:val="1"/>
          <w:numId w:val="218"/>
        </w:numPr>
        <w:spacing w:after="0"/>
        <w:contextualSpacing/>
        <w:rPr>
          <w:rFonts w:asciiTheme="majorHAnsi" w:hAnsiTheme="majorHAnsi" w:cstheme="majorHAnsi"/>
          <w:sz w:val="24"/>
          <w:szCs w:val="24"/>
        </w:rPr>
      </w:pPr>
      <w:r w:rsidRPr="005518B0">
        <w:rPr>
          <w:rFonts w:asciiTheme="majorHAnsi" w:hAnsiTheme="majorHAnsi" w:cstheme="majorHAnsi"/>
          <w:sz w:val="24"/>
          <w:szCs w:val="24"/>
        </w:rPr>
        <w:t>Reasons include abuse, dissolving of family through divorce, death, birth or financial issues; problems at school, abuse of drugs and alcohol.</w:t>
      </w:r>
    </w:p>
    <w:p w:rsidR="005518B0" w:rsidRPr="005518B0" w:rsidRDefault="005518B0" w:rsidP="005518B0">
      <w:pPr>
        <w:spacing w:after="0" w:line="240" w:lineRule="auto"/>
        <w:ind w:left="1080"/>
        <w:rPr>
          <w:rFonts w:asciiTheme="majorHAnsi" w:hAnsiTheme="majorHAnsi" w:cstheme="majorHAnsi"/>
          <w:i/>
          <w:sz w:val="24"/>
          <w:szCs w:val="24"/>
        </w:rPr>
      </w:pPr>
      <w:r w:rsidRPr="005518B0">
        <w:rPr>
          <w:rFonts w:asciiTheme="majorHAnsi" w:hAnsiTheme="majorHAnsi" w:cstheme="majorHAnsi"/>
          <w:sz w:val="24"/>
          <w:szCs w:val="24"/>
        </w:rPr>
        <w:t xml:space="preserve"> </w:t>
      </w:r>
      <w:proofErr w:type="spellStart"/>
      <w:r w:rsidRPr="005518B0">
        <w:rPr>
          <w:rFonts w:asciiTheme="majorHAnsi" w:hAnsiTheme="majorHAnsi" w:cstheme="majorHAnsi"/>
          <w:i/>
          <w:sz w:val="24"/>
          <w:szCs w:val="24"/>
        </w:rPr>
        <w:t>KidsHealth</w:t>
      </w:r>
      <w:proofErr w:type="spellEnd"/>
      <w:r w:rsidRPr="005518B0">
        <w:rPr>
          <w:rFonts w:asciiTheme="majorHAnsi" w:hAnsiTheme="majorHAnsi" w:cstheme="majorHAnsi"/>
          <w:i/>
          <w:sz w:val="24"/>
          <w:szCs w:val="24"/>
        </w:rPr>
        <w:t xml:space="preserve">. Running Away. (2013, August) </w:t>
      </w:r>
      <w:hyperlink r:id="rId191" w:history="1">
        <w:r w:rsidRPr="005518B0">
          <w:rPr>
            <w:rFonts w:asciiTheme="majorHAnsi" w:hAnsiTheme="majorHAnsi" w:cstheme="majorHAnsi"/>
            <w:i/>
            <w:color w:val="0563C1" w:themeColor="hyperlink"/>
            <w:sz w:val="24"/>
            <w:szCs w:val="24"/>
            <w:u w:val="single"/>
          </w:rPr>
          <w:t>https://kidshealth.org/en/kids/running-away.html</w:t>
        </w:r>
      </w:hyperlink>
    </w:p>
    <w:p w:rsidR="005518B0" w:rsidRPr="005518B0" w:rsidRDefault="005518B0" w:rsidP="006B5393">
      <w:pPr>
        <w:numPr>
          <w:ilvl w:val="0"/>
          <w:numId w:val="218"/>
        </w:numPr>
        <w:spacing w:after="0"/>
        <w:ind w:left="1440"/>
        <w:contextualSpacing/>
        <w:rPr>
          <w:rFonts w:asciiTheme="majorHAnsi" w:hAnsiTheme="majorHAnsi" w:cstheme="majorHAnsi"/>
          <w:i/>
          <w:sz w:val="24"/>
          <w:szCs w:val="24"/>
        </w:rPr>
      </w:pPr>
      <w:r w:rsidRPr="005518B0">
        <w:rPr>
          <w:rFonts w:asciiTheme="majorHAnsi" w:hAnsiTheme="majorHAnsi" w:cstheme="majorHAnsi"/>
          <w:sz w:val="24"/>
          <w:szCs w:val="24"/>
        </w:rPr>
        <w:t xml:space="preserve">Throwaway children are abandoned/deserted or been asked to leave home and/or whose caretaker makes no recovery effort </w:t>
      </w:r>
    </w:p>
    <w:p w:rsidR="005518B0" w:rsidRPr="005518B0" w:rsidRDefault="005518B0" w:rsidP="005518B0">
      <w:pPr>
        <w:spacing w:after="0"/>
        <w:ind w:left="1080"/>
        <w:contextualSpacing/>
        <w:rPr>
          <w:rFonts w:asciiTheme="majorHAnsi" w:hAnsiTheme="majorHAnsi" w:cstheme="majorHAnsi"/>
          <w:i/>
          <w:sz w:val="24"/>
          <w:szCs w:val="24"/>
        </w:rPr>
      </w:pPr>
      <w:r w:rsidRPr="005518B0">
        <w:rPr>
          <w:rFonts w:asciiTheme="majorHAnsi" w:hAnsiTheme="majorHAnsi" w:cstheme="majorHAnsi"/>
          <w:i/>
          <w:sz w:val="24"/>
          <w:szCs w:val="24"/>
        </w:rPr>
        <w:t>National Center for Missing and Exploited Children. Checklist for Public-Safety Telecommunicators when Responding to Calls Pertaining to Missing, Abducted, and Sexually Exploited Children. (2010) Page 16.</w:t>
      </w:r>
    </w:p>
    <w:p w:rsidR="005518B0" w:rsidRPr="005518B0" w:rsidRDefault="00ED739B" w:rsidP="005518B0">
      <w:pPr>
        <w:spacing w:after="0"/>
        <w:ind w:left="1080"/>
        <w:contextualSpacing/>
        <w:rPr>
          <w:rFonts w:asciiTheme="majorHAnsi" w:hAnsiTheme="majorHAnsi" w:cstheme="majorHAnsi"/>
          <w:i/>
          <w:sz w:val="24"/>
          <w:szCs w:val="24"/>
        </w:rPr>
      </w:pPr>
      <w:hyperlink r:id="rId192" w:history="1">
        <w:r w:rsidR="005518B0" w:rsidRPr="005518B0">
          <w:rPr>
            <w:rFonts w:asciiTheme="majorHAnsi" w:hAnsiTheme="majorHAnsi" w:cstheme="majorHAnsi"/>
            <w:i/>
            <w:color w:val="0563C1" w:themeColor="hyperlink"/>
            <w:sz w:val="24"/>
            <w:szCs w:val="24"/>
            <w:u w:val="single"/>
          </w:rPr>
          <w:t>http://www.missingkids.com/content/dam/ncmec/en_us/desktop/publications/nc200.pdf</w:t>
        </w:r>
      </w:hyperlink>
      <w:r w:rsidR="005518B0" w:rsidRPr="005518B0">
        <w:rPr>
          <w:rFonts w:asciiTheme="majorHAnsi" w:hAnsiTheme="majorHAnsi" w:cstheme="majorHAnsi"/>
          <w:i/>
          <w:sz w:val="24"/>
          <w:szCs w:val="24"/>
        </w:rPr>
        <w:t xml:space="preserve"> </w:t>
      </w:r>
    </w:p>
    <w:p w:rsidR="005518B0" w:rsidRPr="005518B0" w:rsidRDefault="005518B0" w:rsidP="005518B0">
      <w:pPr>
        <w:spacing w:after="0"/>
        <w:ind w:left="1080"/>
        <w:contextualSpacing/>
        <w:rPr>
          <w:rFonts w:asciiTheme="majorHAnsi" w:hAnsiTheme="majorHAnsi" w:cstheme="majorHAnsi"/>
          <w:i/>
          <w:sz w:val="24"/>
          <w:szCs w:val="24"/>
        </w:rPr>
      </w:pPr>
      <w:r w:rsidRPr="005518B0">
        <w:rPr>
          <w:rFonts w:asciiTheme="majorHAnsi" w:hAnsiTheme="majorHAnsi" w:cstheme="majorHAnsi"/>
          <w:i/>
          <w:sz w:val="24"/>
          <w:szCs w:val="24"/>
        </w:rPr>
        <w:t>Texas Constitution and Statutes. Code of Criminal Procedure. Title 1. Code of Criminal Procedure. Chapter 63. Missing Children and Missing Persons. Subchapter A. General Provisions. Art. 63.3001. Definitions. (1-a). (2018)</w:t>
      </w:r>
    </w:p>
    <w:p w:rsidR="005518B0" w:rsidRPr="005518B0" w:rsidRDefault="00ED739B" w:rsidP="005518B0">
      <w:pPr>
        <w:spacing w:after="0"/>
        <w:ind w:left="1080"/>
        <w:contextualSpacing/>
        <w:rPr>
          <w:rFonts w:asciiTheme="majorHAnsi" w:hAnsiTheme="majorHAnsi" w:cstheme="majorHAnsi"/>
          <w:i/>
          <w:sz w:val="24"/>
          <w:szCs w:val="24"/>
        </w:rPr>
      </w:pPr>
      <w:hyperlink r:id="rId193" w:history="1">
        <w:r w:rsidR="005518B0" w:rsidRPr="005518B0">
          <w:rPr>
            <w:rFonts w:asciiTheme="majorHAnsi" w:hAnsiTheme="majorHAnsi" w:cstheme="majorHAnsi"/>
            <w:i/>
            <w:color w:val="0563C1" w:themeColor="hyperlink"/>
            <w:sz w:val="24"/>
            <w:szCs w:val="24"/>
            <w:u w:val="single"/>
          </w:rPr>
          <w:t>http://www.statutes.legis.state.tx.us/Docs/CR/htm/CR.63.htm</w:t>
        </w:r>
      </w:hyperlink>
    </w:p>
    <w:p w:rsidR="005518B0" w:rsidRPr="005518B0" w:rsidRDefault="005518B0" w:rsidP="005518B0">
      <w:pPr>
        <w:spacing w:after="0" w:line="240" w:lineRule="auto"/>
        <w:rPr>
          <w:rFonts w:asciiTheme="majorHAnsi" w:hAnsiTheme="majorHAnsi" w:cstheme="majorHAnsi"/>
          <w:i/>
          <w:sz w:val="24"/>
          <w:szCs w:val="24"/>
        </w:rPr>
      </w:pPr>
    </w:p>
    <w:p w:rsidR="005518B0" w:rsidRPr="005518B0" w:rsidRDefault="005518B0" w:rsidP="00824C4F">
      <w:pPr>
        <w:spacing w:after="0"/>
        <w:ind w:left="1080" w:hanging="1080"/>
        <w:contextualSpacing/>
        <w:rPr>
          <w:rFonts w:asciiTheme="majorHAnsi" w:hAnsiTheme="majorHAnsi" w:cstheme="majorHAnsi"/>
          <w:sz w:val="24"/>
          <w:szCs w:val="24"/>
        </w:rPr>
      </w:pPr>
      <w:r w:rsidRPr="005518B0">
        <w:rPr>
          <w:rFonts w:asciiTheme="majorHAnsi" w:hAnsiTheme="majorHAnsi" w:cstheme="majorHAnsi"/>
          <w:b/>
          <w:sz w:val="24"/>
          <w:szCs w:val="24"/>
        </w:rPr>
        <w:t>10.10.8</w:t>
      </w:r>
      <w:r w:rsidRPr="005518B0">
        <w:rPr>
          <w:rFonts w:asciiTheme="majorHAnsi" w:hAnsiTheme="majorHAnsi" w:cstheme="majorHAnsi"/>
          <w:sz w:val="24"/>
          <w:szCs w:val="24"/>
        </w:rPr>
        <w:t xml:space="preserve"> </w:t>
      </w:r>
      <w:r w:rsidRPr="005518B0">
        <w:rPr>
          <w:rFonts w:asciiTheme="majorHAnsi" w:hAnsiTheme="majorHAnsi" w:cstheme="majorHAnsi"/>
          <w:sz w:val="24"/>
          <w:szCs w:val="24"/>
        </w:rPr>
        <w:tab/>
      </w:r>
      <w:r w:rsidRPr="005518B0">
        <w:rPr>
          <w:rFonts w:asciiTheme="majorHAnsi" w:hAnsiTheme="majorHAnsi" w:cstheme="majorHAnsi"/>
          <w:b/>
          <w:sz w:val="24"/>
          <w:szCs w:val="24"/>
          <w:u w:val="single"/>
        </w:rPr>
        <w:t>Learning Objective:</w:t>
      </w:r>
      <w:r w:rsidRPr="005518B0">
        <w:rPr>
          <w:rFonts w:asciiTheme="majorHAnsi" w:hAnsiTheme="majorHAnsi" w:cstheme="majorHAnsi"/>
          <w:sz w:val="24"/>
          <w:szCs w:val="24"/>
        </w:rPr>
        <w:t xml:space="preserve"> Identify indicators of a </w:t>
      </w:r>
      <w:r w:rsidRPr="005518B0">
        <w:rPr>
          <w:rFonts w:asciiTheme="majorHAnsi" w:hAnsiTheme="majorHAnsi" w:cstheme="majorHAnsi"/>
          <w:noProof/>
          <w:sz w:val="24"/>
          <w:szCs w:val="24"/>
        </w:rPr>
        <w:t>high-risk</w:t>
      </w:r>
      <w:r w:rsidRPr="005518B0">
        <w:rPr>
          <w:rFonts w:asciiTheme="majorHAnsi" w:hAnsiTheme="majorHAnsi" w:cstheme="majorHAnsi"/>
          <w:sz w:val="24"/>
          <w:szCs w:val="24"/>
        </w:rPr>
        <w:t xml:space="preserve"> runaway.</w:t>
      </w:r>
    </w:p>
    <w:p w:rsidR="005518B0" w:rsidRPr="005518B0" w:rsidRDefault="005518B0" w:rsidP="006B5393">
      <w:pPr>
        <w:numPr>
          <w:ilvl w:val="0"/>
          <w:numId w:val="219"/>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Reported missing on four or more occasions in the 24-month period preceding the date of the current report.</w:t>
      </w:r>
    </w:p>
    <w:p w:rsidR="005518B0" w:rsidRPr="005518B0" w:rsidRDefault="005518B0" w:rsidP="006B5393">
      <w:pPr>
        <w:numPr>
          <w:ilvl w:val="0"/>
          <w:numId w:val="219"/>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The missing child is in foster care or in the conservatorship of the Department of Family and Protective Services (DF</w:t>
      </w:r>
      <w:r w:rsidR="0050420B">
        <w:rPr>
          <w:rFonts w:asciiTheme="majorHAnsi" w:hAnsiTheme="majorHAnsi" w:cstheme="majorHAnsi"/>
          <w:sz w:val="24"/>
          <w:szCs w:val="24"/>
        </w:rPr>
        <w:t>PS</w:t>
      </w:r>
      <w:r w:rsidRPr="005518B0">
        <w:rPr>
          <w:rFonts w:asciiTheme="majorHAnsi" w:hAnsiTheme="majorHAnsi" w:cstheme="majorHAnsi"/>
          <w:sz w:val="24"/>
          <w:szCs w:val="24"/>
        </w:rPr>
        <w:t>) and reported missing on two or more occasions in the 24-</w:t>
      </w:r>
      <w:r w:rsidRPr="005518B0">
        <w:rPr>
          <w:rFonts w:asciiTheme="majorHAnsi" w:hAnsiTheme="majorHAnsi" w:cstheme="majorHAnsi"/>
          <w:noProof/>
          <w:sz w:val="24"/>
          <w:szCs w:val="24"/>
        </w:rPr>
        <w:t>months</w:t>
      </w:r>
      <w:r w:rsidRPr="005518B0">
        <w:rPr>
          <w:rFonts w:asciiTheme="majorHAnsi" w:hAnsiTheme="majorHAnsi" w:cstheme="majorHAnsi"/>
          <w:sz w:val="24"/>
          <w:szCs w:val="24"/>
        </w:rPr>
        <w:t xml:space="preserve"> preceding the date of the current report.</w:t>
      </w:r>
    </w:p>
    <w:p w:rsidR="005518B0" w:rsidRPr="005518B0" w:rsidRDefault="005518B0" w:rsidP="006B5393">
      <w:pPr>
        <w:numPr>
          <w:ilvl w:val="0"/>
          <w:numId w:val="219"/>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 xml:space="preserve">The missing child is under 14 years of age and otherwise determined by the local law enforcement agency or the Department of Public Safety to be at </w:t>
      </w:r>
      <w:r w:rsidRPr="005518B0">
        <w:rPr>
          <w:rFonts w:asciiTheme="majorHAnsi" w:hAnsiTheme="majorHAnsi" w:cstheme="majorHAnsi"/>
          <w:noProof/>
          <w:sz w:val="24"/>
          <w:szCs w:val="24"/>
        </w:rPr>
        <w:t>a high</w:t>
      </w:r>
      <w:r w:rsidRPr="005518B0">
        <w:rPr>
          <w:rFonts w:asciiTheme="majorHAnsi" w:hAnsiTheme="majorHAnsi" w:cstheme="majorHAnsi"/>
          <w:sz w:val="24"/>
          <w:szCs w:val="24"/>
        </w:rPr>
        <w:t xml:space="preserve"> risk of human trafficking, sexual assault, exploitation, abuse, or neglectful supervision.</w:t>
      </w:r>
    </w:p>
    <w:p w:rsidR="005518B0" w:rsidRDefault="005518B0" w:rsidP="006B5393">
      <w:pPr>
        <w:numPr>
          <w:ilvl w:val="0"/>
          <w:numId w:val="219"/>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When entering information into the NCIC missing person file, the local law enforcement agency shall indicate that the child is at high risk of harm and include any relevant information regarding prior occasions.</w:t>
      </w:r>
    </w:p>
    <w:p w:rsidR="0050420B" w:rsidRPr="005518B0" w:rsidRDefault="0050420B" w:rsidP="006B5393">
      <w:pPr>
        <w:numPr>
          <w:ilvl w:val="0"/>
          <w:numId w:val="219"/>
        </w:numPr>
        <w:spacing w:after="0"/>
        <w:ind w:left="1440"/>
        <w:contextualSpacing/>
        <w:rPr>
          <w:rFonts w:asciiTheme="majorHAnsi" w:hAnsiTheme="majorHAnsi" w:cstheme="majorHAnsi"/>
          <w:sz w:val="24"/>
          <w:szCs w:val="24"/>
        </w:rPr>
      </w:pPr>
      <w:r>
        <w:rPr>
          <w:rFonts w:asciiTheme="majorHAnsi" w:hAnsiTheme="majorHAnsi" w:cstheme="majorHAnsi"/>
          <w:sz w:val="24"/>
          <w:szCs w:val="24"/>
        </w:rPr>
        <w:lastRenderedPageBreak/>
        <w:t>Check Child safety check alert list</w:t>
      </w:r>
    </w:p>
    <w:p w:rsidR="005518B0" w:rsidRPr="005518B0" w:rsidRDefault="005518B0" w:rsidP="005518B0">
      <w:pPr>
        <w:spacing w:after="0"/>
        <w:ind w:left="1080"/>
        <w:contextualSpacing/>
        <w:rPr>
          <w:rFonts w:asciiTheme="majorHAnsi" w:hAnsiTheme="majorHAnsi" w:cstheme="majorHAnsi"/>
          <w:i/>
          <w:sz w:val="24"/>
          <w:szCs w:val="24"/>
        </w:rPr>
      </w:pPr>
      <w:r w:rsidRPr="005518B0">
        <w:rPr>
          <w:rFonts w:asciiTheme="majorHAnsi" w:hAnsiTheme="majorHAnsi" w:cstheme="majorHAnsi"/>
          <w:i/>
          <w:sz w:val="24"/>
          <w:szCs w:val="24"/>
        </w:rPr>
        <w:t>Texas Constitution and Statutes. Code of Criminal Procedure. Title 1. Code of Criminal Procedure. Chapter 63. Missing Children and Missing Persons. Subchapter A. General Provisions. Art. 63.0091. Law Enforcement Requirements Regarding Reports of Certain Missing Children. (2018)</w:t>
      </w:r>
    </w:p>
    <w:p w:rsidR="005518B0" w:rsidRPr="005518B0" w:rsidRDefault="00ED739B" w:rsidP="005518B0">
      <w:pPr>
        <w:spacing w:after="0"/>
        <w:ind w:left="1080"/>
        <w:contextualSpacing/>
        <w:rPr>
          <w:rFonts w:asciiTheme="majorHAnsi" w:hAnsiTheme="majorHAnsi" w:cstheme="majorHAnsi"/>
          <w:i/>
          <w:sz w:val="24"/>
          <w:szCs w:val="24"/>
        </w:rPr>
      </w:pPr>
      <w:hyperlink r:id="rId194" w:history="1">
        <w:r w:rsidR="005518B0" w:rsidRPr="005518B0">
          <w:rPr>
            <w:rFonts w:asciiTheme="majorHAnsi" w:hAnsiTheme="majorHAnsi" w:cstheme="majorHAnsi"/>
            <w:i/>
            <w:color w:val="0563C1" w:themeColor="hyperlink"/>
            <w:sz w:val="24"/>
            <w:szCs w:val="24"/>
            <w:u w:val="single"/>
          </w:rPr>
          <w:t>http://www.statutes.legis.state.tx.us/Docs/CR/htm/CR.63.htm</w:t>
        </w:r>
      </w:hyperlink>
      <w:r w:rsidR="005518B0" w:rsidRPr="005518B0">
        <w:rPr>
          <w:rFonts w:asciiTheme="majorHAnsi" w:hAnsiTheme="majorHAnsi" w:cstheme="majorHAnsi"/>
          <w:i/>
          <w:sz w:val="24"/>
          <w:szCs w:val="24"/>
        </w:rPr>
        <w:t xml:space="preserve"> </w:t>
      </w:r>
    </w:p>
    <w:p w:rsidR="005518B0" w:rsidRPr="005518B0" w:rsidRDefault="005518B0" w:rsidP="00824C4F">
      <w:pPr>
        <w:spacing w:after="0" w:line="240" w:lineRule="auto"/>
        <w:ind w:left="1080" w:hanging="1080"/>
        <w:rPr>
          <w:rFonts w:asciiTheme="majorHAnsi" w:hAnsiTheme="majorHAnsi" w:cstheme="majorHAnsi"/>
          <w:i/>
          <w:sz w:val="24"/>
          <w:szCs w:val="24"/>
        </w:rPr>
      </w:pPr>
    </w:p>
    <w:p w:rsidR="005518B0" w:rsidRPr="005518B0" w:rsidRDefault="005518B0" w:rsidP="00824C4F">
      <w:pPr>
        <w:spacing w:after="0"/>
        <w:ind w:left="1080" w:hanging="1080"/>
        <w:contextualSpacing/>
        <w:rPr>
          <w:rFonts w:asciiTheme="majorHAnsi" w:hAnsiTheme="majorHAnsi" w:cstheme="majorHAnsi"/>
          <w:sz w:val="24"/>
          <w:szCs w:val="24"/>
        </w:rPr>
      </w:pPr>
      <w:r w:rsidRPr="005518B0">
        <w:rPr>
          <w:rFonts w:asciiTheme="majorHAnsi" w:hAnsiTheme="majorHAnsi" w:cstheme="majorHAnsi"/>
          <w:b/>
          <w:sz w:val="24"/>
          <w:szCs w:val="24"/>
        </w:rPr>
        <w:t>10.10.9</w:t>
      </w:r>
      <w:r w:rsidR="00824C4F">
        <w:rPr>
          <w:rFonts w:asciiTheme="majorHAnsi" w:hAnsiTheme="majorHAnsi" w:cstheme="majorHAnsi"/>
          <w:b/>
          <w:sz w:val="24"/>
          <w:szCs w:val="24"/>
        </w:rPr>
        <w:tab/>
      </w:r>
      <w:r w:rsidRPr="005518B0">
        <w:rPr>
          <w:rFonts w:asciiTheme="majorHAnsi" w:hAnsiTheme="majorHAnsi" w:cstheme="majorHAnsi"/>
          <w:b/>
          <w:sz w:val="24"/>
          <w:szCs w:val="24"/>
          <w:u w:val="single"/>
        </w:rPr>
        <w:t>Learning Objective:</w:t>
      </w:r>
      <w:r w:rsidRPr="005518B0">
        <w:rPr>
          <w:rFonts w:asciiTheme="majorHAnsi" w:hAnsiTheme="majorHAnsi" w:cstheme="majorHAnsi"/>
          <w:sz w:val="24"/>
          <w:szCs w:val="24"/>
        </w:rPr>
        <w:t xml:space="preserve"> Discuss the programs and resources available through NCMEC.   </w:t>
      </w:r>
    </w:p>
    <w:p w:rsidR="005518B0" w:rsidRPr="005518B0" w:rsidRDefault="005518B0" w:rsidP="006B5393">
      <w:pPr>
        <w:numPr>
          <w:ilvl w:val="0"/>
          <w:numId w:val="222"/>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Code Adam</w:t>
      </w:r>
    </w:p>
    <w:p w:rsidR="005518B0" w:rsidRPr="005518B0" w:rsidRDefault="005518B0" w:rsidP="005518B0">
      <w:pPr>
        <w:tabs>
          <w:tab w:val="left" w:pos="720"/>
        </w:tabs>
        <w:spacing w:after="0"/>
        <w:ind w:left="1080"/>
        <w:rPr>
          <w:rFonts w:asciiTheme="majorHAnsi" w:hAnsiTheme="majorHAnsi" w:cstheme="majorHAnsi"/>
          <w:sz w:val="24"/>
          <w:szCs w:val="24"/>
        </w:rPr>
      </w:pPr>
      <w:r w:rsidRPr="005518B0">
        <w:rPr>
          <w:rFonts w:asciiTheme="majorHAnsi" w:hAnsiTheme="majorHAnsi" w:cstheme="majorHAnsi"/>
          <w:i/>
          <w:sz w:val="24"/>
          <w:szCs w:val="24"/>
        </w:rPr>
        <w:t xml:space="preserve">Code Adam. National Center for Missing and Exploited Children.  Retrieved March 18, 2019 </w:t>
      </w:r>
      <w:hyperlink r:id="rId195" w:history="1">
        <w:r w:rsidRPr="005518B0">
          <w:rPr>
            <w:rFonts w:asciiTheme="majorHAnsi" w:hAnsiTheme="majorHAnsi" w:cstheme="majorHAnsi"/>
            <w:i/>
            <w:color w:val="0563C1" w:themeColor="hyperlink"/>
            <w:sz w:val="24"/>
            <w:szCs w:val="24"/>
            <w:u w:val="single"/>
          </w:rPr>
          <w:t>http://codeadam.missingkids.org/</w:t>
        </w:r>
      </w:hyperlink>
    </w:p>
    <w:p w:rsidR="005518B0" w:rsidRPr="005518B0" w:rsidRDefault="005518B0" w:rsidP="006B5393">
      <w:pPr>
        <w:numPr>
          <w:ilvl w:val="0"/>
          <w:numId w:val="222"/>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Project ALERT</w:t>
      </w:r>
    </w:p>
    <w:p w:rsidR="005518B0" w:rsidRPr="005518B0" w:rsidRDefault="005518B0" w:rsidP="00824C4F">
      <w:pPr>
        <w:spacing w:after="0"/>
        <w:ind w:left="1080"/>
        <w:rPr>
          <w:rFonts w:asciiTheme="majorHAnsi" w:hAnsiTheme="majorHAnsi" w:cstheme="majorHAnsi"/>
          <w:i/>
          <w:sz w:val="24"/>
          <w:szCs w:val="24"/>
        </w:rPr>
      </w:pPr>
      <w:r w:rsidRPr="005518B0">
        <w:rPr>
          <w:rFonts w:asciiTheme="majorHAnsi" w:hAnsiTheme="majorHAnsi" w:cstheme="majorHAnsi"/>
          <w:i/>
          <w:sz w:val="24"/>
          <w:szCs w:val="24"/>
        </w:rPr>
        <w:t>Project Alert.  National Center for Missing and Exploited Children. Retrieved March 18, 2019</w:t>
      </w:r>
      <w:r w:rsidRPr="005518B0">
        <w:rPr>
          <w:rFonts w:asciiTheme="majorHAnsi" w:hAnsiTheme="majorHAnsi" w:cstheme="majorHAnsi"/>
          <w:i/>
          <w:color w:val="0563C1" w:themeColor="hyperlink"/>
          <w:sz w:val="24"/>
          <w:szCs w:val="24"/>
        </w:rPr>
        <w:t xml:space="preserve">. </w:t>
      </w:r>
      <w:hyperlink r:id="rId196" w:history="1">
        <w:r w:rsidRPr="005518B0">
          <w:rPr>
            <w:rFonts w:asciiTheme="majorHAnsi" w:hAnsiTheme="majorHAnsi" w:cstheme="majorHAnsi"/>
            <w:i/>
            <w:color w:val="0563C1" w:themeColor="hyperlink"/>
            <w:sz w:val="24"/>
            <w:szCs w:val="24"/>
            <w:u w:val="single"/>
          </w:rPr>
          <w:t>https://api.missingkids.org/ProjectALERT</w:t>
        </w:r>
      </w:hyperlink>
    </w:p>
    <w:p w:rsidR="005518B0" w:rsidRPr="005518B0" w:rsidRDefault="005518B0" w:rsidP="006B5393">
      <w:pPr>
        <w:numPr>
          <w:ilvl w:val="0"/>
          <w:numId w:val="222"/>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AMBER (America’s Missing: Broadcast Emergency Response) alert program.</w:t>
      </w:r>
    </w:p>
    <w:p w:rsidR="005518B0" w:rsidRPr="005518B0" w:rsidRDefault="005518B0" w:rsidP="00824C4F">
      <w:pPr>
        <w:spacing w:after="0"/>
        <w:ind w:left="1080"/>
        <w:contextualSpacing/>
        <w:rPr>
          <w:rFonts w:asciiTheme="majorHAnsi" w:hAnsiTheme="majorHAnsi" w:cstheme="majorHAnsi"/>
          <w:i/>
          <w:sz w:val="24"/>
          <w:szCs w:val="24"/>
        </w:rPr>
      </w:pPr>
      <w:r w:rsidRPr="005518B0">
        <w:rPr>
          <w:rFonts w:asciiTheme="majorHAnsi" w:hAnsiTheme="majorHAnsi" w:cstheme="majorHAnsi"/>
          <w:i/>
          <w:sz w:val="24"/>
          <w:szCs w:val="24"/>
        </w:rPr>
        <w:t>Amber Alert.  Office of Justice Programs.  Retrieved March 19, 2019.</w:t>
      </w:r>
      <w:r w:rsidRPr="005518B0">
        <w:rPr>
          <w:rFonts w:asciiTheme="majorHAnsi" w:hAnsiTheme="majorHAnsi" w:cstheme="majorHAnsi"/>
          <w:i/>
          <w:sz w:val="24"/>
          <w:szCs w:val="24"/>
          <w:u w:val="single"/>
        </w:rPr>
        <w:t xml:space="preserve"> </w:t>
      </w:r>
      <w:hyperlink r:id="rId197" w:history="1">
        <w:r w:rsidRPr="005518B0">
          <w:rPr>
            <w:rFonts w:asciiTheme="majorHAnsi" w:hAnsiTheme="majorHAnsi" w:cstheme="majorHAnsi"/>
            <w:i/>
            <w:color w:val="0563C1" w:themeColor="hyperlink"/>
            <w:sz w:val="24"/>
            <w:szCs w:val="24"/>
            <w:u w:val="single"/>
          </w:rPr>
          <w:t>https://www.amberalert.gov</w:t>
        </w:r>
      </w:hyperlink>
      <w:r w:rsidRPr="005518B0">
        <w:rPr>
          <w:rFonts w:asciiTheme="majorHAnsi" w:hAnsiTheme="majorHAnsi" w:cstheme="majorHAnsi"/>
          <w:i/>
          <w:sz w:val="24"/>
          <w:szCs w:val="24"/>
        </w:rPr>
        <w:t xml:space="preserve"> </w:t>
      </w:r>
      <w:hyperlink r:id="rId198" w:history="1">
        <w:r w:rsidRPr="005518B0">
          <w:rPr>
            <w:rFonts w:asciiTheme="majorHAnsi" w:hAnsiTheme="majorHAnsi" w:cstheme="majorHAnsi"/>
            <w:i/>
            <w:color w:val="0563C1" w:themeColor="hyperlink"/>
            <w:sz w:val="24"/>
            <w:szCs w:val="24"/>
            <w:u w:val="single"/>
          </w:rPr>
          <w:t>http://www.missingkids.com/gethelpnow/amber</w:t>
        </w:r>
      </w:hyperlink>
      <w:r w:rsidRPr="005518B0">
        <w:rPr>
          <w:rFonts w:asciiTheme="majorHAnsi" w:hAnsiTheme="majorHAnsi" w:cstheme="majorHAnsi"/>
          <w:i/>
          <w:sz w:val="24"/>
          <w:szCs w:val="24"/>
        </w:rPr>
        <w:t xml:space="preserve"> </w:t>
      </w:r>
      <w:hyperlink r:id="rId199" w:history="1">
        <w:r w:rsidRPr="005518B0">
          <w:rPr>
            <w:rFonts w:asciiTheme="majorHAnsi" w:hAnsiTheme="majorHAnsi" w:cstheme="majorHAnsi"/>
            <w:i/>
            <w:color w:val="0563C1" w:themeColor="hyperlink"/>
            <w:sz w:val="24"/>
            <w:szCs w:val="24"/>
            <w:u w:val="single"/>
          </w:rPr>
          <w:t>https://www.dps.texas.gov/dem/Operations/Alerts/AmberOverview.htm</w:t>
        </w:r>
      </w:hyperlink>
    </w:p>
    <w:p w:rsidR="005518B0" w:rsidRPr="005518B0" w:rsidRDefault="005518B0" w:rsidP="006B5393">
      <w:pPr>
        <w:numPr>
          <w:ilvl w:val="0"/>
          <w:numId w:val="222"/>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Online Exploitation/Solicitation</w:t>
      </w:r>
      <w:r w:rsidR="00C5036D">
        <w:rPr>
          <w:rFonts w:asciiTheme="majorHAnsi" w:hAnsiTheme="majorHAnsi" w:cstheme="majorHAnsi"/>
          <w:sz w:val="24"/>
          <w:szCs w:val="24"/>
        </w:rPr>
        <w:t>/Sextortion</w:t>
      </w:r>
    </w:p>
    <w:p w:rsidR="005518B0" w:rsidRPr="005518B0" w:rsidRDefault="005518B0" w:rsidP="00824C4F">
      <w:pPr>
        <w:spacing w:after="0"/>
        <w:ind w:left="1080"/>
        <w:contextualSpacing/>
        <w:rPr>
          <w:rFonts w:asciiTheme="majorHAnsi" w:hAnsiTheme="majorHAnsi" w:cstheme="majorHAnsi"/>
          <w:i/>
          <w:sz w:val="24"/>
          <w:szCs w:val="24"/>
        </w:rPr>
      </w:pPr>
      <w:r w:rsidRPr="005518B0">
        <w:rPr>
          <w:rFonts w:asciiTheme="majorHAnsi" w:hAnsiTheme="majorHAnsi" w:cstheme="majorHAnsi"/>
          <w:i/>
          <w:sz w:val="24"/>
          <w:szCs w:val="24"/>
        </w:rPr>
        <w:t>Is a child being exploited online?  National Center for Missing and Exploited Children.  Retrieved March 18, 2019.</w:t>
      </w:r>
      <w:r w:rsidRPr="005518B0">
        <w:rPr>
          <w:rFonts w:asciiTheme="majorHAnsi" w:hAnsiTheme="majorHAnsi" w:cstheme="majorHAnsi"/>
          <w:i/>
          <w:sz w:val="24"/>
          <w:szCs w:val="24"/>
          <w:u w:val="single"/>
        </w:rPr>
        <w:t xml:space="preserve"> </w:t>
      </w:r>
      <w:hyperlink r:id="rId200" w:history="1">
        <w:r w:rsidRPr="005518B0">
          <w:rPr>
            <w:rFonts w:asciiTheme="majorHAnsi" w:hAnsiTheme="majorHAnsi" w:cstheme="majorHAnsi"/>
            <w:i/>
            <w:color w:val="0563C1" w:themeColor="hyperlink"/>
            <w:sz w:val="24"/>
            <w:szCs w:val="24"/>
            <w:u w:val="single"/>
          </w:rPr>
          <w:t>http://www.missingkids.com/gethelpnow/cybertipline</w:t>
        </w:r>
      </w:hyperlink>
    </w:p>
    <w:p w:rsidR="005518B0" w:rsidRPr="005518B0" w:rsidRDefault="005518B0" w:rsidP="006B5393">
      <w:pPr>
        <w:numPr>
          <w:ilvl w:val="0"/>
          <w:numId w:val="222"/>
        </w:numPr>
        <w:spacing w:after="0"/>
        <w:ind w:left="1440"/>
        <w:contextualSpacing/>
        <w:rPr>
          <w:rFonts w:asciiTheme="majorHAnsi" w:hAnsiTheme="majorHAnsi" w:cstheme="majorHAnsi"/>
          <w:i/>
          <w:sz w:val="24"/>
          <w:szCs w:val="24"/>
        </w:rPr>
      </w:pPr>
      <w:r w:rsidRPr="005518B0">
        <w:rPr>
          <w:rFonts w:asciiTheme="majorHAnsi" w:hAnsiTheme="majorHAnsi" w:cstheme="majorHAnsi"/>
          <w:sz w:val="24"/>
          <w:szCs w:val="24"/>
        </w:rPr>
        <w:t>Team HOPE</w:t>
      </w:r>
    </w:p>
    <w:p w:rsidR="005518B0" w:rsidRPr="005518B0" w:rsidRDefault="005518B0" w:rsidP="00824C4F">
      <w:pPr>
        <w:spacing w:after="0"/>
        <w:ind w:left="1080"/>
        <w:rPr>
          <w:rFonts w:asciiTheme="majorHAnsi" w:hAnsiTheme="majorHAnsi" w:cstheme="majorHAnsi"/>
          <w:i/>
          <w:sz w:val="24"/>
          <w:szCs w:val="24"/>
        </w:rPr>
      </w:pPr>
      <w:r w:rsidRPr="005518B0">
        <w:rPr>
          <w:rFonts w:asciiTheme="majorHAnsi" w:hAnsiTheme="majorHAnsi" w:cstheme="majorHAnsi"/>
          <w:i/>
          <w:sz w:val="24"/>
          <w:szCs w:val="24"/>
        </w:rPr>
        <w:t xml:space="preserve">Team HOPE. National Center for Missing and Exploited Children.  Retrieved March 18, 2019. </w:t>
      </w:r>
      <w:hyperlink r:id="rId201" w:history="1">
        <w:r w:rsidRPr="005518B0">
          <w:rPr>
            <w:rFonts w:asciiTheme="majorHAnsi" w:hAnsiTheme="majorHAnsi" w:cstheme="majorHAnsi"/>
            <w:i/>
            <w:color w:val="0563C1" w:themeColor="hyperlink"/>
            <w:sz w:val="24"/>
            <w:szCs w:val="24"/>
            <w:u w:val="single"/>
          </w:rPr>
          <w:t>http://www.missingkids.com/ourwork/support/teamhope</w:t>
        </w:r>
      </w:hyperlink>
    </w:p>
    <w:p w:rsidR="005518B0" w:rsidRPr="005518B0" w:rsidRDefault="005518B0" w:rsidP="006B5393">
      <w:pPr>
        <w:numPr>
          <w:ilvl w:val="0"/>
          <w:numId w:val="222"/>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Help ID Me</w:t>
      </w:r>
    </w:p>
    <w:p w:rsidR="005518B0" w:rsidRPr="005518B0" w:rsidRDefault="005518B0" w:rsidP="00824C4F">
      <w:pPr>
        <w:spacing w:after="0"/>
        <w:ind w:left="1080"/>
        <w:rPr>
          <w:rFonts w:asciiTheme="majorHAnsi" w:hAnsiTheme="majorHAnsi" w:cstheme="majorHAnsi"/>
          <w:i/>
          <w:sz w:val="24"/>
          <w:szCs w:val="24"/>
        </w:rPr>
      </w:pPr>
      <w:r w:rsidRPr="005518B0">
        <w:rPr>
          <w:rFonts w:asciiTheme="majorHAnsi" w:hAnsiTheme="majorHAnsi" w:cstheme="majorHAnsi"/>
          <w:i/>
          <w:sz w:val="24"/>
          <w:szCs w:val="24"/>
        </w:rPr>
        <w:t xml:space="preserve">Help ID Me. National Center for Missing and Exploited Children.  Retrieved March 18, 2019. </w:t>
      </w:r>
      <w:hyperlink r:id="rId202" w:history="1">
        <w:r w:rsidRPr="005518B0">
          <w:rPr>
            <w:rFonts w:asciiTheme="majorHAnsi" w:hAnsiTheme="majorHAnsi" w:cstheme="majorHAnsi"/>
            <w:i/>
            <w:color w:val="0563C1" w:themeColor="hyperlink"/>
            <w:sz w:val="24"/>
            <w:szCs w:val="24"/>
            <w:u w:val="single"/>
          </w:rPr>
          <w:t>http://www.missingkids.com/theissues/helpidme</w:t>
        </w:r>
      </w:hyperlink>
      <w:r w:rsidRPr="005518B0">
        <w:rPr>
          <w:rFonts w:asciiTheme="majorHAnsi" w:hAnsiTheme="majorHAnsi" w:cstheme="majorHAnsi"/>
          <w:i/>
          <w:sz w:val="24"/>
          <w:szCs w:val="24"/>
        </w:rPr>
        <w:t xml:space="preserve"> </w:t>
      </w:r>
    </w:p>
    <w:p w:rsidR="005518B0" w:rsidRPr="005518B0" w:rsidRDefault="005518B0" w:rsidP="006B5393">
      <w:pPr>
        <w:numPr>
          <w:ilvl w:val="0"/>
          <w:numId w:val="222"/>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 xml:space="preserve">Long-term missing </w:t>
      </w:r>
    </w:p>
    <w:p w:rsidR="005518B0" w:rsidRPr="005518B0" w:rsidRDefault="005518B0" w:rsidP="00824C4F">
      <w:pPr>
        <w:spacing w:after="0"/>
        <w:ind w:left="1080"/>
        <w:contextualSpacing/>
        <w:rPr>
          <w:rFonts w:asciiTheme="majorHAnsi" w:hAnsiTheme="majorHAnsi" w:cstheme="majorHAnsi"/>
          <w:sz w:val="24"/>
          <w:szCs w:val="24"/>
        </w:rPr>
      </w:pPr>
      <w:r w:rsidRPr="005518B0">
        <w:rPr>
          <w:rFonts w:asciiTheme="majorHAnsi" w:hAnsiTheme="majorHAnsi" w:cstheme="majorHAnsi"/>
          <w:i/>
          <w:sz w:val="24"/>
          <w:szCs w:val="24"/>
        </w:rPr>
        <w:t xml:space="preserve">Long-Term Missing. National Center for Missing and Exploited Children.  Retrieved March 18, 2019. </w:t>
      </w:r>
      <w:hyperlink r:id="rId203" w:history="1">
        <w:r w:rsidRPr="005518B0">
          <w:rPr>
            <w:rFonts w:asciiTheme="majorHAnsi" w:hAnsiTheme="majorHAnsi" w:cstheme="majorHAnsi"/>
            <w:color w:val="0563C1" w:themeColor="hyperlink"/>
            <w:sz w:val="24"/>
            <w:szCs w:val="24"/>
            <w:u w:val="single"/>
          </w:rPr>
          <w:t>http://www.missingkids.com/theissues/longtermmissing</w:t>
        </w:r>
      </w:hyperlink>
    </w:p>
    <w:p w:rsidR="005518B0" w:rsidRPr="005518B0" w:rsidRDefault="005518B0" w:rsidP="006B5393">
      <w:pPr>
        <w:numPr>
          <w:ilvl w:val="0"/>
          <w:numId w:val="222"/>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Missing from care</w:t>
      </w:r>
    </w:p>
    <w:p w:rsidR="005518B0" w:rsidRPr="005518B0" w:rsidRDefault="005518B0" w:rsidP="00824C4F">
      <w:pPr>
        <w:spacing w:after="0"/>
        <w:ind w:left="1080"/>
        <w:contextualSpacing/>
        <w:rPr>
          <w:rFonts w:asciiTheme="majorHAnsi" w:hAnsiTheme="majorHAnsi" w:cstheme="majorHAnsi"/>
          <w:color w:val="0563C1" w:themeColor="hyperlink"/>
          <w:sz w:val="24"/>
          <w:szCs w:val="24"/>
          <w:u w:val="single"/>
        </w:rPr>
      </w:pPr>
      <w:r w:rsidRPr="005518B0">
        <w:rPr>
          <w:rFonts w:asciiTheme="majorHAnsi" w:hAnsiTheme="majorHAnsi" w:cstheme="majorHAnsi"/>
          <w:i/>
          <w:sz w:val="24"/>
          <w:szCs w:val="24"/>
        </w:rPr>
        <w:t>National Center for Missing and Exploited Children.  Retrieved March 18, 2019.</w:t>
      </w:r>
      <w:r w:rsidRPr="005518B0">
        <w:rPr>
          <w:rFonts w:asciiTheme="majorHAnsi" w:hAnsiTheme="majorHAnsi" w:cstheme="majorHAnsi"/>
          <w:sz w:val="24"/>
          <w:szCs w:val="24"/>
        </w:rPr>
        <w:t xml:space="preserve"> </w:t>
      </w:r>
      <w:r w:rsidRPr="005518B0">
        <w:rPr>
          <w:rFonts w:asciiTheme="majorHAnsi" w:hAnsiTheme="majorHAnsi" w:cstheme="majorHAnsi"/>
          <w:i/>
          <w:sz w:val="24"/>
          <w:szCs w:val="24"/>
        </w:rPr>
        <w:t xml:space="preserve">National Center for Missing and Exploited Children.  Retrieved March 18, 2019. </w:t>
      </w:r>
      <w:hyperlink r:id="rId204" w:history="1">
        <w:r w:rsidRPr="005518B0">
          <w:rPr>
            <w:rFonts w:asciiTheme="majorHAnsi" w:hAnsiTheme="majorHAnsi" w:cstheme="majorHAnsi"/>
            <w:color w:val="0563C1" w:themeColor="hyperlink"/>
            <w:sz w:val="24"/>
            <w:szCs w:val="24"/>
            <w:u w:val="single"/>
          </w:rPr>
          <w:t>http://www.missingkids.com/theissues/cmfc</w:t>
        </w:r>
      </w:hyperlink>
    </w:p>
    <w:p w:rsidR="005518B0" w:rsidRPr="005518B0" w:rsidRDefault="005518B0" w:rsidP="006B5393">
      <w:pPr>
        <w:numPr>
          <w:ilvl w:val="0"/>
          <w:numId w:val="222"/>
        </w:numPr>
        <w:spacing w:after="0"/>
        <w:ind w:left="1440"/>
        <w:contextualSpacing/>
        <w:rPr>
          <w:rFonts w:asciiTheme="majorHAnsi" w:hAnsiTheme="majorHAnsi" w:cstheme="majorHAnsi"/>
          <w:i/>
          <w:sz w:val="24"/>
          <w:szCs w:val="24"/>
        </w:rPr>
      </w:pPr>
      <w:r w:rsidRPr="005518B0">
        <w:rPr>
          <w:rFonts w:asciiTheme="majorHAnsi" w:hAnsiTheme="majorHAnsi" w:cstheme="majorHAnsi"/>
          <w:sz w:val="24"/>
          <w:szCs w:val="24"/>
        </w:rPr>
        <w:t>Autism</w:t>
      </w:r>
    </w:p>
    <w:p w:rsidR="005518B0" w:rsidRPr="005518B0" w:rsidRDefault="005518B0" w:rsidP="00824C4F">
      <w:pPr>
        <w:spacing w:after="0"/>
        <w:ind w:left="1080"/>
        <w:contextualSpacing/>
        <w:rPr>
          <w:rFonts w:asciiTheme="majorHAnsi" w:hAnsiTheme="majorHAnsi" w:cstheme="majorHAnsi"/>
          <w:i/>
          <w:sz w:val="24"/>
          <w:szCs w:val="24"/>
        </w:rPr>
      </w:pPr>
      <w:r w:rsidRPr="005518B0">
        <w:rPr>
          <w:rFonts w:asciiTheme="majorHAnsi" w:hAnsiTheme="majorHAnsi" w:cstheme="majorHAnsi"/>
          <w:i/>
          <w:sz w:val="24"/>
          <w:szCs w:val="24"/>
        </w:rPr>
        <w:t xml:space="preserve">Autism and Wandering. National Center for Missing and Exploited Children.  Retrieved March 18, 2019. </w:t>
      </w:r>
      <w:hyperlink r:id="rId205" w:history="1">
        <w:r w:rsidRPr="005518B0">
          <w:rPr>
            <w:rFonts w:asciiTheme="majorHAnsi" w:hAnsiTheme="majorHAnsi" w:cstheme="majorHAnsi"/>
            <w:i/>
            <w:color w:val="0563C1" w:themeColor="hyperlink"/>
            <w:sz w:val="24"/>
            <w:szCs w:val="24"/>
            <w:u w:val="single"/>
          </w:rPr>
          <w:t>http://www.missingkids.com/theissues/autism</w:t>
        </w:r>
      </w:hyperlink>
    </w:p>
    <w:p w:rsidR="005518B0" w:rsidRPr="005518B0" w:rsidRDefault="005518B0" w:rsidP="006B5393">
      <w:pPr>
        <w:numPr>
          <w:ilvl w:val="0"/>
          <w:numId w:val="222"/>
        </w:numPr>
        <w:spacing w:after="0"/>
        <w:ind w:left="1440"/>
        <w:contextualSpacing/>
        <w:rPr>
          <w:rFonts w:asciiTheme="majorHAnsi" w:hAnsiTheme="majorHAnsi" w:cstheme="majorHAnsi"/>
          <w:i/>
          <w:sz w:val="24"/>
          <w:szCs w:val="24"/>
        </w:rPr>
      </w:pPr>
      <w:r w:rsidRPr="005518B0">
        <w:rPr>
          <w:rFonts w:asciiTheme="majorHAnsi" w:hAnsiTheme="majorHAnsi" w:cstheme="majorHAnsi"/>
          <w:sz w:val="24"/>
          <w:szCs w:val="24"/>
        </w:rPr>
        <w:t>Infant abductions</w:t>
      </w:r>
    </w:p>
    <w:p w:rsidR="005518B0" w:rsidRPr="005518B0" w:rsidRDefault="005518B0" w:rsidP="00824C4F">
      <w:pPr>
        <w:spacing w:after="0"/>
        <w:ind w:left="1080"/>
        <w:contextualSpacing/>
        <w:rPr>
          <w:rFonts w:asciiTheme="majorHAnsi" w:hAnsiTheme="majorHAnsi" w:cstheme="majorHAnsi"/>
          <w:i/>
          <w:sz w:val="24"/>
          <w:szCs w:val="24"/>
        </w:rPr>
      </w:pPr>
      <w:r w:rsidRPr="005518B0">
        <w:rPr>
          <w:rFonts w:asciiTheme="majorHAnsi" w:hAnsiTheme="majorHAnsi" w:cstheme="majorHAnsi"/>
          <w:i/>
          <w:sz w:val="24"/>
          <w:szCs w:val="24"/>
        </w:rPr>
        <w:t xml:space="preserve">Infant Abductions. National Center for Missing and Exploited Children.  Retrieved March 18, 2019. </w:t>
      </w:r>
      <w:hyperlink r:id="rId206" w:history="1">
        <w:r w:rsidRPr="005518B0">
          <w:rPr>
            <w:rFonts w:asciiTheme="majorHAnsi" w:hAnsiTheme="majorHAnsi" w:cstheme="majorHAnsi"/>
            <w:i/>
            <w:color w:val="0563C1" w:themeColor="hyperlink"/>
            <w:sz w:val="24"/>
            <w:szCs w:val="24"/>
            <w:u w:val="single"/>
          </w:rPr>
          <w:t>http://www.missingkids.com/theissues/infantabductions</w:t>
        </w:r>
      </w:hyperlink>
    </w:p>
    <w:p w:rsidR="005518B0" w:rsidRPr="005518B0" w:rsidRDefault="005518B0" w:rsidP="006B5393">
      <w:pPr>
        <w:numPr>
          <w:ilvl w:val="0"/>
          <w:numId w:val="222"/>
        </w:numPr>
        <w:spacing w:after="0"/>
        <w:ind w:left="1440"/>
        <w:contextualSpacing/>
        <w:rPr>
          <w:rFonts w:asciiTheme="majorHAnsi" w:hAnsiTheme="majorHAnsi" w:cstheme="majorHAnsi"/>
          <w:i/>
          <w:sz w:val="24"/>
          <w:szCs w:val="24"/>
        </w:rPr>
      </w:pPr>
      <w:r w:rsidRPr="005518B0">
        <w:rPr>
          <w:rFonts w:asciiTheme="majorHAnsi" w:hAnsiTheme="majorHAnsi" w:cstheme="majorHAnsi"/>
          <w:sz w:val="24"/>
          <w:szCs w:val="24"/>
        </w:rPr>
        <w:lastRenderedPageBreak/>
        <w:t>Suzanne’s Law</w:t>
      </w:r>
      <w:r w:rsidRPr="005518B0">
        <w:rPr>
          <w:rFonts w:asciiTheme="majorHAnsi" w:hAnsiTheme="majorHAnsi" w:cstheme="majorHAnsi"/>
          <w:i/>
          <w:sz w:val="24"/>
          <w:szCs w:val="24"/>
        </w:rPr>
        <w:t xml:space="preserve"> </w:t>
      </w:r>
    </w:p>
    <w:p w:rsidR="005518B0" w:rsidRPr="005518B0" w:rsidRDefault="005518B0" w:rsidP="00824C4F">
      <w:pPr>
        <w:spacing w:after="0"/>
        <w:ind w:left="1080"/>
        <w:contextualSpacing/>
        <w:rPr>
          <w:rFonts w:asciiTheme="majorHAnsi" w:hAnsiTheme="majorHAnsi" w:cstheme="majorHAnsi"/>
          <w:i/>
          <w:sz w:val="24"/>
          <w:szCs w:val="24"/>
        </w:rPr>
      </w:pPr>
      <w:r w:rsidRPr="005518B0">
        <w:rPr>
          <w:rFonts w:asciiTheme="majorHAnsi" w:hAnsiTheme="majorHAnsi" w:cstheme="majorHAnsi"/>
          <w:i/>
          <w:sz w:val="24"/>
          <w:szCs w:val="24"/>
        </w:rPr>
        <w:t xml:space="preserve">Critically Missing Children.  National Center for Missing and Exploited Children.  Retrieved March 18, 2019. </w:t>
      </w:r>
      <w:hyperlink r:id="rId207" w:history="1">
        <w:r w:rsidRPr="005518B0">
          <w:rPr>
            <w:rFonts w:asciiTheme="majorHAnsi" w:hAnsiTheme="majorHAnsi" w:cstheme="majorHAnsi"/>
            <w:i/>
            <w:color w:val="0563C1" w:themeColor="hyperlink"/>
            <w:sz w:val="24"/>
            <w:szCs w:val="24"/>
            <w:u w:val="single"/>
          </w:rPr>
          <w:t>https://api.missingkids.org/CriticallyMissing</w:t>
        </w:r>
      </w:hyperlink>
    </w:p>
    <w:p w:rsidR="005518B0" w:rsidRPr="005518B0" w:rsidRDefault="005518B0" w:rsidP="006B5393">
      <w:pPr>
        <w:numPr>
          <w:ilvl w:val="0"/>
          <w:numId w:val="222"/>
        </w:numPr>
        <w:spacing w:after="0"/>
        <w:ind w:left="1440"/>
        <w:contextualSpacing/>
        <w:rPr>
          <w:rFonts w:asciiTheme="majorHAnsi" w:hAnsiTheme="majorHAnsi" w:cstheme="majorHAnsi"/>
          <w:i/>
          <w:sz w:val="24"/>
          <w:szCs w:val="24"/>
        </w:rPr>
      </w:pPr>
      <w:r w:rsidRPr="005518B0">
        <w:rPr>
          <w:rFonts w:asciiTheme="majorHAnsi" w:hAnsiTheme="majorHAnsi" w:cstheme="majorHAnsi"/>
          <w:sz w:val="24"/>
          <w:szCs w:val="24"/>
        </w:rPr>
        <w:t>Reporting attempted abduction through Texas DPS</w:t>
      </w:r>
      <w:r w:rsidRPr="005518B0">
        <w:rPr>
          <w:rFonts w:asciiTheme="majorHAnsi" w:hAnsiTheme="majorHAnsi" w:cstheme="majorHAnsi"/>
          <w:i/>
          <w:sz w:val="24"/>
          <w:szCs w:val="24"/>
        </w:rPr>
        <w:t xml:space="preserve"> </w:t>
      </w:r>
    </w:p>
    <w:p w:rsidR="005518B0" w:rsidRPr="005518B0" w:rsidRDefault="005518B0" w:rsidP="005518B0">
      <w:pPr>
        <w:tabs>
          <w:tab w:val="left" w:pos="720"/>
        </w:tabs>
        <w:spacing w:after="0"/>
        <w:ind w:left="1080"/>
        <w:contextualSpacing/>
        <w:rPr>
          <w:rFonts w:asciiTheme="majorHAnsi" w:hAnsiTheme="majorHAnsi" w:cstheme="majorHAnsi"/>
          <w:i/>
          <w:sz w:val="24"/>
          <w:szCs w:val="24"/>
        </w:rPr>
      </w:pPr>
      <w:r w:rsidRPr="005518B0">
        <w:rPr>
          <w:rFonts w:asciiTheme="majorHAnsi" w:hAnsiTheme="majorHAnsi" w:cstheme="majorHAnsi"/>
          <w:i/>
          <w:sz w:val="24"/>
          <w:szCs w:val="24"/>
        </w:rPr>
        <w:t xml:space="preserve">Missing Children and Missing Persons. Chapter 63. Code of Criminal Procedure. </w:t>
      </w:r>
      <w:hyperlink r:id="rId208" w:history="1">
        <w:r w:rsidRPr="005518B0">
          <w:rPr>
            <w:rFonts w:asciiTheme="majorHAnsi" w:hAnsiTheme="majorHAnsi" w:cstheme="majorHAnsi"/>
            <w:i/>
            <w:color w:val="0563C1" w:themeColor="hyperlink"/>
            <w:sz w:val="24"/>
            <w:szCs w:val="24"/>
            <w:u w:val="single"/>
          </w:rPr>
          <w:t>http://www.statutes.legis.state.tx.us/Docs/CR/htm/CR.63.htm</w:t>
        </w:r>
      </w:hyperlink>
    </w:p>
    <w:p w:rsidR="005518B0" w:rsidRPr="005518B0" w:rsidRDefault="005518B0" w:rsidP="005518B0">
      <w:pPr>
        <w:spacing w:after="0"/>
        <w:contextualSpacing/>
        <w:rPr>
          <w:rFonts w:asciiTheme="majorHAnsi" w:hAnsiTheme="majorHAnsi" w:cstheme="majorHAnsi"/>
          <w:sz w:val="24"/>
          <w:szCs w:val="24"/>
        </w:rPr>
      </w:pPr>
    </w:p>
    <w:p w:rsidR="005518B0" w:rsidRPr="005518B0" w:rsidRDefault="005518B0" w:rsidP="00824C4F">
      <w:pPr>
        <w:spacing w:after="0"/>
        <w:ind w:left="1080" w:hanging="1080"/>
        <w:contextualSpacing/>
        <w:rPr>
          <w:rFonts w:asciiTheme="majorHAnsi" w:hAnsiTheme="majorHAnsi" w:cstheme="majorHAnsi"/>
          <w:sz w:val="24"/>
          <w:szCs w:val="24"/>
        </w:rPr>
      </w:pPr>
      <w:r w:rsidRPr="005518B0">
        <w:rPr>
          <w:rFonts w:asciiTheme="majorHAnsi" w:hAnsiTheme="majorHAnsi" w:cstheme="majorHAnsi"/>
          <w:b/>
          <w:sz w:val="24"/>
          <w:szCs w:val="24"/>
        </w:rPr>
        <w:t>10.10.10</w:t>
      </w:r>
      <w:r w:rsidRPr="005518B0">
        <w:rPr>
          <w:rFonts w:asciiTheme="majorHAnsi" w:hAnsiTheme="majorHAnsi" w:cstheme="majorHAnsi"/>
          <w:b/>
          <w:sz w:val="24"/>
          <w:szCs w:val="24"/>
        </w:rPr>
        <w:tab/>
      </w:r>
      <w:r w:rsidRPr="005518B0">
        <w:rPr>
          <w:rFonts w:asciiTheme="majorHAnsi" w:hAnsiTheme="majorHAnsi" w:cstheme="majorHAnsi"/>
          <w:b/>
          <w:sz w:val="24"/>
          <w:szCs w:val="24"/>
          <w:u w:val="single"/>
        </w:rPr>
        <w:t>Learning Objective:</w:t>
      </w:r>
      <w:r w:rsidRPr="005518B0">
        <w:rPr>
          <w:rFonts w:asciiTheme="majorHAnsi" w:hAnsiTheme="majorHAnsi" w:cstheme="majorHAnsi"/>
          <w:b/>
          <w:sz w:val="24"/>
          <w:szCs w:val="24"/>
        </w:rPr>
        <w:t xml:space="preserve"> </w:t>
      </w:r>
      <w:r w:rsidRPr="005518B0">
        <w:rPr>
          <w:rFonts w:asciiTheme="majorHAnsi" w:hAnsiTheme="majorHAnsi" w:cstheme="majorHAnsi"/>
          <w:sz w:val="24"/>
          <w:szCs w:val="24"/>
        </w:rPr>
        <w:t>Identify goals for initial intake of missing, abducted, or sexually exploited children.</w:t>
      </w:r>
    </w:p>
    <w:p w:rsidR="005518B0" w:rsidRPr="005518B0" w:rsidRDefault="005518B0" w:rsidP="006B5393">
      <w:pPr>
        <w:numPr>
          <w:ilvl w:val="0"/>
          <w:numId w:val="223"/>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 xml:space="preserve">Obtain and verify the </w:t>
      </w:r>
      <w:r w:rsidRPr="005518B0">
        <w:rPr>
          <w:rFonts w:asciiTheme="majorHAnsi" w:hAnsiTheme="majorHAnsi" w:cstheme="majorHAnsi"/>
          <w:noProof/>
          <w:sz w:val="24"/>
          <w:szCs w:val="24"/>
        </w:rPr>
        <w:t>incident</w:t>
      </w:r>
      <w:r w:rsidRPr="005518B0">
        <w:rPr>
          <w:rFonts w:asciiTheme="majorHAnsi" w:hAnsiTheme="majorHAnsi" w:cstheme="majorHAnsi"/>
          <w:sz w:val="24"/>
          <w:szCs w:val="24"/>
        </w:rPr>
        <w:t xml:space="preserve"> location along with the caller’s contact information.</w:t>
      </w:r>
    </w:p>
    <w:p w:rsidR="005518B0" w:rsidRPr="005518B0" w:rsidRDefault="005518B0" w:rsidP="006B5393">
      <w:pPr>
        <w:numPr>
          <w:ilvl w:val="0"/>
          <w:numId w:val="223"/>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Obtain information methodically and strategically through systematic inquiry to capture in the agency’s intake format.</w:t>
      </w:r>
    </w:p>
    <w:p w:rsidR="005518B0" w:rsidRPr="005518B0" w:rsidRDefault="005518B0" w:rsidP="006B5393">
      <w:pPr>
        <w:numPr>
          <w:ilvl w:val="0"/>
          <w:numId w:val="223"/>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Recognize the potential urgency of the missing-child incident and immediately begin the proper notifications consistent with agency policy.</w:t>
      </w:r>
    </w:p>
    <w:p w:rsidR="005518B0" w:rsidRPr="005518B0" w:rsidRDefault="005518B0" w:rsidP="006B5393">
      <w:pPr>
        <w:numPr>
          <w:ilvl w:val="0"/>
          <w:numId w:val="223"/>
        </w:numPr>
        <w:spacing w:after="0"/>
        <w:ind w:left="1440"/>
        <w:contextualSpacing/>
        <w:rPr>
          <w:rFonts w:asciiTheme="majorHAnsi" w:hAnsiTheme="majorHAnsi" w:cstheme="majorHAnsi"/>
          <w:sz w:val="24"/>
          <w:szCs w:val="24"/>
        </w:rPr>
      </w:pPr>
      <w:r w:rsidRPr="005518B0">
        <w:rPr>
          <w:rFonts w:asciiTheme="majorHAnsi" w:hAnsiTheme="majorHAnsi" w:cstheme="majorHAnsi"/>
          <w:sz w:val="24"/>
          <w:szCs w:val="24"/>
        </w:rPr>
        <w:t xml:space="preserve">Perform all information entries and </w:t>
      </w:r>
      <w:r w:rsidRPr="005518B0">
        <w:rPr>
          <w:rFonts w:asciiTheme="majorHAnsi" w:hAnsiTheme="majorHAnsi" w:cstheme="majorHAnsi"/>
          <w:noProof/>
          <w:sz w:val="24"/>
          <w:szCs w:val="24"/>
        </w:rPr>
        <w:t>dissemination</w:t>
      </w:r>
      <w:r w:rsidRPr="005518B0">
        <w:rPr>
          <w:rFonts w:asciiTheme="majorHAnsi" w:hAnsiTheme="majorHAnsi" w:cstheme="majorHAnsi"/>
          <w:sz w:val="24"/>
          <w:szCs w:val="24"/>
        </w:rPr>
        <w:t xml:space="preserve"> including mandatory, accurate entry of information into NCIC. </w:t>
      </w:r>
    </w:p>
    <w:p w:rsidR="005518B0" w:rsidRPr="005518B0" w:rsidRDefault="005518B0" w:rsidP="005518B0">
      <w:pPr>
        <w:spacing w:after="0"/>
        <w:ind w:left="1080"/>
        <w:contextualSpacing/>
        <w:rPr>
          <w:rFonts w:asciiTheme="majorHAnsi" w:hAnsiTheme="majorHAnsi" w:cstheme="majorHAnsi"/>
          <w:i/>
          <w:sz w:val="24"/>
          <w:szCs w:val="24"/>
        </w:rPr>
      </w:pPr>
      <w:r w:rsidRPr="005518B0">
        <w:rPr>
          <w:rFonts w:asciiTheme="majorHAnsi" w:hAnsiTheme="majorHAnsi" w:cstheme="majorHAnsi"/>
          <w:i/>
          <w:sz w:val="24"/>
          <w:szCs w:val="24"/>
        </w:rPr>
        <w:t>National Center for Missing and Exploited Children. Checklist for Public-Safety Telecommunicators when Responding to Calls Pertaining to Missing, Abducted, and Sexually Exploited Children. (2010) Page 2 and 5-7.</w:t>
      </w:r>
    </w:p>
    <w:p w:rsidR="005518B0" w:rsidRPr="005518B0" w:rsidRDefault="00ED739B" w:rsidP="005518B0">
      <w:pPr>
        <w:spacing w:after="0"/>
        <w:ind w:left="1080"/>
        <w:contextualSpacing/>
        <w:rPr>
          <w:rFonts w:asciiTheme="majorHAnsi" w:hAnsiTheme="majorHAnsi" w:cstheme="majorHAnsi"/>
          <w:i/>
          <w:sz w:val="24"/>
          <w:szCs w:val="24"/>
        </w:rPr>
      </w:pPr>
      <w:hyperlink r:id="rId209" w:history="1">
        <w:r w:rsidR="005518B0" w:rsidRPr="005518B0">
          <w:rPr>
            <w:rFonts w:asciiTheme="majorHAnsi" w:hAnsiTheme="majorHAnsi" w:cstheme="majorHAnsi"/>
            <w:i/>
            <w:color w:val="0563C1" w:themeColor="hyperlink"/>
            <w:sz w:val="24"/>
            <w:szCs w:val="24"/>
            <w:u w:val="single"/>
          </w:rPr>
          <w:t>http://www.missingkids.com/content/dam/ncmec/en_us/desktop/publications/nc200.pdf</w:t>
        </w:r>
      </w:hyperlink>
      <w:r w:rsidR="005518B0" w:rsidRPr="005518B0">
        <w:rPr>
          <w:rFonts w:asciiTheme="majorHAnsi" w:hAnsiTheme="majorHAnsi" w:cstheme="majorHAnsi"/>
          <w:i/>
          <w:sz w:val="24"/>
          <w:szCs w:val="24"/>
        </w:rPr>
        <w:t xml:space="preserve"> </w:t>
      </w:r>
    </w:p>
    <w:p w:rsidR="00856044" w:rsidRDefault="00856044">
      <w:pPr>
        <w:rPr>
          <w:rFonts w:asciiTheme="majorHAnsi" w:hAnsiTheme="majorHAnsi" w:cstheme="majorHAnsi"/>
          <w:sz w:val="24"/>
          <w:szCs w:val="24"/>
        </w:rPr>
      </w:pPr>
      <w:r>
        <w:rPr>
          <w:rFonts w:asciiTheme="majorHAnsi" w:hAnsiTheme="majorHAnsi" w:cstheme="majorHAnsi"/>
          <w:sz w:val="24"/>
          <w:szCs w:val="24"/>
        </w:rPr>
        <w:br w:type="page"/>
      </w:r>
    </w:p>
    <w:p w:rsidR="005518B0" w:rsidRPr="005518B0" w:rsidRDefault="005518B0" w:rsidP="005518B0">
      <w:pPr>
        <w:spacing w:after="0"/>
        <w:rPr>
          <w:rFonts w:asciiTheme="majorHAnsi" w:hAnsiTheme="majorHAnsi" w:cstheme="majorHAnsi"/>
          <w:sz w:val="24"/>
          <w:szCs w:val="24"/>
        </w:rPr>
      </w:pPr>
    </w:p>
    <w:p w:rsidR="005518B0" w:rsidRDefault="005518B0" w:rsidP="006B5393">
      <w:pPr>
        <w:numPr>
          <w:ilvl w:val="1"/>
          <w:numId w:val="224"/>
        </w:numPr>
        <w:spacing w:after="0"/>
        <w:contextualSpacing/>
        <w:jc w:val="center"/>
        <w:rPr>
          <w:rFonts w:asciiTheme="majorHAnsi" w:hAnsiTheme="majorHAnsi" w:cstheme="majorHAnsi"/>
          <w:b/>
          <w:sz w:val="24"/>
          <w:szCs w:val="24"/>
        </w:rPr>
      </w:pPr>
      <w:r w:rsidRPr="005518B0">
        <w:rPr>
          <w:rFonts w:asciiTheme="majorHAnsi" w:hAnsiTheme="majorHAnsi" w:cstheme="majorHAnsi"/>
          <w:b/>
          <w:sz w:val="24"/>
          <w:szCs w:val="24"/>
        </w:rPr>
        <w:t>Missing and Exploited Children Resources</w:t>
      </w:r>
    </w:p>
    <w:p w:rsidR="00856044" w:rsidRPr="005518B0" w:rsidRDefault="00856044" w:rsidP="00856044">
      <w:pPr>
        <w:spacing w:after="0"/>
        <w:ind w:left="480"/>
        <w:contextualSpacing/>
        <w:rPr>
          <w:rFonts w:asciiTheme="majorHAnsi" w:hAnsiTheme="majorHAnsi" w:cstheme="majorHAnsi"/>
          <w:b/>
          <w:sz w:val="24"/>
          <w:szCs w:val="24"/>
        </w:rPr>
      </w:pPr>
    </w:p>
    <w:p w:rsidR="005518B0" w:rsidRPr="005518B0" w:rsidRDefault="005518B0" w:rsidP="006B5393">
      <w:pPr>
        <w:numPr>
          <w:ilvl w:val="0"/>
          <w:numId w:val="225"/>
        </w:numPr>
        <w:spacing w:after="0"/>
        <w:contextualSpacing/>
        <w:rPr>
          <w:rFonts w:asciiTheme="majorHAnsi" w:hAnsiTheme="majorHAnsi" w:cstheme="majorHAnsi"/>
          <w:i/>
          <w:color w:val="0563C1" w:themeColor="hyperlink"/>
          <w:sz w:val="24"/>
          <w:szCs w:val="24"/>
          <w:u w:val="single"/>
        </w:rPr>
      </w:pPr>
      <w:r w:rsidRPr="005518B0">
        <w:rPr>
          <w:rFonts w:asciiTheme="majorHAnsi" w:hAnsiTheme="majorHAnsi" w:cstheme="majorHAnsi"/>
          <w:i/>
          <w:sz w:val="24"/>
          <w:szCs w:val="24"/>
        </w:rPr>
        <w:t xml:space="preserve">National Center for Missing and Exploited Children. About Us. </w:t>
      </w:r>
      <w:hyperlink r:id="rId210" w:history="1">
        <w:r w:rsidRPr="005518B0">
          <w:rPr>
            <w:rFonts w:asciiTheme="majorHAnsi" w:hAnsiTheme="majorHAnsi" w:cstheme="majorHAnsi"/>
            <w:i/>
            <w:color w:val="0563C1" w:themeColor="hyperlink"/>
            <w:sz w:val="24"/>
            <w:szCs w:val="24"/>
            <w:u w:val="single"/>
          </w:rPr>
          <w:t>http://www.missingkids.com/footer/aboutus</w:t>
        </w:r>
      </w:hyperlink>
    </w:p>
    <w:p w:rsidR="005518B0" w:rsidRPr="005518B0" w:rsidRDefault="005518B0" w:rsidP="006B5393">
      <w:pPr>
        <w:numPr>
          <w:ilvl w:val="0"/>
          <w:numId w:val="225"/>
        </w:numPr>
        <w:spacing w:after="0"/>
        <w:contextualSpacing/>
        <w:rPr>
          <w:rFonts w:asciiTheme="majorHAnsi" w:hAnsiTheme="majorHAnsi" w:cstheme="majorHAnsi"/>
          <w:i/>
          <w:color w:val="0563C1" w:themeColor="hyperlink"/>
          <w:sz w:val="24"/>
          <w:szCs w:val="24"/>
          <w:u w:val="single"/>
        </w:rPr>
      </w:pPr>
      <w:r w:rsidRPr="005518B0">
        <w:rPr>
          <w:rFonts w:asciiTheme="majorHAnsi" w:hAnsiTheme="majorHAnsi" w:cstheme="majorHAnsi"/>
          <w:i/>
          <w:sz w:val="24"/>
          <w:szCs w:val="24"/>
        </w:rPr>
        <w:t xml:space="preserve">National Center for Missing and Exploited Children. The Issues. </w:t>
      </w:r>
      <w:hyperlink r:id="rId211" w:history="1">
        <w:r w:rsidRPr="005518B0">
          <w:rPr>
            <w:rFonts w:asciiTheme="majorHAnsi" w:hAnsiTheme="majorHAnsi" w:cstheme="majorHAnsi"/>
            <w:i/>
            <w:color w:val="0563C1" w:themeColor="hyperlink"/>
            <w:sz w:val="24"/>
            <w:szCs w:val="24"/>
            <w:u w:val="single"/>
          </w:rPr>
          <w:t>http://www.missingkids.com/theissues</w:t>
        </w:r>
      </w:hyperlink>
    </w:p>
    <w:p w:rsidR="005518B0" w:rsidRPr="005518B0" w:rsidRDefault="005518B0" w:rsidP="006B5393">
      <w:pPr>
        <w:numPr>
          <w:ilvl w:val="0"/>
          <w:numId w:val="225"/>
        </w:numPr>
        <w:spacing w:after="0"/>
        <w:contextualSpacing/>
        <w:rPr>
          <w:rFonts w:asciiTheme="majorHAnsi" w:hAnsiTheme="majorHAnsi" w:cstheme="majorHAnsi"/>
          <w:i/>
          <w:sz w:val="24"/>
          <w:szCs w:val="24"/>
        </w:rPr>
      </w:pPr>
      <w:r w:rsidRPr="005518B0">
        <w:rPr>
          <w:rFonts w:asciiTheme="majorHAnsi" w:hAnsiTheme="majorHAnsi" w:cstheme="majorHAnsi"/>
          <w:i/>
          <w:sz w:val="24"/>
          <w:szCs w:val="24"/>
        </w:rPr>
        <w:t>National Center for Missing and Exploited Children Data</w:t>
      </w:r>
    </w:p>
    <w:p w:rsidR="005518B0" w:rsidRPr="005518B0" w:rsidRDefault="00ED739B" w:rsidP="006B5393">
      <w:pPr>
        <w:numPr>
          <w:ilvl w:val="0"/>
          <w:numId w:val="225"/>
        </w:numPr>
        <w:spacing w:after="0"/>
        <w:contextualSpacing/>
        <w:rPr>
          <w:rFonts w:asciiTheme="majorHAnsi" w:hAnsiTheme="majorHAnsi" w:cstheme="majorHAnsi"/>
          <w:i/>
          <w:sz w:val="24"/>
          <w:szCs w:val="24"/>
        </w:rPr>
      </w:pPr>
      <w:hyperlink r:id="rId212" w:history="1">
        <w:r w:rsidR="005518B0" w:rsidRPr="005518B0">
          <w:rPr>
            <w:rFonts w:asciiTheme="majorHAnsi" w:hAnsiTheme="majorHAnsi" w:cstheme="majorHAnsi"/>
            <w:i/>
            <w:color w:val="0563C1" w:themeColor="hyperlink"/>
            <w:sz w:val="24"/>
            <w:szCs w:val="24"/>
            <w:u w:val="single"/>
          </w:rPr>
          <w:t>http://www.missingkids.com/ourwork/ncmecdata</w:t>
        </w:r>
      </w:hyperlink>
    </w:p>
    <w:p w:rsidR="005518B0" w:rsidRPr="005518B0" w:rsidRDefault="005518B0" w:rsidP="006B5393">
      <w:pPr>
        <w:numPr>
          <w:ilvl w:val="0"/>
          <w:numId w:val="225"/>
        </w:numPr>
        <w:spacing w:after="0"/>
        <w:contextualSpacing/>
        <w:rPr>
          <w:rFonts w:asciiTheme="majorHAnsi" w:hAnsiTheme="majorHAnsi" w:cstheme="majorHAnsi"/>
          <w:i/>
          <w:sz w:val="24"/>
          <w:szCs w:val="24"/>
        </w:rPr>
      </w:pPr>
      <w:r w:rsidRPr="005518B0">
        <w:rPr>
          <w:rFonts w:asciiTheme="majorHAnsi" w:hAnsiTheme="majorHAnsi" w:cstheme="majorHAnsi"/>
          <w:i/>
          <w:sz w:val="24"/>
          <w:szCs w:val="24"/>
        </w:rPr>
        <w:t>National Center for Missing and Exploited Children Key Facts</w:t>
      </w:r>
    </w:p>
    <w:p w:rsidR="005518B0" w:rsidRPr="005518B0" w:rsidRDefault="00ED739B" w:rsidP="006B5393">
      <w:pPr>
        <w:numPr>
          <w:ilvl w:val="0"/>
          <w:numId w:val="225"/>
        </w:numPr>
        <w:spacing w:after="0"/>
        <w:contextualSpacing/>
        <w:rPr>
          <w:rFonts w:asciiTheme="majorHAnsi" w:hAnsiTheme="majorHAnsi" w:cstheme="majorHAnsi"/>
          <w:i/>
          <w:sz w:val="24"/>
          <w:szCs w:val="24"/>
        </w:rPr>
      </w:pPr>
      <w:hyperlink r:id="rId213" w:history="1">
        <w:r w:rsidR="005518B0" w:rsidRPr="005518B0">
          <w:rPr>
            <w:rFonts w:asciiTheme="majorHAnsi" w:hAnsiTheme="majorHAnsi" w:cstheme="majorHAnsi"/>
            <w:i/>
            <w:color w:val="0563C1" w:themeColor="hyperlink"/>
            <w:sz w:val="24"/>
            <w:szCs w:val="24"/>
            <w:u w:val="single"/>
          </w:rPr>
          <w:t>http://www.missingkids.com/keyfacts</w:t>
        </w:r>
      </w:hyperlink>
      <w:r w:rsidR="005518B0" w:rsidRPr="005518B0">
        <w:rPr>
          <w:rFonts w:asciiTheme="majorHAnsi" w:hAnsiTheme="majorHAnsi" w:cstheme="majorHAnsi"/>
          <w:i/>
          <w:sz w:val="24"/>
          <w:szCs w:val="24"/>
        </w:rPr>
        <w:t xml:space="preserve"> </w:t>
      </w:r>
    </w:p>
    <w:p w:rsidR="005518B0" w:rsidRPr="005518B0" w:rsidRDefault="005518B0" w:rsidP="006B5393">
      <w:pPr>
        <w:numPr>
          <w:ilvl w:val="0"/>
          <w:numId w:val="225"/>
        </w:numPr>
        <w:tabs>
          <w:tab w:val="left" w:pos="720"/>
        </w:tabs>
        <w:spacing w:after="0"/>
        <w:contextualSpacing/>
        <w:rPr>
          <w:rFonts w:asciiTheme="majorHAnsi" w:hAnsiTheme="majorHAnsi" w:cstheme="majorHAnsi"/>
          <w:i/>
          <w:sz w:val="24"/>
          <w:szCs w:val="24"/>
        </w:rPr>
      </w:pPr>
      <w:r w:rsidRPr="005518B0">
        <w:rPr>
          <w:rFonts w:asciiTheme="majorHAnsi" w:hAnsiTheme="majorHAnsi" w:cstheme="majorHAnsi"/>
          <w:i/>
          <w:sz w:val="24"/>
          <w:szCs w:val="24"/>
        </w:rPr>
        <w:t xml:space="preserve">National Center for Missing and Exploited Children. The Issues. Incident Collection and Event Types (2018) Page 8 </w:t>
      </w:r>
      <w:hyperlink r:id="rId214" w:history="1">
        <w:r w:rsidRPr="005518B0">
          <w:rPr>
            <w:rFonts w:asciiTheme="majorHAnsi" w:hAnsiTheme="majorHAnsi" w:cstheme="majorHAnsi"/>
            <w:i/>
            <w:color w:val="0563C1" w:themeColor="hyperlink"/>
            <w:sz w:val="24"/>
            <w:szCs w:val="24"/>
            <w:u w:val="single"/>
          </w:rPr>
          <w:t>http://www.missingkids.com/content/dam/ncmec/en_us/desktop/publications/nc200.pdf</w:t>
        </w:r>
      </w:hyperlink>
    </w:p>
    <w:p w:rsidR="005518B0" w:rsidRPr="005518B0" w:rsidRDefault="005518B0" w:rsidP="006B5393">
      <w:pPr>
        <w:numPr>
          <w:ilvl w:val="0"/>
          <w:numId w:val="225"/>
        </w:numPr>
        <w:spacing w:after="0" w:line="240" w:lineRule="auto"/>
        <w:contextualSpacing/>
        <w:rPr>
          <w:rFonts w:asciiTheme="majorHAnsi" w:hAnsiTheme="majorHAnsi" w:cstheme="majorHAnsi"/>
          <w:i/>
          <w:sz w:val="24"/>
          <w:szCs w:val="24"/>
        </w:rPr>
      </w:pPr>
      <w:r w:rsidRPr="005518B0">
        <w:rPr>
          <w:rFonts w:asciiTheme="majorHAnsi" w:hAnsiTheme="majorHAnsi" w:cstheme="majorHAnsi"/>
          <w:i/>
          <w:sz w:val="24"/>
          <w:szCs w:val="24"/>
        </w:rPr>
        <w:t xml:space="preserve">U.S. Department of Justice. Early Identification of Risk Factors for Parental Abduction.  (2001, March), (Page 2-3 &amp; 6-7) </w:t>
      </w:r>
      <w:hyperlink r:id="rId215" w:history="1">
        <w:r w:rsidRPr="005518B0">
          <w:rPr>
            <w:rFonts w:asciiTheme="majorHAnsi" w:hAnsiTheme="majorHAnsi" w:cstheme="majorHAnsi"/>
            <w:i/>
            <w:color w:val="0563C1" w:themeColor="hyperlink"/>
            <w:sz w:val="24"/>
            <w:szCs w:val="24"/>
            <w:u w:val="single"/>
          </w:rPr>
          <w:t>http://www.missingkids.com/content/dam/ncmec/en_us/desktop/publications/nc200.pdf</w:t>
        </w:r>
      </w:hyperlink>
    </w:p>
    <w:p w:rsidR="005518B0" w:rsidRPr="005518B0" w:rsidRDefault="005518B0" w:rsidP="006B5393">
      <w:pPr>
        <w:numPr>
          <w:ilvl w:val="0"/>
          <w:numId w:val="225"/>
        </w:numPr>
        <w:spacing w:after="0" w:line="240" w:lineRule="auto"/>
        <w:contextualSpacing/>
        <w:rPr>
          <w:rFonts w:asciiTheme="majorHAnsi" w:hAnsiTheme="majorHAnsi" w:cstheme="majorHAnsi"/>
          <w:i/>
          <w:sz w:val="24"/>
          <w:szCs w:val="24"/>
        </w:rPr>
      </w:pPr>
      <w:proofErr w:type="spellStart"/>
      <w:r w:rsidRPr="005518B0">
        <w:rPr>
          <w:rFonts w:asciiTheme="majorHAnsi" w:hAnsiTheme="majorHAnsi" w:cstheme="majorHAnsi"/>
          <w:i/>
          <w:sz w:val="24"/>
          <w:szCs w:val="24"/>
        </w:rPr>
        <w:t>KidsHealth</w:t>
      </w:r>
      <w:proofErr w:type="spellEnd"/>
      <w:r w:rsidRPr="005518B0">
        <w:rPr>
          <w:rFonts w:asciiTheme="majorHAnsi" w:hAnsiTheme="majorHAnsi" w:cstheme="majorHAnsi"/>
          <w:i/>
          <w:sz w:val="24"/>
          <w:szCs w:val="24"/>
        </w:rPr>
        <w:t xml:space="preserve">. Running Away. (2013, August) </w:t>
      </w:r>
      <w:hyperlink r:id="rId216" w:history="1">
        <w:r w:rsidRPr="005518B0">
          <w:rPr>
            <w:rFonts w:asciiTheme="majorHAnsi" w:hAnsiTheme="majorHAnsi" w:cstheme="majorHAnsi"/>
            <w:i/>
            <w:color w:val="0563C1" w:themeColor="hyperlink"/>
            <w:sz w:val="24"/>
            <w:szCs w:val="24"/>
            <w:u w:val="single"/>
          </w:rPr>
          <w:t>https://kidshealth.org/en/kids/running-away.html</w:t>
        </w:r>
      </w:hyperlink>
    </w:p>
    <w:p w:rsidR="005518B0" w:rsidRPr="005518B0" w:rsidRDefault="005518B0" w:rsidP="006B5393">
      <w:pPr>
        <w:numPr>
          <w:ilvl w:val="0"/>
          <w:numId w:val="226"/>
        </w:numPr>
        <w:spacing w:after="0"/>
        <w:contextualSpacing/>
        <w:rPr>
          <w:rFonts w:asciiTheme="majorHAnsi" w:hAnsiTheme="majorHAnsi" w:cstheme="majorHAnsi"/>
          <w:i/>
          <w:sz w:val="24"/>
          <w:szCs w:val="24"/>
        </w:rPr>
      </w:pPr>
      <w:r w:rsidRPr="005518B0">
        <w:rPr>
          <w:rFonts w:asciiTheme="majorHAnsi" w:hAnsiTheme="majorHAnsi" w:cstheme="majorHAnsi"/>
          <w:i/>
          <w:sz w:val="24"/>
          <w:szCs w:val="24"/>
        </w:rPr>
        <w:t>National Center for Missing and Exploited Children. Checklist for Public-Safety Telecommunicators when Responding to Calls Pertaining to Missing, Abducted, and Sexually Exploited Children. (2010) Page 16.</w:t>
      </w:r>
    </w:p>
    <w:p w:rsidR="005518B0" w:rsidRPr="005518B0" w:rsidRDefault="00ED739B" w:rsidP="006B5393">
      <w:pPr>
        <w:numPr>
          <w:ilvl w:val="0"/>
          <w:numId w:val="226"/>
        </w:numPr>
        <w:spacing w:after="0"/>
        <w:contextualSpacing/>
        <w:rPr>
          <w:rFonts w:asciiTheme="majorHAnsi" w:hAnsiTheme="majorHAnsi" w:cstheme="majorHAnsi"/>
          <w:i/>
          <w:sz w:val="24"/>
          <w:szCs w:val="24"/>
        </w:rPr>
      </w:pPr>
      <w:hyperlink r:id="rId217" w:history="1">
        <w:r w:rsidR="005518B0" w:rsidRPr="005518B0">
          <w:rPr>
            <w:rFonts w:asciiTheme="majorHAnsi" w:hAnsiTheme="majorHAnsi" w:cstheme="majorHAnsi"/>
            <w:i/>
            <w:color w:val="0563C1" w:themeColor="hyperlink"/>
            <w:sz w:val="24"/>
            <w:szCs w:val="24"/>
            <w:u w:val="single"/>
          </w:rPr>
          <w:t>http://www.missingkids.com/content/dam/ncmec/en_us/desktop/publications/nc200.pdf</w:t>
        </w:r>
      </w:hyperlink>
      <w:r w:rsidR="005518B0" w:rsidRPr="005518B0">
        <w:rPr>
          <w:rFonts w:asciiTheme="majorHAnsi" w:hAnsiTheme="majorHAnsi" w:cstheme="majorHAnsi"/>
          <w:i/>
          <w:sz w:val="24"/>
          <w:szCs w:val="24"/>
        </w:rPr>
        <w:t xml:space="preserve"> </w:t>
      </w:r>
    </w:p>
    <w:p w:rsidR="005518B0" w:rsidRPr="005518B0" w:rsidRDefault="005518B0" w:rsidP="006B5393">
      <w:pPr>
        <w:numPr>
          <w:ilvl w:val="0"/>
          <w:numId w:val="226"/>
        </w:numPr>
        <w:spacing w:after="0"/>
        <w:contextualSpacing/>
        <w:rPr>
          <w:rFonts w:asciiTheme="majorHAnsi" w:hAnsiTheme="majorHAnsi" w:cstheme="majorHAnsi"/>
          <w:i/>
          <w:sz w:val="24"/>
          <w:szCs w:val="24"/>
        </w:rPr>
      </w:pPr>
      <w:r w:rsidRPr="005518B0">
        <w:rPr>
          <w:rFonts w:asciiTheme="majorHAnsi" w:hAnsiTheme="majorHAnsi" w:cstheme="majorHAnsi"/>
          <w:i/>
          <w:sz w:val="24"/>
          <w:szCs w:val="24"/>
        </w:rPr>
        <w:t>Texas Constitution and Statutes. Code of Criminal Procedure. Title 1. Code of Criminal Procedure. Chapter 63. Missing Children and Missing Persons. Subchapter A. General Provisions. Art. 63.3001. Definitions. (1-a).</w:t>
      </w:r>
    </w:p>
    <w:p w:rsidR="005518B0" w:rsidRPr="005518B0" w:rsidRDefault="00ED739B" w:rsidP="006B5393">
      <w:pPr>
        <w:numPr>
          <w:ilvl w:val="0"/>
          <w:numId w:val="226"/>
        </w:numPr>
        <w:spacing w:after="0"/>
        <w:contextualSpacing/>
        <w:rPr>
          <w:rFonts w:asciiTheme="majorHAnsi" w:hAnsiTheme="majorHAnsi" w:cstheme="majorHAnsi"/>
          <w:i/>
          <w:color w:val="0563C1" w:themeColor="hyperlink"/>
          <w:sz w:val="24"/>
          <w:szCs w:val="24"/>
          <w:u w:val="single"/>
        </w:rPr>
      </w:pPr>
      <w:hyperlink r:id="rId218" w:history="1">
        <w:r w:rsidR="005518B0" w:rsidRPr="005518B0">
          <w:rPr>
            <w:rFonts w:asciiTheme="majorHAnsi" w:hAnsiTheme="majorHAnsi" w:cstheme="majorHAnsi"/>
            <w:i/>
            <w:color w:val="0563C1" w:themeColor="hyperlink"/>
            <w:sz w:val="24"/>
            <w:szCs w:val="24"/>
            <w:u w:val="single"/>
          </w:rPr>
          <w:t>http://www.statutes.legis.state.tx.us/Docs/CR/htm/CR.63.htm</w:t>
        </w:r>
      </w:hyperlink>
    </w:p>
    <w:p w:rsidR="005518B0" w:rsidRPr="005518B0" w:rsidRDefault="005518B0" w:rsidP="006B5393">
      <w:pPr>
        <w:numPr>
          <w:ilvl w:val="0"/>
          <w:numId w:val="226"/>
        </w:numPr>
        <w:spacing w:after="0"/>
        <w:contextualSpacing/>
        <w:rPr>
          <w:rFonts w:asciiTheme="majorHAnsi" w:hAnsiTheme="majorHAnsi" w:cstheme="majorHAnsi"/>
          <w:i/>
          <w:sz w:val="24"/>
          <w:szCs w:val="24"/>
        </w:rPr>
      </w:pPr>
      <w:r w:rsidRPr="005518B0">
        <w:rPr>
          <w:rFonts w:asciiTheme="majorHAnsi" w:hAnsiTheme="majorHAnsi" w:cstheme="majorHAnsi"/>
          <w:i/>
          <w:sz w:val="24"/>
          <w:szCs w:val="24"/>
        </w:rPr>
        <w:t xml:space="preserve">Texas Constitution and Statutes. Code of Criminal Procedure. Title 1. Code of Criminal Procedure. Chapter 63. Missing Children and Missing Persons. Subchapter A. General Provisions. Art. 63.0091. Law Enforcement Requirements Regarding Reports of Certain Missing Children. </w:t>
      </w:r>
    </w:p>
    <w:p w:rsidR="005518B0" w:rsidRPr="005518B0" w:rsidRDefault="00ED739B" w:rsidP="006B5393">
      <w:pPr>
        <w:numPr>
          <w:ilvl w:val="0"/>
          <w:numId w:val="226"/>
        </w:numPr>
        <w:spacing w:after="0"/>
        <w:contextualSpacing/>
        <w:rPr>
          <w:rFonts w:asciiTheme="majorHAnsi" w:hAnsiTheme="majorHAnsi" w:cstheme="majorHAnsi"/>
          <w:i/>
          <w:color w:val="0563C1" w:themeColor="hyperlink"/>
          <w:sz w:val="24"/>
          <w:szCs w:val="24"/>
          <w:u w:val="single"/>
        </w:rPr>
      </w:pPr>
      <w:hyperlink r:id="rId219" w:history="1">
        <w:r w:rsidR="005518B0" w:rsidRPr="005518B0">
          <w:rPr>
            <w:rFonts w:asciiTheme="majorHAnsi" w:hAnsiTheme="majorHAnsi" w:cstheme="majorHAnsi"/>
            <w:i/>
            <w:color w:val="0563C1" w:themeColor="hyperlink"/>
            <w:sz w:val="24"/>
            <w:szCs w:val="24"/>
            <w:u w:val="single"/>
          </w:rPr>
          <w:t>http://www.statutes.legis.state.tx.us/Docs/CR/htm/CR.63.htm</w:t>
        </w:r>
      </w:hyperlink>
    </w:p>
    <w:p w:rsidR="005518B0" w:rsidRPr="005518B0" w:rsidRDefault="005518B0" w:rsidP="006B5393">
      <w:pPr>
        <w:numPr>
          <w:ilvl w:val="0"/>
          <w:numId w:val="226"/>
        </w:numPr>
        <w:tabs>
          <w:tab w:val="left" w:pos="720"/>
        </w:tabs>
        <w:spacing w:after="0"/>
        <w:contextualSpacing/>
        <w:rPr>
          <w:rFonts w:asciiTheme="majorHAnsi" w:hAnsiTheme="majorHAnsi" w:cstheme="majorHAnsi"/>
          <w:i/>
          <w:sz w:val="24"/>
          <w:szCs w:val="24"/>
        </w:rPr>
      </w:pPr>
      <w:r w:rsidRPr="005518B0">
        <w:rPr>
          <w:rFonts w:asciiTheme="majorHAnsi" w:hAnsiTheme="majorHAnsi" w:cstheme="majorHAnsi"/>
          <w:i/>
          <w:sz w:val="24"/>
          <w:szCs w:val="24"/>
        </w:rPr>
        <w:t xml:space="preserve">National Center for Missing and Exploited Children </w:t>
      </w:r>
    </w:p>
    <w:p w:rsidR="005518B0" w:rsidRPr="005518B0" w:rsidRDefault="00ED739B" w:rsidP="006B5393">
      <w:pPr>
        <w:numPr>
          <w:ilvl w:val="1"/>
          <w:numId w:val="226"/>
        </w:numPr>
        <w:tabs>
          <w:tab w:val="left" w:pos="720"/>
        </w:tabs>
        <w:spacing w:after="0"/>
        <w:contextualSpacing/>
        <w:rPr>
          <w:rFonts w:asciiTheme="majorHAnsi" w:hAnsiTheme="majorHAnsi" w:cstheme="majorHAnsi"/>
          <w:i/>
          <w:color w:val="0563C1" w:themeColor="hyperlink"/>
          <w:sz w:val="24"/>
          <w:szCs w:val="24"/>
          <w:u w:val="single"/>
        </w:rPr>
      </w:pPr>
      <w:hyperlink r:id="rId220" w:history="1">
        <w:r w:rsidR="0050420B" w:rsidRPr="00134129">
          <w:rPr>
            <w:rStyle w:val="Hyperlink"/>
            <w:rFonts w:asciiTheme="majorHAnsi" w:hAnsiTheme="majorHAnsi" w:cstheme="majorHAnsi"/>
            <w:i/>
            <w:sz w:val="24"/>
            <w:szCs w:val="24"/>
          </w:rPr>
          <w:t>http://codeadam.missingkids.org/</w:t>
        </w:r>
      </w:hyperlink>
      <w:r w:rsidR="005518B0" w:rsidRPr="005518B0">
        <w:rPr>
          <w:rFonts w:asciiTheme="majorHAnsi" w:hAnsiTheme="majorHAnsi" w:cstheme="majorHAnsi"/>
          <w:i/>
          <w:color w:val="0563C1" w:themeColor="hyperlink"/>
          <w:sz w:val="24"/>
          <w:szCs w:val="24"/>
          <w:u w:val="single"/>
        </w:rPr>
        <w:t xml:space="preserve"> </w:t>
      </w:r>
    </w:p>
    <w:p w:rsidR="005518B0" w:rsidRPr="0050420B" w:rsidRDefault="00ED739B" w:rsidP="006B5393">
      <w:pPr>
        <w:numPr>
          <w:ilvl w:val="1"/>
          <w:numId w:val="226"/>
        </w:numPr>
        <w:tabs>
          <w:tab w:val="left" w:pos="720"/>
        </w:tabs>
        <w:spacing w:after="0"/>
        <w:contextualSpacing/>
        <w:rPr>
          <w:rFonts w:asciiTheme="majorHAnsi" w:hAnsiTheme="majorHAnsi" w:cstheme="majorHAnsi"/>
          <w:i/>
          <w:sz w:val="24"/>
          <w:szCs w:val="24"/>
        </w:rPr>
      </w:pPr>
      <w:hyperlink r:id="rId221" w:history="1">
        <w:r w:rsidR="005518B0" w:rsidRPr="005518B0">
          <w:rPr>
            <w:rFonts w:asciiTheme="majorHAnsi" w:hAnsiTheme="majorHAnsi" w:cstheme="majorHAnsi"/>
            <w:i/>
            <w:color w:val="0563C1" w:themeColor="hyperlink"/>
            <w:sz w:val="24"/>
            <w:szCs w:val="24"/>
            <w:u w:val="single"/>
          </w:rPr>
          <w:t>https://api.missingkids.org/ProjectALERT</w:t>
        </w:r>
      </w:hyperlink>
      <w:r w:rsidR="005518B0" w:rsidRPr="005518B0">
        <w:rPr>
          <w:rFonts w:asciiTheme="majorHAnsi" w:hAnsiTheme="majorHAnsi" w:cstheme="majorHAnsi"/>
          <w:i/>
          <w:color w:val="0563C1" w:themeColor="hyperlink"/>
          <w:sz w:val="24"/>
          <w:szCs w:val="24"/>
          <w:u w:val="single"/>
        </w:rPr>
        <w:t xml:space="preserve"> </w:t>
      </w:r>
      <w:hyperlink r:id="rId222" w:history="1">
        <w:r w:rsidR="005518B0" w:rsidRPr="005518B0">
          <w:rPr>
            <w:rFonts w:asciiTheme="majorHAnsi" w:hAnsiTheme="majorHAnsi" w:cstheme="majorHAnsi"/>
            <w:color w:val="0563C1" w:themeColor="hyperlink"/>
            <w:sz w:val="24"/>
            <w:szCs w:val="24"/>
            <w:u w:val="single"/>
          </w:rPr>
          <w:t>https://www.amberalert.gov</w:t>
        </w:r>
      </w:hyperlink>
      <w:r w:rsidR="005518B0" w:rsidRPr="005518B0">
        <w:rPr>
          <w:rFonts w:asciiTheme="majorHAnsi" w:hAnsiTheme="majorHAnsi" w:cstheme="majorHAnsi"/>
          <w:sz w:val="24"/>
          <w:szCs w:val="24"/>
        </w:rPr>
        <w:t xml:space="preserve"> </w:t>
      </w:r>
      <w:hyperlink r:id="rId223" w:history="1">
        <w:r w:rsidR="005518B0" w:rsidRPr="005518B0">
          <w:rPr>
            <w:rFonts w:asciiTheme="majorHAnsi" w:hAnsiTheme="majorHAnsi" w:cstheme="majorHAnsi"/>
            <w:color w:val="0563C1" w:themeColor="hyperlink"/>
            <w:sz w:val="24"/>
            <w:szCs w:val="24"/>
            <w:u w:val="single"/>
          </w:rPr>
          <w:t>http://www.missingkids.com/gethelpnow/amber</w:t>
        </w:r>
      </w:hyperlink>
      <w:r w:rsidR="005518B0" w:rsidRPr="005518B0">
        <w:rPr>
          <w:rFonts w:asciiTheme="majorHAnsi" w:hAnsiTheme="majorHAnsi" w:cstheme="majorHAnsi"/>
          <w:sz w:val="24"/>
          <w:szCs w:val="24"/>
        </w:rPr>
        <w:t xml:space="preserve"> </w:t>
      </w:r>
      <w:hyperlink r:id="rId224" w:history="1">
        <w:r w:rsidR="005518B0" w:rsidRPr="005518B0">
          <w:rPr>
            <w:rFonts w:asciiTheme="majorHAnsi" w:hAnsiTheme="majorHAnsi" w:cstheme="majorHAnsi"/>
            <w:color w:val="0563C1" w:themeColor="hyperlink"/>
            <w:sz w:val="24"/>
            <w:szCs w:val="24"/>
            <w:u w:val="single"/>
          </w:rPr>
          <w:t>http://www.missingkids.com/gethelpnow/cybertipline</w:t>
        </w:r>
      </w:hyperlink>
    </w:p>
    <w:p w:rsidR="0050420B" w:rsidRPr="005518B0" w:rsidRDefault="0050420B" w:rsidP="0050420B">
      <w:pPr>
        <w:tabs>
          <w:tab w:val="left" w:pos="720"/>
        </w:tabs>
        <w:spacing w:after="0"/>
        <w:ind w:left="1080"/>
        <w:contextualSpacing/>
        <w:rPr>
          <w:rFonts w:asciiTheme="majorHAnsi" w:hAnsiTheme="majorHAnsi" w:cstheme="majorHAnsi"/>
          <w:i/>
          <w:sz w:val="24"/>
          <w:szCs w:val="24"/>
        </w:rPr>
      </w:pPr>
    </w:p>
    <w:p w:rsidR="005518B0" w:rsidRPr="005518B0" w:rsidRDefault="00ED739B" w:rsidP="006B5393">
      <w:pPr>
        <w:numPr>
          <w:ilvl w:val="1"/>
          <w:numId w:val="226"/>
        </w:numPr>
        <w:tabs>
          <w:tab w:val="left" w:pos="720"/>
        </w:tabs>
        <w:spacing w:after="0"/>
        <w:contextualSpacing/>
        <w:rPr>
          <w:rFonts w:asciiTheme="majorHAnsi" w:hAnsiTheme="majorHAnsi" w:cstheme="majorHAnsi"/>
          <w:sz w:val="24"/>
          <w:szCs w:val="24"/>
        </w:rPr>
      </w:pPr>
      <w:hyperlink r:id="rId225" w:history="1">
        <w:r w:rsidR="005518B0" w:rsidRPr="005518B0">
          <w:rPr>
            <w:rFonts w:asciiTheme="majorHAnsi" w:hAnsiTheme="majorHAnsi" w:cstheme="majorHAnsi"/>
            <w:color w:val="0563C1" w:themeColor="hyperlink"/>
            <w:sz w:val="24"/>
            <w:szCs w:val="24"/>
            <w:u w:val="single"/>
          </w:rPr>
          <w:t>http://www.missingkids.com/ourwork/support/teamhope</w:t>
        </w:r>
      </w:hyperlink>
    </w:p>
    <w:p w:rsidR="005518B0" w:rsidRPr="005518B0" w:rsidRDefault="00ED739B" w:rsidP="006B5393">
      <w:pPr>
        <w:numPr>
          <w:ilvl w:val="1"/>
          <w:numId w:val="226"/>
        </w:numPr>
        <w:tabs>
          <w:tab w:val="left" w:pos="720"/>
        </w:tabs>
        <w:spacing w:after="0"/>
        <w:contextualSpacing/>
        <w:rPr>
          <w:rFonts w:asciiTheme="majorHAnsi" w:hAnsiTheme="majorHAnsi" w:cstheme="majorHAnsi"/>
          <w:sz w:val="24"/>
          <w:szCs w:val="24"/>
        </w:rPr>
      </w:pPr>
      <w:hyperlink r:id="rId226" w:history="1">
        <w:r w:rsidR="005518B0" w:rsidRPr="005518B0">
          <w:rPr>
            <w:rFonts w:asciiTheme="majorHAnsi" w:hAnsiTheme="majorHAnsi" w:cstheme="majorHAnsi"/>
            <w:color w:val="0563C1" w:themeColor="hyperlink"/>
            <w:sz w:val="24"/>
            <w:szCs w:val="24"/>
            <w:u w:val="single"/>
          </w:rPr>
          <w:t>http://www.missingkids.com/theissues/helpidme</w:t>
        </w:r>
      </w:hyperlink>
    </w:p>
    <w:p w:rsidR="005518B0" w:rsidRPr="005518B0" w:rsidRDefault="00ED739B" w:rsidP="006B5393">
      <w:pPr>
        <w:numPr>
          <w:ilvl w:val="1"/>
          <w:numId w:val="226"/>
        </w:numPr>
        <w:tabs>
          <w:tab w:val="left" w:pos="720"/>
        </w:tabs>
        <w:spacing w:after="0"/>
        <w:contextualSpacing/>
        <w:rPr>
          <w:rFonts w:asciiTheme="majorHAnsi" w:hAnsiTheme="majorHAnsi" w:cstheme="majorHAnsi"/>
          <w:sz w:val="24"/>
          <w:szCs w:val="24"/>
        </w:rPr>
      </w:pPr>
      <w:hyperlink r:id="rId227" w:history="1">
        <w:r w:rsidR="005518B0" w:rsidRPr="005518B0">
          <w:rPr>
            <w:rFonts w:asciiTheme="majorHAnsi" w:hAnsiTheme="majorHAnsi" w:cstheme="majorHAnsi"/>
            <w:color w:val="0563C1" w:themeColor="hyperlink"/>
            <w:sz w:val="24"/>
            <w:szCs w:val="24"/>
            <w:u w:val="single"/>
          </w:rPr>
          <w:t>http://www.missingkids.com/theissues/longtermmissing</w:t>
        </w:r>
      </w:hyperlink>
    </w:p>
    <w:p w:rsidR="005518B0" w:rsidRPr="005518B0" w:rsidRDefault="00ED739B" w:rsidP="006B5393">
      <w:pPr>
        <w:numPr>
          <w:ilvl w:val="1"/>
          <w:numId w:val="226"/>
        </w:numPr>
        <w:tabs>
          <w:tab w:val="left" w:pos="720"/>
        </w:tabs>
        <w:spacing w:after="0"/>
        <w:contextualSpacing/>
        <w:rPr>
          <w:rFonts w:asciiTheme="majorHAnsi" w:hAnsiTheme="majorHAnsi" w:cstheme="majorHAnsi"/>
          <w:sz w:val="24"/>
          <w:szCs w:val="24"/>
        </w:rPr>
      </w:pPr>
      <w:hyperlink r:id="rId228" w:history="1">
        <w:r w:rsidR="005518B0" w:rsidRPr="005518B0">
          <w:rPr>
            <w:rFonts w:asciiTheme="majorHAnsi" w:hAnsiTheme="majorHAnsi" w:cstheme="majorHAnsi"/>
            <w:color w:val="0563C1" w:themeColor="hyperlink"/>
            <w:sz w:val="24"/>
            <w:szCs w:val="24"/>
            <w:u w:val="single"/>
          </w:rPr>
          <w:t>http://www.missingkids.org/theissues/missingfromcare</w:t>
        </w:r>
      </w:hyperlink>
    </w:p>
    <w:p w:rsidR="005518B0" w:rsidRPr="005518B0" w:rsidRDefault="00ED739B" w:rsidP="006B5393">
      <w:pPr>
        <w:numPr>
          <w:ilvl w:val="1"/>
          <w:numId w:val="226"/>
        </w:numPr>
        <w:tabs>
          <w:tab w:val="left" w:pos="720"/>
        </w:tabs>
        <w:spacing w:after="0"/>
        <w:contextualSpacing/>
        <w:rPr>
          <w:rFonts w:asciiTheme="majorHAnsi" w:hAnsiTheme="majorHAnsi" w:cstheme="majorHAnsi"/>
          <w:sz w:val="24"/>
          <w:szCs w:val="24"/>
        </w:rPr>
      </w:pPr>
      <w:hyperlink r:id="rId229" w:history="1">
        <w:r w:rsidR="005518B0" w:rsidRPr="005518B0">
          <w:rPr>
            <w:rFonts w:asciiTheme="majorHAnsi" w:hAnsiTheme="majorHAnsi" w:cstheme="majorHAnsi"/>
            <w:color w:val="0563C1" w:themeColor="hyperlink"/>
            <w:sz w:val="24"/>
            <w:szCs w:val="24"/>
            <w:u w:val="single"/>
          </w:rPr>
          <w:t>http://www.missingkids.com/theissues/autism</w:t>
        </w:r>
      </w:hyperlink>
    </w:p>
    <w:p w:rsidR="005518B0" w:rsidRPr="005518B0" w:rsidRDefault="00ED739B" w:rsidP="006B5393">
      <w:pPr>
        <w:numPr>
          <w:ilvl w:val="1"/>
          <w:numId w:val="226"/>
        </w:numPr>
        <w:tabs>
          <w:tab w:val="left" w:pos="720"/>
        </w:tabs>
        <w:spacing w:after="0"/>
        <w:contextualSpacing/>
        <w:rPr>
          <w:rFonts w:asciiTheme="majorHAnsi" w:hAnsiTheme="majorHAnsi" w:cstheme="majorHAnsi"/>
          <w:sz w:val="24"/>
          <w:szCs w:val="24"/>
        </w:rPr>
      </w:pPr>
      <w:hyperlink r:id="rId230" w:history="1">
        <w:r w:rsidR="005518B0" w:rsidRPr="005518B0">
          <w:rPr>
            <w:rFonts w:asciiTheme="majorHAnsi" w:hAnsiTheme="majorHAnsi" w:cstheme="majorHAnsi"/>
            <w:color w:val="0563C1" w:themeColor="hyperlink"/>
            <w:sz w:val="24"/>
            <w:szCs w:val="24"/>
            <w:u w:val="single"/>
          </w:rPr>
          <w:t>http://www.missingkids.com/theissues/infantabductions</w:t>
        </w:r>
      </w:hyperlink>
    </w:p>
    <w:p w:rsidR="005518B0" w:rsidRPr="0050420B" w:rsidRDefault="00ED739B" w:rsidP="006B5393">
      <w:pPr>
        <w:numPr>
          <w:ilvl w:val="1"/>
          <w:numId w:val="226"/>
        </w:numPr>
        <w:tabs>
          <w:tab w:val="left" w:pos="720"/>
        </w:tabs>
        <w:spacing w:after="0"/>
        <w:contextualSpacing/>
        <w:rPr>
          <w:rFonts w:asciiTheme="majorHAnsi" w:hAnsiTheme="majorHAnsi" w:cstheme="majorHAnsi"/>
          <w:sz w:val="24"/>
          <w:szCs w:val="24"/>
        </w:rPr>
      </w:pPr>
      <w:hyperlink r:id="rId231" w:history="1">
        <w:r w:rsidR="005518B0" w:rsidRPr="005518B0">
          <w:rPr>
            <w:rFonts w:asciiTheme="majorHAnsi" w:hAnsiTheme="majorHAnsi" w:cstheme="majorHAnsi"/>
            <w:color w:val="0563C1" w:themeColor="hyperlink"/>
            <w:sz w:val="24"/>
            <w:szCs w:val="24"/>
            <w:u w:val="single"/>
          </w:rPr>
          <w:t>https://api.missingkids.org/CriticallyMissing</w:t>
        </w:r>
      </w:hyperlink>
    </w:p>
    <w:p w:rsidR="0050420B" w:rsidRPr="005518B0" w:rsidRDefault="0050420B" w:rsidP="0050420B">
      <w:pPr>
        <w:tabs>
          <w:tab w:val="left" w:pos="720"/>
        </w:tabs>
        <w:spacing w:after="0"/>
        <w:ind w:left="1080"/>
        <w:contextualSpacing/>
        <w:rPr>
          <w:rFonts w:asciiTheme="majorHAnsi" w:hAnsiTheme="majorHAnsi" w:cstheme="majorHAnsi"/>
          <w:sz w:val="24"/>
          <w:szCs w:val="24"/>
        </w:rPr>
      </w:pPr>
    </w:p>
    <w:p w:rsidR="005518B0" w:rsidRPr="005518B0" w:rsidRDefault="005518B0" w:rsidP="006B5393">
      <w:pPr>
        <w:numPr>
          <w:ilvl w:val="0"/>
          <w:numId w:val="227"/>
        </w:numPr>
        <w:tabs>
          <w:tab w:val="left" w:pos="1080"/>
        </w:tabs>
        <w:spacing w:after="0"/>
        <w:contextualSpacing/>
        <w:rPr>
          <w:rFonts w:asciiTheme="majorHAnsi" w:hAnsiTheme="majorHAnsi" w:cstheme="majorHAnsi"/>
          <w:sz w:val="24"/>
          <w:szCs w:val="24"/>
        </w:rPr>
      </w:pPr>
      <w:r w:rsidRPr="005518B0">
        <w:rPr>
          <w:rFonts w:asciiTheme="majorHAnsi" w:hAnsiTheme="majorHAnsi" w:cstheme="majorHAnsi"/>
          <w:sz w:val="24"/>
          <w:szCs w:val="24"/>
        </w:rPr>
        <w:t>Texas Department of Public Safety Reporting Requirements</w:t>
      </w:r>
    </w:p>
    <w:p w:rsidR="005518B0" w:rsidRDefault="00ED739B" w:rsidP="0050420B">
      <w:pPr>
        <w:tabs>
          <w:tab w:val="left" w:pos="1080"/>
        </w:tabs>
        <w:spacing w:after="0"/>
        <w:ind w:left="360"/>
        <w:contextualSpacing/>
        <w:rPr>
          <w:rFonts w:asciiTheme="majorHAnsi" w:hAnsiTheme="majorHAnsi" w:cstheme="majorHAnsi"/>
          <w:color w:val="0563C1" w:themeColor="hyperlink"/>
          <w:sz w:val="24"/>
          <w:szCs w:val="24"/>
          <w:u w:val="single"/>
        </w:rPr>
      </w:pPr>
      <w:hyperlink r:id="rId232" w:history="1">
        <w:r w:rsidR="0050420B" w:rsidRPr="00134129">
          <w:rPr>
            <w:rStyle w:val="Hyperlink"/>
            <w:rFonts w:asciiTheme="majorHAnsi" w:hAnsiTheme="majorHAnsi" w:cstheme="majorHAnsi"/>
            <w:sz w:val="24"/>
            <w:szCs w:val="24"/>
          </w:rPr>
          <w:t>http://www.statutes.legis.state.tx.us/Docs/CR/htm/CR.63.htm</w:t>
        </w:r>
      </w:hyperlink>
    </w:p>
    <w:p w:rsidR="0050420B" w:rsidRPr="005518B0" w:rsidRDefault="0050420B" w:rsidP="0050420B">
      <w:pPr>
        <w:tabs>
          <w:tab w:val="left" w:pos="1080"/>
        </w:tabs>
        <w:spacing w:after="0"/>
        <w:ind w:left="360"/>
        <w:contextualSpacing/>
        <w:rPr>
          <w:rFonts w:asciiTheme="majorHAnsi" w:hAnsiTheme="majorHAnsi" w:cstheme="majorHAnsi"/>
          <w:sz w:val="24"/>
          <w:szCs w:val="24"/>
        </w:rPr>
      </w:pPr>
    </w:p>
    <w:p w:rsidR="005518B0" w:rsidRPr="005518B0" w:rsidRDefault="005518B0" w:rsidP="006B5393">
      <w:pPr>
        <w:numPr>
          <w:ilvl w:val="0"/>
          <w:numId w:val="227"/>
        </w:numPr>
        <w:tabs>
          <w:tab w:val="left" w:pos="1080"/>
        </w:tabs>
        <w:spacing w:after="0"/>
        <w:contextualSpacing/>
        <w:rPr>
          <w:rFonts w:asciiTheme="majorHAnsi" w:hAnsiTheme="majorHAnsi" w:cstheme="majorHAnsi"/>
          <w:sz w:val="24"/>
          <w:szCs w:val="24"/>
        </w:rPr>
      </w:pPr>
      <w:r w:rsidRPr="005518B0">
        <w:rPr>
          <w:rFonts w:asciiTheme="majorHAnsi" w:hAnsiTheme="majorHAnsi" w:cstheme="majorHAnsi"/>
          <w:sz w:val="24"/>
          <w:szCs w:val="24"/>
        </w:rPr>
        <w:t>Texas Department of Public Safety Amber Overview</w:t>
      </w:r>
    </w:p>
    <w:p w:rsidR="005518B0" w:rsidRDefault="00ED739B" w:rsidP="0050420B">
      <w:pPr>
        <w:tabs>
          <w:tab w:val="left" w:pos="1080"/>
        </w:tabs>
        <w:spacing w:after="0"/>
        <w:ind w:left="360"/>
        <w:contextualSpacing/>
        <w:rPr>
          <w:rFonts w:asciiTheme="majorHAnsi" w:hAnsiTheme="majorHAnsi" w:cstheme="majorHAnsi"/>
          <w:color w:val="0563C1" w:themeColor="hyperlink"/>
          <w:sz w:val="24"/>
          <w:szCs w:val="24"/>
          <w:u w:val="single"/>
        </w:rPr>
      </w:pPr>
      <w:hyperlink r:id="rId233" w:history="1">
        <w:r w:rsidR="0050420B" w:rsidRPr="00134129">
          <w:rPr>
            <w:rStyle w:val="Hyperlink"/>
            <w:rFonts w:asciiTheme="majorHAnsi" w:hAnsiTheme="majorHAnsi" w:cstheme="majorHAnsi"/>
            <w:sz w:val="24"/>
            <w:szCs w:val="24"/>
          </w:rPr>
          <w:t>https://www.dps.texas.gov/dem/Operations/Alerts/AmberOverview.htm</w:t>
        </w:r>
      </w:hyperlink>
    </w:p>
    <w:p w:rsidR="0050420B" w:rsidRPr="005518B0" w:rsidRDefault="0050420B" w:rsidP="0050420B">
      <w:pPr>
        <w:tabs>
          <w:tab w:val="left" w:pos="1080"/>
        </w:tabs>
        <w:spacing w:after="0"/>
        <w:ind w:left="360"/>
        <w:contextualSpacing/>
        <w:rPr>
          <w:rFonts w:asciiTheme="majorHAnsi" w:hAnsiTheme="majorHAnsi" w:cstheme="majorHAnsi"/>
          <w:sz w:val="24"/>
          <w:szCs w:val="24"/>
        </w:rPr>
      </w:pPr>
    </w:p>
    <w:p w:rsidR="005518B0" w:rsidRPr="005518B0" w:rsidRDefault="005518B0" w:rsidP="006B5393">
      <w:pPr>
        <w:numPr>
          <w:ilvl w:val="0"/>
          <w:numId w:val="227"/>
        </w:numPr>
        <w:tabs>
          <w:tab w:val="left" w:pos="1080"/>
        </w:tabs>
        <w:spacing w:after="0"/>
        <w:contextualSpacing/>
        <w:rPr>
          <w:rFonts w:asciiTheme="majorHAnsi" w:hAnsiTheme="majorHAnsi" w:cstheme="majorHAnsi"/>
          <w:sz w:val="24"/>
          <w:szCs w:val="24"/>
        </w:rPr>
      </w:pPr>
      <w:r w:rsidRPr="005518B0">
        <w:rPr>
          <w:rFonts w:asciiTheme="majorHAnsi" w:hAnsiTheme="majorHAnsi" w:cstheme="majorHAnsi"/>
          <w:sz w:val="24"/>
          <w:szCs w:val="24"/>
        </w:rPr>
        <w:t>National Center for Missing and Exploited Children Checklist</w:t>
      </w:r>
    </w:p>
    <w:p w:rsidR="005518B0" w:rsidRPr="005518B0" w:rsidRDefault="00ED739B" w:rsidP="0050420B">
      <w:pPr>
        <w:spacing w:after="0"/>
        <w:ind w:left="360"/>
        <w:contextualSpacing/>
        <w:rPr>
          <w:rFonts w:asciiTheme="majorHAnsi" w:hAnsiTheme="majorHAnsi" w:cstheme="majorHAnsi"/>
          <w:i/>
          <w:color w:val="0563C1" w:themeColor="hyperlink"/>
          <w:sz w:val="24"/>
          <w:szCs w:val="24"/>
          <w:u w:val="single"/>
        </w:rPr>
      </w:pPr>
      <w:hyperlink r:id="rId234" w:history="1">
        <w:r w:rsidR="0050420B" w:rsidRPr="00134129">
          <w:rPr>
            <w:rStyle w:val="Hyperlink"/>
            <w:rFonts w:asciiTheme="majorHAnsi" w:hAnsiTheme="majorHAnsi" w:cstheme="majorHAnsi"/>
            <w:i/>
            <w:sz w:val="24"/>
            <w:szCs w:val="24"/>
          </w:rPr>
          <w:t>http://www.missingkids.com/content/dam/ncmec/en_us/desktop/publications/nc200.pdf</w:t>
        </w:r>
      </w:hyperlink>
    </w:p>
    <w:p w:rsidR="005518B0" w:rsidRPr="005518B0" w:rsidRDefault="005518B0" w:rsidP="005518B0">
      <w:pPr>
        <w:spacing w:after="0" w:line="240" w:lineRule="auto"/>
        <w:rPr>
          <w:rFonts w:asciiTheme="majorHAnsi" w:hAnsiTheme="majorHAnsi" w:cstheme="majorHAnsi"/>
          <w:sz w:val="24"/>
          <w:szCs w:val="24"/>
        </w:rPr>
      </w:pPr>
    </w:p>
    <w:p w:rsidR="005518B0" w:rsidRDefault="005518B0" w:rsidP="00856044">
      <w:pPr>
        <w:spacing w:after="0"/>
        <w:ind w:left="720" w:hanging="720"/>
        <w:contextualSpacing/>
        <w:jc w:val="center"/>
        <w:rPr>
          <w:rFonts w:asciiTheme="majorHAnsi" w:hAnsiTheme="majorHAnsi" w:cstheme="majorHAnsi"/>
          <w:b/>
          <w:sz w:val="24"/>
          <w:szCs w:val="24"/>
        </w:rPr>
      </w:pPr>
      <w:r w:rsidRPr="005518B0">
        <w:rPr>
          <w:rFonts w:asciiTheme="majorHAnsi" w:hAnsiTheme="majorHAnsi" w:cstheme="majorHAnsi"/>
          <w:b/>
          <w:sz w:val="24"/>
          <w:szCs w:val="24"/>
        </w:rPr>
        <w:t>Glossary/Acronyms</w:t>
      </w:r>
    </w:p>
    <w:p w:rsidR="00856044" w:rsidRPr="005518B0" w:rsidRDefault="00856044" w:rsidP="00856044">
      <w:pPr>
        <w:spacing w:after="0"/>
        <w:ind w:left="720" w:hanging="720"/>
        <w:contextualSpacing/>
        <w:jc w:val="center"/>
        <w:rPr>
          <w:rFonts w:asciiTheme="majorHAnsi" w:hAnsiTheme="majorHAnsi" w:cstheme="majorHAnsi"/>
          <w:b/>
          <w:sz w:val="24"/>
          <w:szCs w:val="24"/>
        </w:rPr>
      </w:pPr>
    </w:p>
    <w:p w:rsidR="005518B0" w:rsidRPr="005518B0" w:rsidRDefault="005518B0" w:rsidP="005518B0">
      <w:pPr>
        <w:spacing w:after="0"/>
        <w:contextualSpacing/>
        <w:rPr>
          <w:rFonts w:asciiTheme="majorHAnsi" w:hAnsiTheme="majorHAnsi" w:cstheme="majorHAnsi"/>
          <w:sz w:val="24"/>
          <w:szCs w:val="24"/>
        </w:rPr>
      </w:pPr>
      <w:r w:rsidRPr="005518B0">
        <w:rPr>
          <w:rFonts w:asciiTheme="majorHAnsi" w:hAnsiTheme="majorHAnsi" w:cstheme="majorHAnsi"/>
          <w:noProof/>
          <w:sz w:val="24"/>
          <w:szCs w:val="24"/>
          <w:u w:val="single"/>
        </w:rPr>
        <w:t>AMBER</w:t>
      </w:r>
      <w:r w:rsidRPr="005518B0">
        <w:rPr>
          <w:rFonts w:asciiTheme="majorHAnsi" w:hAnsiTheme="majorHAnsi" w:cstheme="majorHAnsi"/>
          <w:sz w:val="24"/>
          <w:szCs w:val="24"/>
          <w:u w:val="single"/>
        </w:rPr>
        <w:t xml:space="preserve"> Alert</w:t>
      </w:r>
      <w:r w:rsidRPr="005518B0">
        <w:rPr>
          <w:rFonts w:asciiTheme="majorHAnsi" w:hAnsiTheme="majorHAnsi" w:cstheme="majorHAnsi"/>
          <w:sz w:val="24"/>
          <w:szCs w:val="24"/>
        </w:rPr>
        <w:t xml:space="preserve"> – broadcasts abducted children through radio, television, road signs and all available technology. </w:t>
      </w:r>
    </w:p>
    <w:p w:rsidR="005518B0" w:rsidRPr="005518B0" w:rsidRDefault="005518B0" w:rsidP="005518B0">
      <w:pPr>
        <w:spacing w:after="0"/>
        <w:contextualSpacing/>
        <w:rPr>
          <w:rFonts w:asciiTheme="majorHAnsi" w:hAnsiTheme="majorHAnsi" w:cstheme="majorHAnsi"/>
          <w:sz w:val="24"/>
          <w:szCs w:val="24"/>
        </w:rPr>
      </w:pPr>
      <w:r w:rsidRPr="005518B0">
        <w:rPr>
          <w:rFonts w:asciiTheme="majorHAnsi" w:hAnsiTheme="majorHAnsi" w:cstheme="majorHAnsi"/>
          <w:sz w:val="24"/>
          <w:szCs w:val="24"/>
          <w:u w:val="single"/>
        </w:rPr>
        <w:t>Attempted Abductions</w:t>
      </w:r>
      <w:r w:rsidRPr="005518B0">
        <w:rPr>
          <w:rFonts w:asciiTheme="majorHAnsi" w:hAnsiTheme="majorHAnsi" w:cstheme="majorHAnsi"/>
          <w:sz w:val="24"/>
          <w:szCs w:val="24"/>
        </w:rPr>
        <w:t xml:space="preserve"> - Reports of attempted abductions, short-term “abduct and release” incidents, and other suspicious incidents involving children.</w:t>
      </w:r>
    </w:p>
    <w:p w:rsidR="005518B0" w:rsidRPr="005518B0" w:rsidRDefault="005518B0" w:rsidP="005518B0">
      <w:pPr>
        <w:spacing w:after="0"/>
        <w:contextualSpacing/>
        <w:rPr>
          <w:rFonts w:asciiTheme="majorHAnsi" w:hAnsiTheme="majorHAnsi" w:cstheme="majorHAnsi"/>
          <w:sz w:val="24"/>
          <w:szCs w:val="24"/>
        </w:rPr>
      </w:pPr>
      <w:r w:rsidRPr="005518B0">
        <w:rPr>
          <w:rFonts w:asciiTheme="majorHAnsi" w:hAnsiTheme="majorHAnsi" w:cstheme="majorHAnsi"/>
          <w:sz w:val="24"/>
          <w:szCs w:val="24"/>
          <w:u w:val="single"/>
        </w:rPr>
        <w:t>Code Adam Program</w:t>
      </w:r>
      <w:r w:rsidRPr="005518B0">
        <w:rPr>
          <w:rFonts w:asciiTheme="majorHAnsi" w:hAnsiTheme="majorHAnsi" w:cstheme="majorHAnsi"/>
          <w:sz w:val="24"/>
          <w:szCs w:val="24"/>
        </w:rPr>
        <w:t xml:space="preserve"> - Program designed to help businesses, parks, government buildings, </w:t>
      </w:r>
      <w:r w:rsidRPr="005518B0">
        <w:rPr>
          <w:rFonts w:asciiTheme="majorHAnsi" w:hAnsiTheme="majorHAnsi" w:cstheme="majorHAnsi"/>
          <w:noProof/>
          <w:sz w:val="24"/>
          <w:szCs w:val="24"/>
        </w:rPr>
        <w:t>and</w:t>
      </w:r>
      <w:r w:rsidRPr="005518B0">
        <w:rPr>
          <w:rFonts w:asciiTheme="majorHAnsi" w:hAnsiTheme="majorHAnsi" w:cstheme="majorHAnsi"/>
          <w:sz w:val="24"/>
          <w:szCs w:val="24"/>
        </w:rPr>
        <w:t xml:space="preserve"> other establishments ensure that they have safety protocols in place to respond quickly and effectively to situations involving a missing child.</w:t>
      </w:r>
    </w:p>
    <w:p w:rsidR="005518B0" w:rsidRPr="005518B0" w:rsidRDefault="005518B0" w:rsidP="005518B0">
      <w:pPr>
        <w:spacing w:after="0"/>
        <w:contextualSpacing/>
        <w:rPr>
          <w:rFonts w:asciiTheme="majorHAnsi" w:hAnsiTheme="majorHAnsi" w:cstheme="majorHAnsi"/>
          <w:sz w:val="24"/>
          <w:szCs w:val="24"/>
        </w:rPr>
      </w:pPr>
      <w:r w:rsidRPr="005518B0">
        <w:rPr>
          <w:rFonts w:asciiTheme="majorHAnsi" w:hAnsiTheme="majorHAnsi" w:cstheme="majorHAnsi"/>
          <w:sz w:val="24"/>
          <w:szCs w:val="24"/>
          <w:u w:val="single"/>
        </w:rPr>
        <w:t>Children missing from care</w:t>
      </w:r>
      <w:r w:rsidRPr="005518B0">
        <w:rPr>
          <w:rFonts w:asciiTheme="majorHAnsi" w:hAnsiTheme="majorHAnsi" w:cstheme="majorHAnsi"/>
          <w:sz w:val="24"/>
          <w:szCs w:val="24"/>
        </w:rPr>
        <w:t xml:space="preserve"> - Reports of missing or abducted foster children.</w:t>
      </w:r>
    </w:p>
    <w:p w:rsidR="005518B0" w:rsidRPr="005518B0" w:rsidRDefault="005518B0" w:rsidP="005518B0">
      <w:pPr>
        <w:spacing w:after="0"/>
        <w:contextualSpacing/>
        <w:rPr>
          <w:rFonts w:asciiTheme="majorHAnsi" w:hAnsiTheme="majorHAnsi" w:cstheme="majorHAnsi"/>
          <w:sz w:val="24"/>
          <w:szCs w:val="24"/>
        </w:rPr>
      </w:pPr>
      <w:r w:rsidRPr="005518B0">
        <w:rPr>
          <w:rFonts w:asciiTheme="majorHAnsi" w:hAnsiTheme="majorHAnsi" w:cstheme="majorHAnsi"/>
          <w:sz w:val="24"/>
          <w:szCs w:val="24"/>
          <w:u w:val="single"/>
        </w:rPr>
        <w:t>Critically missing children and young adults</w:t>
      </w:r>
      <w:r w:rsidRPr="005518B0">
        <w:rPr>
          <w:rFonts w:asciiTheme="majorHAnsi" w:hAnsiTheme="majorHAnsi" w:cstheme="majorHAnsi"/>
          <w:sz w:val="24"/>
          <w:szCs w:val="24"/>
        </w:rPr>
        <w:t xml:space="preserve"> - A missing child or young adult who is at an elevated risk of danger if not located as soon as possible due to the circumstances surrounding the child’s disappearance.</w:t>
      </w:r>
    </w:p>
    <w:p w:rsidR="005518B0" w:rsidRPr="005518B0" w:rsidRDefault="005518B0" w:rsidP="005518B0">
      <w:pPr>
        <w:spacing w:after="0"/>
        <w:contextualSpacing/>
        <w:rPr>
          <w:rFonts w:asciiTheme="majorHAnsi" w:hAnsiTheme="majorHAnsi" w:cstheme="majorHAnsi"/>
          <w:sz w:val="24"/>
          <w:szCs w:val="24"/>
        </w:rPr>
      </w:pPr>
      <w:r w:rsidRPr="005518B0">
        <w:rPr>
          <w:rFonts w:asciiTheme="majorHAnsi" w:hAnsiTheme="majorHAnsi" w:cstheme="majorHAnsi"/>
          <w:sz w:val="24"/>
          <w:szCs w:val="24"/>
          <w:u w:val="single"/>
        </w:rPr>
        <w:t>Family abductions</w:t>
      </w:r>
      <w:r w:rsidRPr="005518B0">
        <w:rPr>
          <w:rFonts w:asciiTheme="majorHAnsi" w:hAnsiTheme="majorHAnsi" w:cstheme="majorHAnsi"/>
          <w:sz w:val="24"/>
          <w:szCs w:val="24"/>
        </w:rPr>
        <w:t xml:space="preserve"> - Reports of missing children, including children abducted, wrongfully retained or concealed by a parent or other family member.</w:t>
      </w:r>
    </w:p>
    <w:p w:rsidR="005518B0" w:rsidRPr="005518B0" w:rsidRDefault="005518B0" w:rsidP="005518B0">
      <w:pPr>
        <w:spacing w:after="0"/>
        <w:contextualSpacing/>
        <w:rPr>
          <w:rFonts w:asciiTheme="majorHAnsi" w:hAnsiTheme="majorHAnsi" w:cstheme="majorHAnsi"/>
          <w:sz w:val="24"/>
          <w:szCs w:val="24"/>
        </w:rPr>
      </w:pPr>
      <w:r w:rsidRPr="005518B0">
        <w:rPr>
          <w:rFonts w:asciiTheme="majorHAnsi" w:hAnsiTheme="majorHAnsi" w:cstheme="majorHAnsi"/>
          <w:sz w:val="24"/>
          <w:szCs w:val="24"/>
          <w:u w:val="single"/>
        </w:rPr>
        <w:t>NCMEC</w:t>
      </w:r>
      <w:r w:rsidRPr="005518B0">
        <w:rPr>
          <w:rFonts w:asciiTheme="majorHAnsi" w:hAnsiTheme="majorHAnsi" w:cstheme="majorHAnsi"/>
          <w:sz w:val="24"/>
          <w:szCs w:val="24"/>
        </w:rPr>
        <w:t xml:space="preserve"> – National Center for Missing and Exploited Children</w:t>
      </w:r>
    </w:p>
    <w:p w:rsidR="005518B0" w:rsidRPr="005518B0" w:rsidRDefault="005518B0" w:rsidP="005518B0">
      <w:pPr>
        <w:spacing w:after="0"/>
        <w:contextualSpacing/>
        <w:rPr>
          <w:rFonts w:asciiTheme="majorHAnsi" w:hAnsiTheme="majorHAnsi" w:cstheme="majorHAnsi"/>
          <w:sz w:val="24"/>
          <w:szCs w:val="24"/>
        </w:rPr>
      </w:pPr>
      <w:r w:rsidRPr="005518B0">
        <w:rPr>
          <w:rFonts w:asciiTheme="majorHAnsi" w:hAnsiTheme="majorHAnsi" w:cstheme="majorHAnsi"/>
          <w:sz w:val="24"/>
          <w:szCs w:val="24"/>
          <w:u w:val="single"/>
        </w:rPr>
        <w:t>Nonfamily abduction</w:t>
      </w:r>
      <w:r w:rsidRPr="005518B0">
        <w:rPr>
          <w:rFonts w:asciiTheme="majorHAnsi" w:hAnsiTheme="majorHAnsi" w:cstheme="majorHAnsi"/>
          <w:sz w:val="24"/>
          <w:szCs w:val="24"/>
        </w:rPr>
        <w:t xml:space="preserve"> - A child taken by a nonfamily perpetrator </w:t>
      </w:r>
      <w:proofErr w:type="gramStart"/>
      <w:r w:rsidRPr="005518B0">
        <w:rPr>
          <w:rFonts w:asciiTheme="majorHAnsi" w:hAnsiTheme="majorHAnsi" w:cstheme="majorHAnsi"/>
          <w:sz w:val="24"/>
          <w:szCs w:val="24"/>
        </w:rPr>
        <w:t>by the use of</w:t>
      </w:r>
      <w:proofErr w:type="gramEnd"/>
      <w:r w:rsidRPr="005518B0">
        <w:rPr>
          <w:rFonts w:asciiTheme="majorHAnsi" w:hAnsiTheme="majorHAnsi" w:cstheme="majorHAnsi"/>
          <w:sz w:val="24"/>
          <w:szCs w:val="24"/>
        </w:rPr>
        <w:t xml:space="preserve"> physical force, persuasion, or threat of bodily harm. </w:t>
      </w:r>
    </w:p>
    <w:p w:rsidR="005518B0" w:rsidRPr="005518B0" w:rsidRDefault="005518B0" w:rsidP="005518B0">
      <w:pPr>
        <w:spacing w:after="0"/>
        <w:contextualSpacing/>
        <w:rPr>
          <w:rFonts w:asciiTheme="majorHAnsi" w:hAnsiTheme="majorHAnsi" w:cstheme="majorHAnsi"/>
          <w:sz w:val="24"/>
          <w:szCs w:val="24"/>
        </w:rPr>
      </w:pPr>
      <w:r w:rsidRPr="005518B0">
        <w:rPr>
          <w:rFonts w:asciiTheme="majorHAnsi" w:hAnsiTheme="majorHAnsi" w:cstheme="majorHAnsi"/>
          <w:sz w:val="24"/>
          <w:szCs w:val="24"/>
          <w:u w:val="single"/>
        </w:rPr>
        <w:t>Online enticement</w:t>
      </w:r>
      <w:r w:rsidRPr="005518B0">
        <w:rPr>
          <w:rFonts w:asciiTheme="majorHAnsi" w:hAnsiTheme="majorHAnsi" w:cstheme="majorHAnsi"/>
          <w:sz w:val="24"/>
          <w:szCs w:val="24"/>
        </w:rPr>
        <w:t xml:space="preserve"> - A broad category of online exploitation, including sextortion, of a </w:t>
      </w:r>
      <w:r w:rsidRPr="005518B0">
        <w:rPr>
          <w:rFonts w:asciiTheme="majorHAnsi" w:hAnsiTheme="majorHAnsi" w:cstheme="majorHAnsi"/>
          <w:noProof/>
          <w:sz w:val="24"/>
          <w:szCs w:val="24"/>
        </w:rPr>
        <w:t>child,</w:t>
      </w:r>
      <w:r w:rsidRPr="005518B0">
        <w:rPr>
          <w:rFonts w:asciiTheme="majorHAnsi" w:hAnsiTheme="majorHAnsi" w:cstheme="majorHAnsi"/>
          <w:sz w:val="24"/>
          <w:szCs w:val="24"/>
        </w:rPr>
        <w:t xml:space="preserve"> groomed to take sexually explicit images, and/or ultimately meet face to face with someone for sexual </w:t>
      </w:r>
      <w:r w:rsidRPr="005518B0">
        <w:rPr>
          <w:rFonts w:asciiTheme="majorHAnsi" w:hAnsiTheme="majorHAnsi" w:cstheme="majorHAnsi"/>
          <w:noProof/>
          <w:sz w:val="24"/>
          <w:szCs w:val="24"/>
        </w:rPr>
        <w:t>purposes</w:t>
      </w:r>
      <w:r w:rsidRPr="005518B0">
        <w:rPr>
          <w:rFonts w:asciiTheme="majorHAnsi" w:hAnsiTheme="majorHAnsi" w:cstheme="majorHAnsi"/>
          <w:sz w:val="24"/>
          <w:szCs w:val="24"/>
        </w:rPr>
        <w:t xml:space="preserve"> or engage in sexual conversations online.</w:t>
      </w:r>
    </w:p>
    <w:p w:rsidR="005518B0" w:rsidRPr="005518B0" w:rsidRDefault="005518B0" w:rsidP="005518B0">
      <w:pPr>
        <w:spacing w:after="0"/>
        <w:contextualSpacing/>
        <w:rPr>
          <w:rFonts w:asciiTheme="majorHAnsi" w:hAnsiTheme="majorHAnsi" w:cstheme="majorHAnsi"/>
          <w:sz w:val="24"/>
          <w:szCs w:val="24"/>
        </w:rPr>
      </w:pPr>
      <w:r w:rsidRPr="005518B0">
        <w:rPr>
          <w:rFonts w:asciiTheme="majorHAnsi" w:hAnsiTheme="majorHAnsi" w:cstheme="majorHAnsi"/>
          <w:sz w:val="24"/>
          <w:szCs w:val="24"/>
          <w:u w:val="single"/>
        </w:rPr>
        <w:t>Runaway</w:t>
      </w:r>
      <w:r w:rsidRPr="005518B0">
        <w:rPr>
          <w:rFonts w:asciiTheme="majorHAnsi" w:hAnsiTheme="majorHAnsi" w:cstheme="majorHAnsi"/>
          <w:sz w:val="24"/>
          <w:szCs w:val="24"/>
        </w:rPr>
        <w:t xml:space="preserve"> - Reports of missing children, under the age of 18, who have run away from a parent, guardian or state care facility.</w:t>
      </w:r>
    </w:p>
    <w:p w:rsidR="005518B0" w:rsidRPr="005518B0" w:rsidRDefault="005518B0" w:rsidP="005518B0">
      <w:pPr>
        <w:spacing w:after="0"/>
        <w:contextualSpacing/>
        <w:rPr>
          <w:rFonts w:asciiTheme="majorHAnsi" w:hAnsiTheme="majorHAnsi" w:cstheme="majorHAnsi"/>
          <w:sz w:val="24"/>
          <w:szCs w:val="24"/>
        </w:rPr>
      </w:pPr>
      <w:r w:rsidRPr="005518B0">
        <w:rPr>
          <w:rFonts w:asciiTheme="majorHAnsi" w:hAnsiTheme="majorHAnsi" w:cstheme="majorHAnsi"/>
          <w:sz w:val="24"/>
          <w:szCs w:val="24"/>
          <w:u w:val="single"/>
        </w:rPr>
        <w:t>Sextortion</w:t>
      </w:r>
      <w:r w:rsidRPr="005518B0">
        <w:rPr>
          <w:rFonts w:asciiTheme="majorHAnsi" w:hAnsiTheme="majorHAnsi" w:cstheme="majorHAnsi"/>
          <w:sz w:val="24"/>
          <w:szCs w:val="24"/>
        </w:rPr>
        <w:t xml:space="preserve"> - a relatively new form of sexual exploitation that occurs primarily online and in which coercion and blackmail are used to acquire sexual content (like photos or videos) of a minor, to extort the child for money, or to meet and engage in sex with the child.</w:t>
      </w:r>
    </w:p>
    <w:p w:rsidR="005518B0" w:rsidRPr="005518B0" w:rsidRDefault="005518B0" w:rsidP="005518B0">
      <w:pPr>
        <w:spacing w:after="0"/>
        <w:contextualSpacing/>
        <w:rPr>
          <w:rFonts w:asciiTheme="majorHAnsi" w:hAnsiTheme="majorHAnsi" w:cstheme="majorHAnsi"/>
          <w:sz w:val="24"/>
          <w:szCs w:val="24"/>
        </w:rPr>
      </w:pPr>
      <w:r w:rsidRPr="005518B0">
        <w:rPr>
          <w:rFonts w:asciiTheme="majorHAnsi" w:hAnsiTheme="majorHAnsi" w:cstheme="majorHAnsi"/>
          <w:sz w:val="24"/>
          <w:szCs w:val="24"/>
          <w:u w:val="single"/>
        </w:rPr>
        <w:lastRenderedPageBreak/>
        <w:t>Suzanne’s Law</w:t>
      </w:r>
      <w:r w:rsidRPr="005518B0">
        <w:rPr>
          <w:rFonts w:asciiTheme="majorHAnsi" w:hAnsiTheme="majorHAnsi" w:cstheme="majorHAnsi"/>
          <w:sz w:val="24"/>
          <w:szCs w:val="24"/>
        </w:rPr>
        <w:t xml:space="preserve"> - requires law enforcement agencies to extend the same reporting and investigative procedures already provided to children younger than 18 to individuals under the age of 21.</w:t>
      </w:r>
    </w:p>
    <w:p w:rsidR="005518B0" w:rsidRPr="005518B0" w:rsidRDefault="005518B0" w:rsidP="005518B0">
      <w:pPr>
        <w:spacing w:after="0"/>
        <w:contextualSpacing/>
        <w:rPr>
          <w:rFonts w:asciiTheme="majorHAnsi" w:hAnsiTheme="majorHAnsi" w:cstheme="majorHAnsi"/>
          <w:sz w:val="24"/>
          <w:szCs w:val="24"/>
        </w:rPr>
      </w:pPr>
      <w:proofErr w:type="spellStart"/>
      <w:r w:rsidRPr="005518B0">
        <w:rPr>
          <w:rFonts w:asciiTheme="majorHAnsi" w:hAnsiTheme="majorHAnsi" w:cstheme="majorHAnsi"/>
          <w:sz w:val="24"/>
          <w:szCs w:val="24"/>
          <w:u w:val="single"/>
        </w:rPr>
        <w:t>Thrownaway</w:t>
      </w:r>
      <w:proofErr w:type="spellEnd"/>
      <w:r w:rsidRPr="005518B0">
        <w:rPr>
          <w:rFonts w:asciiTheme="majorHAnsi" w:hAnsiTheme="majorHAnsi" w:cstheme="majorHAnsi"/>
          <w:sz w:val="24"/>
          <w:szCs w:val="24"/>
          <w:u w:val="single"/>
        </w:rPr>
        <w:t>/Throwaway Child</w:t>
      </w:r>
      <w:r w:rsidRPr="005518B0">
        <w:rPr>
          <w:rFonts w:asciiTheme="majorHAnsi" w:hAnsiTheme="majorHAnsi" w:cstheme="majorHAnsi"/>
          <w:sz w:val="24"/>
          <w:szCs w:val="24"/>
        </w:rPr>
        <w:t xml:space="preserve"> - a child whose caretaker makes no recovery effort after the child has run away, who has been abandoned/deserted, or asked to leave his or her home and not allowed to return.</w:t>
      </w:r>
    </w:p>
    <w:p w:rsidR="005518B0" w:rsidRPr="00D42090" w:rsidRDefault="005518B0" w:rsidP="00D42090">
      <w:pPr>
        <w:spacing w:after="0"/>
        <w:ind w:right="3"/>
        <w:rPr>
          <w:rFonts w:asciiTheme="majorHAnsi" w:hAnsiTheme="majorHAnsi" w:cstheme="majorHAnsi"/>
          <w:iCs/>
          <w:sz w:val="24"/>
          <w:szCs w:val="24"/>
        </w:rPr>
      </w:pPr>
    </w:p>
    <w:sectPr w:rsidR="005518B0" w:rsidRPr="00D42090" w:rsidSect="004C3877">
      <w:pgSz w:w="12240" w:h="15840"/>
      <w:pgMar w:top="1440" w:right="1440" w:bottom="1440" w:left="1440" w:header="720" w:footer="720" w:gutter="0"/>
      <w:pgNumType w:start="8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5393" w:rsidRDefault="006B5393" w:rsidP="00F43987">
      <w:pPr>
        <w:spacing w:after="0" w:line="240" w:lineRule="auto"/>
      </w:pPr>
      <w:r>
        <w:separator/>
      </w:r>
    </w:p>
  </w:endnote>
  <w:endnote w:type="continuationSeparator" w:id="0">
    <w:p w:rsidR="006B5393" w:rsidRDefault="006B5393" w:rsidP="00F439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5393" w:rsidRDefault="006B5393" w:rsidP="00F43987">
      <w:pPr>
        <w:spacing w:after="0" w:line="240" w:lineRule="auto"/>
      </w:pPr>
      <w:r>
        <w:separator/>
      </w:r>
    </w:p>
  </w:footnote>
  <w:footnote w:type="continuationSeparator" w:id="0">
    <w:p w:rsidR="006B5393" w:rsidRDefault="006B5393" w:rsidP="00F439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17B6"/>
    <w:multiLevelType w:val="hybridMultilevel"/>
    <w:tmpl w:val="CE202A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C646DC"/>
    <w:multiLevelType w:val="hybridMultilevel"/>
    <w:tmpl w:val="45FC6468"/>
    <w:lvl w:ilvl="0" w:tplc="04090005">
      <w:start w:val="1"/>
      <w:numFmt w:val="bullet"/>
      <w:lvlText w:val=""/>
      <w:lvlJc w:val="left"/>
      <w:pPr>
        <w:ind w:left="2160" w:hanging="360"/>
      </w:pPr>
      <w:rPr>
        <w:rFonts w:ascii="Wingdings" w:hAnsi="Wingding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23138E1"/>
    <w:multiLevelType w:val="hybridMultilevel"/>
    <w:tmpl w:val="B3822E1A"/>
    <w:lvl w:ilvl="0" w:tplc="04090003">
      <w:start w:val="1"/>
      <w:numFmt w:val="bullet"/>
      <w:lvlText w:val="o"/>
      <w:lvlJc w:val="left"/>
      <w:pPr>
        <w:ind w:left="1080" w:hanging="360"/>
      </w:pPr>
      <w:rPr>
        <w:rFonts w:ascii="Courier New" w:hAnsi="Courier New" w:cs="Courier New" w:hint="default"/>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2570214"/>
    <w:multiLevelType w:val="hybridMultilevel"/>
    <w:tmpl w:val="0A0A8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364C41"/>
    <w:multiLevelType w:val="hybridMultilevel"/>
    <w:tmpl w:val="622A7DFC"/>
    <w:lvl w:ilvl="0" w:tplc="04090003">
      <w:start w:val="1"/>
      <w:numFmt w:val="bullet"/>
      <w:lvlText w:val="o"/>
      <w:lvlJc w:val="left"/>
      <w:pPr>
        <w:ind w:left="720" w:hanging="360"/>
      </w:pPr>
      <w:rPr>
        <w:rFonts w:ascii="Courier New" w:hAnsi="Courier New" w:cs="Courier New" w:hint="default"/>
      </w:rPr>
    </w:lvl>
    <w:lvl w:ilvl="1" w:tplc="92007B2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A46CBC"/>
    <w:multiLevelType w:val="hybridMultilevel"/>
    <w:tmpl w:val="803C22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3BF6FFA"/>
    <w:multiLevelType w:val="hybridMultilevel"/>
    <w:tmpl w:val="0E4255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DF3149"/>
    <w:multiLevelType w:val="multilevel"/>
    <w:tmpl w:val="E904F17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221EA8"/>
    <w:multiLevelType w:val="hybridMultilevel"/>
    <w:tmpl w:val="90FEDA4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6D3043B"/>
    <w:multiLevelType w:val="multilevel"/>
    <w:tmpl w:val="191EE1E6"/>
    <w:lvl w:ilvl="0">
      <w:start w:val="1"/>
      <w:numFmt w:val="bullet"/>
      <w:lvlText w:val=""/>
      <w:lvlJc w:val="left"/>
      <w:pPr>
        <w:ind w:left="1440" w:hanging="360"/>
      </w:pPr>
      <w:rPr>
        <w:rFonts w:ascii="Symbol" w:hAnsi="Symbol" w:hint="default"/>
      </w:rPr>
    </w:lvl>
    <w:lvl w:ilvl="1">
      <w:start w:val="1"/>
      <w:numFmt w:val="bullet"/>
      <w:lvlText w:val="o"/>
      <w:lvlJc w:val="left"/>
      <w:pPr>
        <w:ind w:left="1440" w:hanging="360"/>
      </w:pPr>
      <w:rPr>
        <w:rFonts w:ascii="Courier New" w:hAnsi="Courier New" w:cs="Courier New" w:hint="default"/>
        <w:b/>
      </w:rPr>
    </w:lvl>
    <w:lvl w:ilvl="2">
      <w:start w:val="1"/>
      <w:numFmt w:val="decimal"/>
      <w:lvlText w:val="%1.%2.%3"/>
      <w:lvlJc w:val="left"/>
      <w:pPr>
        <w:ind w:left="180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520" w:hanging="1440"/>
      </w:pPr>
      <w:rPr>
        <w:rFonts w:hint="default"/>
      </w:rPr>
    </w:lvl>
    <w:lvl w:ilvl="8">
      <w:start w:val="1"/>
      <w:numFmt w:val="decimal"/>
      <w:lvlText w:val="%1.%2.%3.%4.%5.%6.%7.%8.%9"/>
      <w:lvlJc w:val="left"/>
      <w:pPr>
        <w:ind w:left="2880" w:hanging="1800"/>
      </w:pPr>
      <w:rPr>
        <w:rFonts w:hint="default"/>
      </w:rPr>
    </w:lvl>
  </w:abstractNum>
  <w:abstractNum w:abstractNumId="10" w15:restartNumberingAfterBreak="0">
    <w:nsid w:val="093C70E5"/>
    <w:multiLevelType w:val="hybridMultilevel"/>
    <w:tmpl w:val="C01A309E"/>
    <w:lvl w:ilvl="0" w:tplc="04090003">
      <w:start w:val="1"/>
      <w:numFmt w:val="bullet"/>
      <w:lvlText w:val="o"/>
      <w:lvlJc w:val="left"/>
      <w:pPr>
        <w:ind w:left="1080" w:hanging="360"/>
      </w:pPr>
      <w:rPr>
        <w:rFonts w:ascii="Courier New" w:hAnsi="Courier New" w:cs="Courier New" w:hint="default"/>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94268EE"/>
    <w:multiLevelType w:val="hybridMultilevel"/>
    <w:tmpl w:val="6720C6B8"/>
    <w:lvl w:ilvl="0" w:tplc="04090001">
      <w:start w:val="1"/>
      <w:numFmt w:val="bullet"/>
      <w:lvlText w:val=""/>
      <w:lvlJc w:val="left"/>
      <w:pPr>
        <w:ind w:left="1785" w:hanging="360"/>
      </w:pPr>
      <w:rPr>
        <w:rFonts w:ascii="Symbol" w:hAnsi="Symbol" w:hint="default"/>
      </w:rPr>
    </w:lvl>
    <w:lvl w:ilvl="1" w:tplc="04090003" w:tentative="1">
      <w:start w:val="1"/>
      <w:numFmt w:val="bullet"/>
      <w:lvlText w:val="o"/>
      <w:lvlJc w:val="left"/>
      <w:pPr>
        <w:ind w:left="2505" w:hanging="360"/>
      </w:pPr>
      <w:rPr>
        <w:rFonts w:ascii="Courier New" w:hAnsi="Courier New" w:cs="Courier New" w:hint="default"/>
      </w:rPr>
    </w:lvl>
    <w:lvl w:ilvl="2" w:tplc="04090005" w:tentative="1">
      <w:start w:val="1"/>
      <w:numFmt w:val="bullet"/>
      <w:lvlText w:val=""/>
      <w:lvlJc w:val="left"/>
      <w:pPr>
        <w:ind w:left="3225" w:hanging="360"/>
      </w:pPr>
      <w:rPr>
        <w:rFonts w:ascii="Wingdings" w:hAnsi="Wingdings" w:hint="default"/>
      </w:rPr>
    </w:lvl>
    <w:lvl w:ilvl="3" w:tplc="04090001" w:tentative="1">
      <w:start w:val="1"/>
      <w:numFmt w:val="bullet"/>
      <w:lvlText w:val=""/>
      <w:lvlJc w:val="left"/>
      <w:pPr>
        <w:ind w:left="3945" w:hanging="360"/>
      </w:pPr>
      <w:rPr>
        <w:rFonts w:ascii="Symbol" w:hAnsi="Symbol" w:hint="default"/>
      </w:rPr>
    </w:lvl>
    <w:lvl w:ilvl="4" w:tplc="04090003" w:tentative="1">
      <w:start w:val="1"/>
      <w:numFmt w:val="bullet"/>
      <w:lvlText w:val="o"/>
      <w:lvlJc w:val="left"/>
      <w:pPr>
        <w:ind w:left="4665" w:hanging="360"/>
      </w:pPr>
      <w:rPr>
        <w:rFonts w:ascii="Courier New" w:hAnsi="Courier New" w:cs="Courier New" w:hint="default"/>
      </w:rPr>
    </w:lvl>
    <w:lvl w:ilvl="5" w:tplc="04090005" w:tentative="1">
      <w:start w:val="1"/>
      <w:numFmt w:val="bullet"/>
      <w:lvlText w:val=""/>
      <w:lvlJc w:val="left"/>
      <w:pPr>
        <w:ind w:left="5385" w:hanging="360"/>
      </w:pPr>
      <w:rPr>
        <w:rFonts w:ascii="Wingdings" w:hAnsi="Wingdings" w:hint="default"/>
      </w:rPr>
    </w:lvl>
    <w:lvl w:ilvl="6" w:tplc="04090001" w:tentative="1">
      <w:start w:val="1"/>
      <w:numFmt w:val="bullet"/>
      <w:lvlText w:val=""/>
      <w:lvlJc w:val="left"/>
      <w:pPr>
        <w:ind w:left="6105" w:hanging="360"/>
      </w:pPr>
      <w:rPr>
        <w:rFonts w:ascii="Symbol" w:hAnsi="Symbol" w:hint="default"/>
      </w:rPr>
    </w:lvl>
    <w:lvl w:ilvl="7" w:tplc="04090003" w:tentative="1">
      <w:start w:val="1"/>
      <w:numFmt w:val="bullet"/>
      <w:lvlText w:val="o"/>
      <w:lvlJc w:val="left"/>
      <w:pPr>
        <w:ind w:left="6825" w:hanging="360"/>
      </w:pPr>
      <w:rPr>
        <w:rFonts w:ascii="Courier New" w:hAnsi="Courier New" w:cs="Courier New" w:hint="default"/>
      </w:rPr>
    </w:lvl>
    <w:lvl w:ilvl="8" w:tplc="04090005" w:tentative="1">
      <w:start w:val="1"/>
      <w:numFmt w:val="bullet"/>
      <w:lvlText w:val=""/>
      <w:lvlJc w:val="left"/>
      <w:pPr>
        <w:ind w:left="7545" w:hanging="360"/>
      </w:pPr>
      <w:rPr>
        <w:rFonts w:ascii="Wingdings" w:hAnsi="Wingdings" w:hint="default"/>
      </w:rPr>
    </w:lvl>
  </w:abstractNum>
  <w:abstractNum w:abstractNumId="12" w15:restartNumberingAfterBreak="0">
    <w:nsid w:val="09DC7A25"/>
    <w:multiLevelType w:val="hybridMultilevel"/>
    <w:tmpl w:val="4F68B70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0A103D59"/>
    <w:multiLevelType w:val="hybridMultilevel"/>
    <w:tmpl w:val="30102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5A52C7"/>
    <w:multiLevelType w:val="hybridMultilevel"/>
    <w:tmpl w:val="0BFAF932"/>
    <w:lvl w:ilvl="0" w:tplc="0409000F">
      <w:start w:val="1"/>
      <w:numFmt w:val="decimal"/>
      <w:lvlText w:val="%1."/>
      <w:lvlJc w:val="left"/>
      <w:pPr>
        <w:ind w:left="1440" w:hanging="360"/>
      </w:pPr>
    </w:lvl>
    <w:lvl w:ilvl="1" w:tplc="04090019">
      <w:start w:val="1"/>
      <w:numFmt w:val="lowerLetter"/>
      <w:lvlText w:val="%2."/>
      <w:lvlJc w:val="left"/>
      <w:pPr>
        <w:ind w:left="2160" w:hanging="360"/>
      </w:pPr>
      <w:rPr>
        <w:rFonts w:hint="default"/>
      </w:rPr>
    </w:lvl>
    <w:lvl w:ilvl="2" w:tplc="04090001">
      <w:start w:val="1"/>
      <w:numFmt w:val="bullet"/>
      <w:lvlText w:val=""/>
      <w:lvlJc w:val="left"/>
      <w:pPr>
        <w:ind w:left="3060" w:hanging="360"/>
      </w:pPr>
      <w:rPr>
        <w:rFonts w:ascii="Symbol" w:hAnsi="Symbol"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0A90689C"/>
    <w:multiLevelType w:val="hybridMultilevel"/>
    <w:tmpl w:val="CB980D62"/>
    <w:lvl w:ilvl="0" w:tplc="04090001">
      <w:start w:val="1"/>
      <w:numFmt w:val="bullet"/>
      <w:lvlText w:val=""/>
      <w:lvlJc w:val="left"/>
      <w:pPr>
        <w:ind w:left="705"/>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34E0D0D4">
      <w:start w:val="1"/>
      <w:numFmt w:val="bullet"/>
      <w:lvlText w:val="•"/>
      <w:lvlJc w:val="left"/>
      <w:pPr>
        <w:ind w:left="12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168300A">
      <w:start w:val="1"/>
      <w:numFmt w:val="bullet"/>
      <w:lvlText w:val="▪"/>
      <w:lvlJc w:val="left"/>
      <w:pPr>
        <w:ind w:left="19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4F01CAE">
      <w:start w:val="1"/>
      <w:numFmt w:val="bullet"/>
      <w:lvlText w:val="•"/>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ABC8A98">
      <w:start w:val="1"/>
      <w:numFmt w:val="bullet"/>
      <w:lvlText w:val="o"/>
      <w:lvlJc w:val="left"/>
      <w:pPr>
        <w:ind w:left="34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A6C4F06">
      <w:start w:val="1"/>
      <w:numFmt w:val="bullet"/>
      <w:lvlText w:val="▪"/>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EFEABC6">
      <w:start w:val="1"/>
      <w:numFmt w:val="bullet"/>
      <w:lvlText w:val="•"/>
      <w:lvlJc w:val="left"/>
      <w:pPr>
        <w:ind w:left="48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77E40B2">
      <w:start w:val="1"/>
      <w:numFmt w:val="bullet"/>
      <w:lvlText w:val="o"/>
      <w:lvlJc w:val="left"/>
      <w:pPr>
        <w:ind w:left="5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FA80ED6">
      <w:start w:val="1"/>
      <w:numFmt w:val="bullet"/>
      <w:lvlText w:val="▪"/>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0B1E2D13"/>
    <w:multiLevelType w:val="hybridMultilevel"/>
    <w:tmpl w:val="D5CED1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0BDA6AA6"/>
    <w:multiLevelType w:val="multilevel"/>
    <w:tmpl w:val="6A2A5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BE15BAA"/>
    <w:multiLevelType w:val="hybridMultilevel"/>
    <w:tmpl w:val="A8AA2A0E"/>
    <w:lvl w:ilvl="0" w:tplc="04090003">
      <w:start w:val="1"/>
      <w:numFmt w:val="bullet"/>
      <w:lvlText w:val="o"/>
      <w:lvlJc w:val="left"/>
      <w:pPr>
        <w:ind w:left="1080" w:hanging="360"/>
      </w:pPr>
      <w:rPr>
        <w:rFonts w:ascii="Courier New" w:hAnsi="Courier New" w:cs="Courier New" w:hint="default"/>
        <w:b w:val="0"/>
        <w:i w:val="0"/>
        <w:strike w:val="0"/>
        <w:dstrike w:val="0"/>
        <w:color w:val="000000"/>
        <w:sz w:val="24"/>
        <w:szCs w:val="24"/>
        <w:u w:val="none" w:color="000000"/>
        <w:bdr w:val="none" w:sz="0" w:space="0" w:color="auto"/>
        <w:shd w:val="clear" w:color="auto" w:fill="auto"/>
        <w:vertAlign w:val="baseline"/>
      </w:rPr>
    </w:lvl>
    <w:lvl w:ilvl="1" w:tplc="04090019">
      <w:start w:val="1"/>
      <w:numFmt w:val="lowerLetter"/>
      <w:lvlText w:val="%2."/>
      <w:lvlJc w:val="lef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0C2F16BA"/>
    <w:multiLevelType w:val="hybridMultilevel"/>
    <w:tmpl w:val="9CCEF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CAB28AC"/>
    <w:multiLevelType w:val="hybridMultilevel"/>
    <w:tmpl w:val="1DF002C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1" w15:restartNumberingAfterBreak="0">
    <w:nsid w:val="0DE11516"/>
    <w:multiLevelType w:val="hybridMultilevel"/>
    <w:tmpl w:val="3092CB4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0E101B9A"/>
    <w:multiLevelType w:val="hybridMultilevel"/>
    <w:tmpl w:val="1CCE83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E42220D"/>
    <w:multiLevelType w:val="hybridMultilevel"/>
    <w:tmpl w:val="1A5E1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EF03413"/>
    <w:multiLevelType w:val="hybridMultilevel"/>
    <w:tmpl w:val="E3445F9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10CA5588"/>
    <w:multiLevelType w:val="hybridMultilevel"/>
    <w:tmpl w:val="71146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0DF6A29"/>
    <w:multiLevelType w:val="hybridMultilevel"/>
    <w:tmpl w:val="8CBC6E6A"/>
    <w:lvl w:ilvl="0" w:tplc="359C12B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1C605D5"/>
    <w:multiLevelType w:val="hybridMultilevel"/>
    <w:tmpl w:val="B4C2073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13CF1039"/>
    <w:multiLevelType w:val="multilevel"/>
    <w:tmpl w:val="26FE3DB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4C20FFE"/>
    <w:multiLevelType w:val="multilevel"/>
    <w:tmpl w:val="768C5D6E"/>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50B03DC"/>
    <w:multiLevelType w:val="hybridMultilevel"/>
    <w:tmpl w:val="E20EC8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15E05990"/>
    <w:multiLevelType w:val="hybridMultilevel"/>
    <w:tmpl w:val="4A5E8BB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16184B5A"/>
    <w:multiLevelType w:val="multilevel"/>
    <w:tmpl w:val="18ACFDB8"/>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6AB5B86"/>
    <w:multiLevelType w:val="hybridMultilevel"/>
    <w:tmpl w:val="C238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6EE5DEE"/>
    <w:multiLevelType w:val="hybridMultilevel"/>
    <w:tmpl w:val="9B2A42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7636B8B"/>
    <w:multiLevelType w:val="multilevel"/>
    <w:tmpl w:val="23BAE5AC"/>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b/>
      </w:rPr>
    </w:lvl>
    <w:lvl w:ilvl="2">
      <w:start w:val="1"/>
      <w:numFmt w:val="decimal"/>
      <w:lvlText w:val="%1.%2.%3"/>
      <w:lvlJc w:val="left"/>
      <w:pPr>
        <w:ind w:left="180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520" w:hanging="1440"/>
      </w:pPr>
      <w:rPr>
        <w:rFonts w:hint="default"/>
      </w:rPr>
    </w:lvl>
    <w:lvl w:ilvl="8">
      <w:start w:val="1"/>
      <w:numFmt w:val="decimal"/>
      <w:lvlText w:val="%1.%2.%3.%4.%5.%6.%7.%8.%9"/>
      <w:lvlJc w:val="left"/>
      <w:pPr>
        <w:ind w:left="2880" w:hanging="1800"/>
      </w:pPr>
      <w:rPr>
        <w:rFonts w:hint="default"/>
      </w:rPr>
    </w:lvl>
  </w:abstractNum>
  <w:abstractNum w:abstractNumId="36" w15:restartNumberingAfterBreak="0">
    <w:nsid w:val="178A45D1"/>
    <w:multiLevelType w:val="hybridMultilevel"/>
    <w:tmpl w:val="2EDABF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7985390"/>
    <w:multiLevelType w:val="multilevel"/>
    <w:tmpl w:val="08E6AB72"/>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b/>
      </w:rPr>
    </w:lvl>
    <w:lvl w:ilvl="2">
      <w:start w:val="1"/>
      <w:numFmt w:val="decimal"/>
      <w:lvlText w:val="%1.%2.%3"/>
      <w:lvlJc w:val="left"/>
      <w:pPr>
        <w:ind w:left="180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520" w:hanging="1440"/>
      </w:pPr>
      <w:rPr>
        <w:rFonts w:hint="default"/>
      </w:rPr>
    </w:lvl>
    <w:lvl w:ilvl="8">
      <w:start w:val="1"/>
      <w:numFmt w:val="decimal"/>
      <w:lvlText w:val="%1.%2.%3.%4.%5.%6.%7.%8.%9"/>
      <w:lvlJc w:val="left"/>
      <w:pPr>
        <w:ind w:left="2880" w:hanging="1800"/>
      </w:pPr>
      <w:rPr>
        <w:rFonts w:hint="default"/>
      </w:rPr>
    </w:lvl>
  </w:abstractNum>
  <w:abstractNum w:abstractNumId="38" w15:restartNumberingAfterBreak="0">
    <w:nsid w:val="17F712C9"/>
    <w:multiLevelType w:val="hybridMultilevel"/>
    <w:tmpl w:val="C5D07940"/>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19">
      <w:start w:val="1"/>
      <w:numFmt w:val="lowerLetter"/>
      <w:lvlText w:val="%3."/>
      <w:lvlJc w:val="lef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18390961"/>
    <w:multiLevelType w:val="hybridMultilevel"/>
    <w:tmpl w:val="DD84BE1E"/>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0" w15:restartNumberingAfterBreak="0">
    <w:nsid w:val="188969BC"/>
    <w:multiLevelType w:val="multilevel"/>
    <w:tmpl w:val="34E8398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8AC428E"/>
    <w:multiLevelType w:val="multilevel"/>
    <w:tmpl w:val="2B36347A"/>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b/>
      </w:rPr>
    </w:lvl>
    <w:lvl w:ilvl="2">
      <w:start w:val="1"/>
      <w:numFmt w:val="decimal"/>
      <w:lvlText w:val="%1.%2.%3"/>
      <w:lvlJc w:val="left"/>
      <w:pPr>
        <w:ind w:left="180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520" w:hanging="1440"/>
      </w:pPr>
      <w:rPr>
        <w:rFonts w:hint="default"/>
      </w:rPr>
    </w:lvl>
    <w:lvl w:ilvl="8">
      <w:start w:val="1"/>
      <w:numFmt w:val="decimal"/>
      <w:lvlText w:val="%1.%2.%3.%4.%5.%6.%7.%8.%9"/>
      <w:lvlJc w:val="left"/>
      <w:pPr>
        <w:ind w:left="2880" w:hanging="1800"/>
      </w:pPr>
      <w:rPr>
        <w:rFonts w:hint="default"/>
      </w:rPr>
    </w:lvl>
  </w:abstractNum>
  <w:abstractNum w:abstractNumId="42" w15:restartNumberingAfterBreak="0">
    <w:nsid w:val="18D01656"/>
    <w:multiLevelType w:val="hybridMultilevel"/>
    <w:tmpl w:val="4184CB34"/>
    <w:lvl w:ilvl="0" w:tplc="04090003">
      <w:start w:val="1"/>
      <w:numFmt w:val="bullet"/>
      <w:lvlText w:val="o"/>
      <w:lvlJc w:val="left"/>
      <w:pPr>
        <w:ind w:left="1800" w:hanging="360"/>
      </w:pPr>
      <w:rPr>
        <w:rFonts w:ascii="Courier New" w:hAnsi="Courier New" w:cs="Courier New" w:hint="default"/>
      </w:rPr>
    </w:lvl>
    <w:lvl w:ilvl="1" w:tplc="04090005">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1920068C"/>
    <w:multiLevelType w:val="multilevel"/>
    <w:tmpl w:val="A6E42D86"/>
    <w:lvl w:ilvl="0">
      <w:start w:val="10"/>
      <w:numFmt w:val="decimal"/>
      <w:lvlText w:val="%1"/>
      <w:lvlJc w:val="left"/>
      <w:pPr>
        <w:ind w:left="620" w:hanging="620"/>
      </w:pPr>
      <w:rPr>
        <w:rFonts w:hint="default"/>
      </w:rPr>
    </w:lvl>
    <w:lvl w:ilvl="1">
      <w:start w:val="3"/>
      <w:numFmt w:val="decimal"/>
      <w:lvlText w:val="%1.%2"/>
      <w:lvlJc w:val="left"/>
      <w:pPr>
        <w:ind w:left="620" w:hanging="620"/>
      </w:pPr>
      <w:rPr>
        <w:rFonts w:hint="default"/>
      </w:rPr>
    </w:lvl>
    <w:lvl w:ilvl="2">
      <w:start w:val="2"/>
      <w:numFmt w:val="decimal"/>
      <w:lvlText w:val="%1.%2.%3"/>
      <w:lvlJc w:val="left"/>
      <w:pPr>
        <w:ind w:left="99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193B2B29"/>
    <w:multiLevelType w:val="hybridMultilevel"/>
    <w:tmpl w:val="DC705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9F746DD"/>
    <w:multiLevelType w:val="hybridMultilevel"/>
    <w:tmpl w:val="026678A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1A112F5E"/>
    <w:multiLevelType w:val="hybridMultilevel"/>
    <w:tmpl w:val="D9FE95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A60046F"/>
    <w:multiLevelType w:val="hybridMultilevel"/>
    <w:tmpl w:val="90FA5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A9A4A14"/>
    <w:multiLevelType w:val="multilevel"/>
    <w:tmpl w:val="609468D4"/>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AA266CB"/>
    <w:multiLevelType w:val="hybridMultilevel"/>
    <w:tmpl w:val="6A8AB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B5F4A6A"/>
    <w:multiLevelType w:val="hybridMultilevel"/>
    <w:tmpl w:val="814CD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BF074C3"/>
    <w:multiLevelType w:val="hybridMultilevel"/>
    <w:tmpl w:val="53F65D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CF76842"/>
    <w:multiLevelType w:val="hybridMultilevel"/>
    <w:tmpl w:val="0A06E1D4"/>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3" w15:restartNumberingAfterBreak="0">
    <w:nsid w:val="1D243575"/>
    <w:multiLevelType w:val="hybridMultilevel"/>
    <w:tmpl w:val="022A7D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D5F7A3E"/>
    <w:multiLevelType w:val="hybridMultilevel"/>
    <w:tmpl w:val="AAA069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1E113AF1"/>
    <w:multiLevelType w:val="hybridMultilevel"/>
    <w:tmpl w:val="AF5E2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E194B36"/>
    <w:multiLevelType w:val="hybridMultilevel"/>
    <w:tmpl w:val="5CFA7EDA"/>
    <w:lvl w:ilvl="0" w:tplc="04090003">
      <w:start w:val="1"/>
      <w:numFmt w:val="bullet"/>
      <w:lvlText w:val="o"/>
      <w:lvlJc w:val="left"/>
      <w:pPr>
        <w:ind w:left="720" w:hanging="360"/>
      </w:pPr>
      <w:rPr>
        <w:rFonts w:ascii="Courier New" w:hAnsi="Courier New" w:cs="Courier New" w:hint="default"/>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E4A2755"/>
    <w:multiLevelType w:val="hybridMultilevel"/>
    <w:tmpl w:val="C4AEB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EF95FAD"/>
    <w:multiLevelType w:val="hybridMultilevel"/>
    <w:tmpl w:val="D0587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F3A3C1B"/>
    <w:multiLevelType w:val="hybridMultilevel"/>
    <w:tmpl w:val="4FC801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FC50CF7"/>
    <w:multiLevelType w:val="hybridMultilevel"/>
    <w:tmpl w:val="01766A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21A7391F"/>
    <w:multiLevelType w:val="hybridMultilevel"/>
    <w:tmpl w:val="3B5A4B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28B6B41"/>
    <w:multiLevelType w:val="hybridMultilevel"/>
    <w:tmpl w:val="D0828A74"/>
    <w:lvl w:ilvl="0" w:tplc="B3D8F07E">
      <w:start w:val="1"/>
      <w:numFmt w:val="bullet"/>
      <w:pStyle w:val="Bkbullet1"/>
      <w:lvlText w:val=""/>
      <w:lvlJc w:val="left"/>
      <w:pPr>
        <w:tabs>
          <w:tab w:val="num" w:pos="35"/>
        </w:tabs>
        <w:ind w:left="35" w:hanging="360"/>
      </w:pPr>
      <w:rPr>
        <w:rFonts w:ascii="Symbol" w:hAnsi="Symbol" w:hint="default"/>
      </w:rPr>
    </w:lvl>
    <w:lvl w:ilvl="1" w:tplc="04090019" w:tentative="1">
      <w:start w:val="1"/>
      <w:numFmt w:val="lowerLetter"/>
      <w:lvlText w:val="%2."/>
      <w:lvlJc w:val="left"/>
      <w:pPr>
        <w:tabs>
          <w:tab w:val="num" w:pos="755"/>
        </w:tabs>
        <w:ind w:left="755" w:hanging="360"/>
      </w:pPr>
    </w:lvl>
    <w:lvl w:ilvl="2" w:tplc="0409001B" w:tentative="1">
      <w:start w:val="1"/>
      <w:numFmt w:val="lowerRoman"/>
      <w:lvlText w:val="%3."/>
      <w:lvlJc w:val="right"/>
      <w:pPr>
        <w:tabs>
          <w:tab w:val="num" w:pos="1475"/>
        </w:tabs>
        <w:ind w:left="1475" w:hanging="180"/>
      </w:pPr>
    </w:lvl>
    <w:lvl w:ilvl="3" w:tplc="0409000F" w:tentative="1">
      <w:start w:val="1"/>
      <w:numFmt w:val="decimal"/>
      <w:lvlText w:val="%4."/>
      <w:lvlJc w:val="left"/>
      <w:pPr>
        <w:tabs>
          <w:tab w:val="num" w:pos="2195"/>
        </w:tabs>
        <w:ind w:left="2195" w:hanging="360"/>
      </w:pPr>
    </w:lvl>
    <w:lvl w:ilvl="4" w:tplc="04090019" w:tentative="1">
      <w:start w:val="1"/>
      <w:numFmt w:val="lowerLetter"/>
      <w:lvlText w:val="%5."/>
      <w:lvlJc w:val="left"/>
      <w:pPr>
        <w:tabs>
          <w:tab w:val="num" w:pos="2915"/>
        </w:tabs>
        <w:ind w:left="2915" w:hanging="360"/>
      </w:pPr>
    </w:lvl>
    <w:lvl w:ilvl="5" w:tplc="0409001B" w:tentative="1">
      <w:start w:val="1"/>
      <w:numFmt w:val="lowerRoman"/>
      <w:lvlText w:val="%6."/>
      <w:lvlJc w:val="right"/>
      <w:pPr>
        <w:tabs>
          <w:tab w:val="num" w:pos="3635"/>
        </w:tabs>
        <w:ind w:left="3635" w:hanging="180"/>
      </w:pPr>
    </w:lvl>
    <w:lvl w:ilvl="6" w:tplc="0409000F" w:tentative="1">
      <w:start w:val="1"/>
      <w:numFmt w:val="decimal"/>
      <w:lvlText w:val="%7."/>
      <w:lvlJc w:val="left"/>
      <w:pPr>
        <w:tabs>
          <w:tab w:val="num" w:pos="4355"/>
        </w:tabs>
        <w:ind w:left="4355" w:hanging="360"/>
      </w:pPr>
    </w:lvl>
    <w:lvl w:ilvl="7" w:tplc="04090019" w:tentative="1">
      <w:start w:val="1"/>
      <w:numFmt w:val="lowerLetter"/>
      <w:lvlText w:val="%8."/>
      <w:lvlJc w:val="left"/>
      <w:pPr>
        <w:tabs>
          <w:tab w:val="num" w:pos="5075"/>
        </w:tabs>
        <w:ind w:left="5075" w:hanging="360"/>
      </w:pPr>
    </w:lvl>
    <w:lvl w:ilvl="8" w:tplc="0409001B" w:tentative="1">
      <w:start w:val="1"/>
      <w:numFmt w:val="lowerRoman"/>
      <w:lvlText w:val="%9."/>
      <w:lvlJc w:val="right"/>
      <w:pPr>
        <w:tabs>
          <w:tab w:val="num" w:pos="5795"/>
        </w:tabs>
        <w:ind w:left="5795" w:hanging="180"/>
      </w:pPr>
    </w:lvl>
  </w:abstractNum>
  <w:abstractNum w:abstractNumId="63" w15:restartNumberingAfterBreak="0">
    <w:nsid w:val="235707C0"/>
    <w:multiLevelType w:val="hybridMultilevel"/>
    <w:tmpl w:val="F1643B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64" w15:restartNumberingAfterBreak="0">
    <w:nsid w:val="23C45A09"/>
    <w:multiLevelType w:val="hybridMultilevel"/>
    <w:tmpl w:val="AA366564"/>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65" w15:restartNumberingAfterBreak="0">
    <w:nsid w:val="23FD5B8C"/>
    <w:multiLevelType w:val="hybridMultilevel"/>
    <w:tmpl w:val="86A26BE8"/>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19">
      <w:start w:val="1"/>
      <w:numFmt w:val="lowerLetter"/>
      <w:lvlText w:val="%3."/>
      <w:lvlJc w:val="lef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15:restartNumberingAfterBreak="0">
    <w:nsid w:val="2401686C"/>
    <w:multiLevelType w:val="hybridMultilevel"/>
    <w:tmpl w:val="8C700786"/>
    <w:lvl w:ilvl="0" w:tplc="04090005">
      <w:start w:val="1"/>
      <w:numFmt w:val="bullet"/>
      <w:lvlText w:val=""/>
      <w:lvlJc w:val="left"/>
      <w:pPr>
        <w:ind w:left="1560" w:hanging="360"/>
      </w:pPr>
      <w:rPr>
        <w:rFonts w:ascii="Wingdings" w:hAnsi="Wingdings"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67" w15:restartNumberingAfterBreak="0">
    <w:nsid w:val="24B97E99"/>
    <w:multiLevelType w:val="hybridMultilevel"/>
    <w:tmpl w:val="F9EA50A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254C1A92"/>
    <w:multiLevelType w:val="hybridMultilevel"/>
    <w:tmpl w:val="E578D55A"/>
    <w:lvl w:ilvl="0" w:tplc="04090001">
      <w:start w:val="1"/>
      <w:numFmt w:val="bullet"/>
      <w:lvlText w:val=""/>
      <w:lvlJc w:val="left"/>
      <w:pPr>
        <w:ind w:left="72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71517E7"/>
    <w:multiLevelType w:val="hybridMultilevel"/>
    <w:tmpl w:val="62408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72451B7"/>
    <w:multiLevelType w:val="hybridMultilevel"/>
    <w:tmpl w:val="1E4A6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79B2384"/>
    <w:multiLevelType w:val="hybridMultilevel"/>
    <w:tmpl w:val="A1AE0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8690780"/>
    <w:multiLevelType w:val="hybridMultilevel"/>
    <w:tmpl w:val="EA22B6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87C6882"/>
    <w:multiLevelType w:val="hybridMultilevel"/>
    <w:tmpl w:val="FC724D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97D5AC3"/>
    <w:multiLevelType w:val="hybridMultilevel"/>
    <w:tmpl w:val="83CE1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A302C5B"/>
    <w:multiLevelType w:val="hybridMultilevel"/>
    <w:tmpl w:val="C16C02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AE13C9B"/>
    <w:multiLevelType w:val="hybridMultilevel"/>
    <w:tmpl w:val="94423A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AFE7D9E"/>
    <w:multiLevelType w:val="multilevel"/>
    <w:tmpl w:val="B0A088C6"/>
    <w:lvl w:ilvl="0">
      <w:start w:val="10"/>
      <w:numFmt w:val="decimal"/>
      <w:lvlText w:val="%1"/>
      <w:lvlJc w:val="left"/>
      <w:pPr>
        <w:ind w:left="570" w:hanging="570"/>
      </w:pPr>
      <w:rPr>
        <w:rFonts w:hint="default"/>
      </w:rPr>
    </w:lvl>
    <w:lvl w:ilvl="1">
      <w:start w:val="10"/>
      <w:numFmt w:val="decimal"/>
      <w:lvlText w:val="%1.%2"/>
      <w:lvlJc w:val="left"/>
      <w:pPr>
        <w:ind w:left="480" w:hanging="570"/>
      </w:pPr>
      <w:rPr>
        <w:rFonts w:hint="default"/>
      </w:rPr>
    </w:lvl>
    <w:lvl w:ilvl="2">
      <w:start w:val="1"/>
      <w:numFmt w:val="decimal"/>
      <w:lvlText w:val="%1.%2.%3"/>
      <w:lvlJc w:val="left"/>
      <w:pPr>
        <w:ind w:left="540" w:hanging="720"/>
      </w:pPr>
      <w:rPr>
        <w:rFonts w:hint="default"/>
      </w:rPr>
    </w:lvl>
    <w:lvl w:ilvl="3">
      <w:start w:val="1"/>
      <w:numFmt w:val="decimal"/>
      <w:lvlText w:val="%1.%2.%3.%4"/>
      <w:lvlJc w:val="left"/>
      <w:pPr>
        <w:ind w:left="450" w:hanging="720"/>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630" w:hanging="108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810" w:hanging="1440"/>
      </w:pPr>
      <w:rPr>
        <w:rFonts w:hint="default"/>
      </w:rPr>
    </w:lvl>
    <w:lvl w:ilvl="8">
      <w:start w:val="1"/>
      <w:numFmt w:val="decimal"/>
      <w:lvlText w:val="%1.%2.%3.%4.%5.%6.%7.%8.%9"/>
      <w:lvlJc w:val="left"/>
      <w:pPr>
        <w:ind w:left="1080" w:hanging="1800"/>
      </w:pPr>
      <w:rPr>
        <w:rFonts w:hint="default"/>
      </w:rPr>
    </w:lvl>
  </w:abstractNum>
  <w:abstractNum w:abstractNumId="78" w15:restartNumberingAfterBreak="0">
    <w:nsid w:val="2BF05D73"/>
    <w:multiLevelType w:val="hybridMultilevel"/>
    <w:tmpl w:val="7A3234C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2CEA5A50"/>
    <w:multiLevelType w:val="hybridMultilevel"/>
    <w:tmpl w:val="E9C261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2D060C42"/>
    <w:multiLevelType w:val="hybridMultilevel"/>
    <w:tmpl w:val="EBB87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D2E6B8B"/>
    <w:multiLevelType w:val="hybridMultilevel"/>
    <w:tmpl w:val="D8188E1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E8B4627"/>
    <w:multiLevelType w:val="hybridMultilevel"/>
    <w:tmpl w:val="3F54E1B4"/>
    <w:lvl w:ilvl="0" w:tplc="63C61836">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15:restartNumberingAfterBreak="0">
    <w:nsid w:val="2EF075C4"/>
    <w:multiLevelType w:val="hybridMultilevel"/>
    <w:tmpl w:val="62A6D3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F254DA6"/>
    <w:multiLevelType w:val="hybridMultilevel"/>
    <w:tmpl w:val="28083AC0"/>
    <w:lvl w:ilvl="0" w:tplc="04090001">
      <w:start w:val="1"/>
      <w:numFmt w:val="bullet"/>
      <w:lvlText w:val=""/>
      <w:lvlJc w:val="left"/>
      <w:pPr>
        <w:ind w:left="1440" w:hanging="360"/>
      </w:pPr>
      <w:rPr>
        <w:rFonts w:ascii="Symbol" w:hAnsi="Symbol" w:hint="default"/>
      </w:rPr>
    </w:lvl>
    <w:lvl w:ilvl="1" w:tplc="0409000F">
      <w:start w:val="1"/>
      <w:numFmt w:val="decimal"/>
      <w:lvlText w:val="%2."/>
      <w:lvlJc w:val="left"/>
      <w:pPr>
        <w:ind w:left="2160" w:hanging="360"/>
      </w:pPr>
    </w:lvl>
    <w:lvl w:ilvl="2" w:tplc="04090019">
      <w:start w:val="1"/>
      <w:numFmt w:val="lowerLetter"/>
      <w:lvlText w:val="%3."/>
      <w:lvlJc w:val="left"/>
      <w:pPr>
        <w:ind w:left="2880" w:hanging="180"/>
      </w:pPr>
    </w:lvl>
    <w:lvl w:ilvl="3" w:tplc="0409000F">
      <w:start w:val="1"/>
      <w:numFmt w:val="decimal"/>
      <w:lvlText w:val="%4."/>
      <w:lvlJc w:val="left"/>
      <w:pPr>
        <w:ind w:left="3600" w:hanging="360"/>
      </w:pPr>
    </w:lvl>
    <w:lvl w:ilvl="4" w:tplc="650028E4">
      <w:start w:val="1"/>
      <w:numFmt w:val="upperLetter"/>
      <w:lvlText w:val="%5."/>
      <w:lvlJc w:val="left"/>
      <w:pPr>
        <w:ind w:left="4320" w:hanging="360"/>
      </w:pPr>
      <w:rPr>
        <w:rFonts w:hint="default"/>
      </w:r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5" w15:restartNumberingAfterBreak="0">
    <w:nsid w:val="2F7559A6"/>
    <w:multiLevelType w:val="hybridMultilevel"/>
    <w:tmpl w:val="36222B5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3">
      <w:start w:val="1"/>
      <w:numFmt w:val="bullet"/>
      <w:lvlText w:val="o"/>
      <w:lvlJc w:val="left"/>
      <w:pPr>
        <w:ind w:left="2970" w:hanging="360"/>
      </w:pPr>
      <w:rPr>
        <w:rFonts w:ascii="Courier New" w:hAnsi="Courier New" w:cs="Courier New" w:hint="default"/>
      </w:rPr>
    </w:lvl>
    <w:lvl w:ilvl="3" w:tplc="0409000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86" w15:restartNumberingAfterBreak="0">
    <w:nsid w:val="2F7C6658"/>
    <w:multiLevelType w:val="hybridMultilevel"/>
    <w:tmpl w:val="C426648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303F16C1"/>
    <w:multiLevelType w:val="hybridMultilevel"/>
    <w:tmpl w:val="5BB6D408"/>
    <w:lvl w:ilvl="0" w:tplc="04090003">
      <w:start w:val="1"/>
      <w:numFmt w:val="bullet"/>
      <w:lvlText w:val="o"/>
      <w:lvlJc w:val="left"/>
      <w:pPr>
        <w:ind w:left="1800" w:hanging="360"/>
      </w:pPr>
      <w:rPr>
        <w:rFonts w:ascii="Courier New" w:hAnsi="Courier New" w:cs="Courier New" w:hint="default"/>
      </w:rPr>
    </w:lvl>
    <w:lvl w:ilvl="1" w:tplc="59F47AD8">
      <w:start w:val="1"/>
      <w:numFmt w:val="decimal"/>
      <w:lvlText w:val="%2."/>
      <w:lvlJc w:val="left"/>
      <w:pPr>
        <w:ind w:left="2520" w:hanging="360"/>
      </w:pPr>
      <w:rPr>
        <w:rFonts w:asciiTheme="majorHAnsi" w:eastAsia="Times New Roman" w:hAnsiTheme="majorHAnsi" w:cstheme="majorHAnsi"/>
      </w:rPr>
    </w:lvl>
    <w:lvl w:ilvl="2" w:tplc="5E7E6B1E">
      <w:start w:val="3"/>
      <w:numFmt w:val="lowerRoman"/>
      <w:lvlText w:val="%3."/>
      <w:lvlJc w:val="left"/>
      <w:pPr>
        <w:ind w:left="3780" w:hanging="720"/>
      </w:pPr>
      <w:rPr>
        <w:rFonts w:hint="default"/>
      </w:rPr>
    </w:lvl>
    <w:lvl w:ilvl="3" w:tplc="18EA1ADE">
      <w:start w:val="1"/>
      <w:numFmt w:val="upperLetter"/>
      <w:lvlText w:val="%4."/>
      <w:lvlJc w:val="left"/>
      <w:pPr>
        <w:ind w:left="3960" w:hanging="360"/>
      </w:pPr>
      <w:rPr>
        <w:rFonts w:hint="default"/>
      </w:r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8" w15:restartNumberingAfterBreak="0">
    <w:nsid w:val="30597748"/>
    <w:multiLevelType w:val="hybridMultilevel"/>
    <w:tmpl w:val="C83AEF48"/>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19">
      <w:start w:val="1"/>
      <w:numFmt w:val="lowerLetter"/>
      <w:lvlText w:val="%3."/>
      <w:lvlJc w:val="lef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30770117"/>
    <w:multiLevelType w:val="hybridMultilevel"/>
    <w:tmpl w:val="EDB61E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30A02F91"/>
    <w:multiLevelType w:val="hybridMultilevel"/>
    <w:tmpl w:val="F22E5B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310F593B"/>
    <w:multiLevelType w:val="hybridMultilevel"/>
    <w:tmpl w:val="022A44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18616CE"/>
    <w:multiLevelType w:val="hybridMultilevel"/>
    <w:tmpl w:val="0C80EB00"/>
    <w:lvl w:ilvl="0" w:tplc="04090001">
      <w:start w:val="1"/>
      <w:numFmt w:val="bullet"/>
      <w:lvlText w:val=""/>
      <w:lvlJc w:val="left"/>
      <w:pPr>
        <w:ind w:left="72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1B80CE7"/>
    <w:multiLevelType w:val="hybridMultilevel"/>
    <w:tmpl w:val="431029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2A820BC"/>
    <w:multiLevelType w:val="hybridMultilevel"/>
    <w:tmpl w:val="220C73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33382958"/>
    <w:multiLevelType w:val="multilevel"/>
    <w:tmpl w:val="9FE2374E"/>
    <w:lvl w:ilvl="0">
      <w:start w:val="1"/>
      <w:numFmt w:val="bullet"/>
      <w:lvlText w:val="o"/>
      <w:lvlJc w:val="left"/>
      <w:pPr>
        <w:ind w:left="144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b/>
      </w:rPr>
    </w:lvl>
    <w:lvl w:ilvl="2">
      <w:start w:val="1"/>
      <w:numFmt w:val="decimal"/>
      <w:lvlText w:val="%1.%2.%3"/>
      <w:lvlJc w:val="left"/>
      <w:pPr>
        <w:ind w:left="180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520" w:hanging="1440"/>
      </w:pPr>
      <w:rPr>
        <w:rFonts w:hint="default"/>
      </w:rPr>
    </w:lvl>
    <w:lvl w:ilvl="8">
      <w:start w:val="1"/>
      <w:numFmt w:val="decimal"/>
      <w:lvlText w:val="%1.%2.%3.%4.%5.%6.%7.%8.%9"/>
      <w:lvlJc w:val="left"/>
      <w:pPr>
        <w:ind w:left="2880" w:hanging="1800"/>
      </w:pPr>
      <w:rPr>
        <w:rFonts w:hint="default"/>
      </w:rPr>
    </w:lvl>
  </w:abstractNum>
  <w:abstractNum w:abstractNumId="96" w15:restartNumberingAfterBreak="0">
    <w:nsid w:val="33580118"/>
    <w:multiLevelType w:val="hybridMultilevel"/>
    <w:tmpl w:val="5414102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7" w15:restartNumberingAfterBreak="0">
    <w:nsid w:val="33796708"/>
    <w:multiLevelType w:val="hybridMultilevel"/>
    <w:tmpl w:val="5A0E5C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1">
      <w:start w:val="1"/>
      <w:numFmt w:val="bullet"/>
      <w:lvlText w:val=""/>
      <w:lvlJc w:val="left"/>
      <w:pPr>
        <w:ind w:left="2520" w:hanging="360"/>
      </w:pPr>
      <w:rPr>
        <w:rFonts w:ascii="Symbol" w:hAnsi="Symbol"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341557B6"/>
    <w:multiLevelType w:val="hybridMultilevel"/>
    <w:tmpl w:val="2F3685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9" w15:restartNumberingAfterBreak="0">
    <w:nsid w:val="35861596"/>
    <w:multiLevelType w:val="hybridMultilevel"/>
    <w:tmpl w:val="6FFA62DA"/>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0" w15:restartNumberingAfterBreak="0">
    <w:nsid w:val="36965375"/>
    <w:multiLevelType w:val="hybridMultilevel"/>
    <w:tmpl w:val="CEA29A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36AB6F4B"/>
    <w:multiLevelType w:val="hybridMultilevel"/>
    <w:tmpl w:val="DADA829E"/>
    <w:lvl w:ilvl="0" w:tplc="04090001">
      <w:start w:val="1"/>
      <w:numFmt w:val="bullet"/>
      <w:lvlText w:val=""/>
      <w:lvlJc w:val="left"/>
      <w:pPr>
        <w:ind w:left="72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6B86910"/>
    <w:multiLevelType w:val="hybridMultilevel"/>
    <w:tmpl w:val="C37AB826"/>
    <w:lvl w:ilvl="0" w:tplc="04090003">
      <w:start w:val="1"/>
      <w:numFmt w:val="bullet"/>
      <w:lvlText w:val="o"/>
      <w:lvlJc w:val="left"/>
      <w:pPr>
        <w:ind w:left="720" w:hanging="360"/>
      </w:pPr>
      <w:rPr>
        <w:rFonts w:ascii="Courier New" w:hAnsi="Courier New" w:cs="Courier New" w:hint="default"/>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6D96279"/>
    <w:multiLevelType w:val="hybridMultilevel"/>
    <w:tmpl w:val="234EEF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4" w15:restartNumberingAfterBreak="0">
    <w:nsid w:val="37016D14"/>
    <w:multiLevelType w:val="hybridMultilevel"/>
    <w:tmpl w:val="F45638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5" w15:restartNumberingAfterBreak="0">
    <w:nsid w:val="377A03A4"/>
    <w:multiLevelType w:val="hybridMultilevel"/>
    <w:tmpl w:val="BE16DE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6" w15:restartNumberingAfterBreak="0">
    <w:nsid w:val="379D2E48"/>
    <w:multiLevelType w:val="hybridMultilevel"/>
    <w:tmpl w:val="57327900"/>
    <w:lvl w:ilvl="0" w:tplc="04090001">
      <w:start w:val="1"/>
      <w:numFmt w:val="bullet"/>
      <w:lvlText w:val=""/>
      <w:lvlJc w:val="left"/>
      <w:pPr>
        <w:ind w:left="1440" w:hanging="360"/>
      </w:pPr>
      <w:rPr>
        <w:rFonts w:ascii="Symbol" w:hAnsi="Symbol" w:hint="default"/>
      </w:rPr>
    </w:lvl>
    <w:lvl w:ilvl="1" w:tplc="0409000F">
      <w:start w:val="1"/>
      <w:numFmt w:val="decimal"/>
      <w:lvlText w:val="%2."/>
      <w:lvlJc w:val="left"/>
      <w:pPr>
        <w:ind w:left="2160" w:hanging="360"/>
      </w:pPr>
    </w:lvl>
    <w:lvl w:ilvl="2" w:tplc="04090003">
      <w:start w:val="1"/>
      <w:numFmt w:val="bullet"/>
      <w:lvlText w:val="o"/>
      <w:lvlJc w:val="left"/>
      <w:pPr>
        <w:ind w:left="2880" w:hanging="180"/>
      </w:pPr>
      <w:rPr>
        <w:rFonts w:ascii="Courier New" w:hAnsi="Courier New" w:cs="Courier New" w:hint="default"/>
      </w:r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7" w15:restartNumberingAfterBreak="0">
    <w:nsid w:val="3808415D"/>
    <w:multiLevelType w:val="hybridMultilevel"/>
    <w:tmpl w:val="964EB63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380852F4"/>
    <w:multiLevelType w:val="hybridMultilevel"/>
    <w:tmpl w:val="470E3B9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9" w15:restartNumberingAfterBreak="0">
    <w:nsid w:val="38137250"/>
    <w:multiLevelType w:val="hybridMultilevel"/>
    <w:tmpl w:val="6EC2A3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0" w15:restartNumberingAfterBreak="0">
    <w:nsid w:val="3844370C"/>
    <w:multiLevelType w:val="multilevel"/>
    <w:tmpl w:val="E6AAAA12"/>
    <w:lvl w:ilvl="0">
      <w:start w:val="1"/>
      <w:numFmt w:val="bullet"/>
      <w:lvlText w:val="o"/>
      <w:lvlJc w:val="left"/>
      <w:pPr>
        <w:ind w:left="180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b/>
      </w:rPr>
    </w:lvl>
    <w:lvl w:ilvl="2">
      <w:start w:val="1"/>
      <w:numFmt w:val="decimal"/>
      <w:lvlText w:val="%1.%2.%3"/>
      <w:lvlJc w:val="left"/>
      <w:pPr>
        <w:ind w:left="216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52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240" w:hanging="1800"/>
      </w:pPr>
      <w:rPr>
        <w:rFonts w:hint="default"/>
      </w:rPr>
    </w:lvl>
  </w:abstractNum>
  <w:abstractNum w:abstractNumId="111" w15:restartNumberingAfterBreak="0">
    <w:nsid w:val="395068CD"/>
    <w:multiLevelType w:val="hybridMultilevel"/>
    <w:tmpl w:val="52C6C7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15:restartNumberingAfterBreak="0">
    <w:nsid w:val="39581EDF"/>
    <w:multiLevelType w:val="hybridMultilevel"/>
    <w:tmpl w:val="1562CF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3A2D7D4A"/>
    <w:multiLevelType w:val="hybridMultilevel"/>
    <w:tmpl w:val="E35493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AE17685"/>
    <w:multiLevelType w:val="hybridMultilevel"/>
    <w:tmpl w:val="43127F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5" w15:restartNumberingAfterBreak="0">
    <w:nsid w:val="3AE532E1"/>
    <w:multiLevelType w:val="hybridMultilevel"/>
    <w:tmpl w:val="894244F0"/>
    <w:lvl w:ilvl="0" w:tplc="2026BB70">
      <w:start w:val="1"/>
      <w:numFmt w:val="bullet"/>
      <w:lvlText w:val=""/>
      <w:lvlJc w:val="left"/>
      <w:pPr>
        <w:ind w:left="1530" w:hanging="360"/>
      </w:pPr>
      <w:rPr>
        <w:rFonts w:ascii="Symbol" w:hAnsi="Symbol" w:hint="default"/>
        <w:color w:val="auto"/>
      </w:rPr>
    </w:lvl>
    <w:lvl w:ilvl="1" w:tplc="9FFE7268">
      <w:start w:val="1"/>
      <w:numFmt w:val="decim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6" w15:restartNumberingAfterBreak="0">
    <w:nsid w:val="3C9B368C"/>
    <w:multiLevelType w:val="hybridMultilevel"/>
    <w:tmpl w:val="A1BC49C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3D1F7CC1"/>
    <w:multiLevelType w:val="hybridMultilevel"/>
    <w:tmpl w:val="98D8237E"/>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8" w15:restartNumberingAfterBreak="0">
    <w:nsid w:val="3D32711D"/>
    <w:multiLevelType w:val="hybridMultilevel"/>
    <w:tmpl w:val="73224E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3E1320AE"/>
    <w:multiLevelType w:val="hybridMultilevel"/>
    <w:tmpl w:val="B0681D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3E8D5F73"/>
    <w:multiLevelType w:val="multilevel"/>
    <w:tmpl w:val="A45E3154"/>
    <w:lvl w:ilvl="0">
      <w:start w:val="10"/>
      <w:numFmt w:val="decimal"/>
      <w:lvlText w:val="%1"/>
      <w:lvlJc w:val="left"/>
      <w:pPr>
        <w:ind w:left="570" w:hanging="570"/>
      </w:pPr>
      <w:rPr>
        <w:rFonts w:eastAsiaTheme="minorHAnsi" w:hint="default"/>
        <w:b/>
        <w:u w:val="single"/>
      </w:rPr>
    </w:lvl>
    <w:lvl w:ilvl="1">
      <w:start w:val="8"/>
      <w:numFmt w:val="decimal"/>
      <w:lvlText w:val="%1.%2"/>
      <w:lvlJc w:val="left"/>
      <w:pPr>
        <w:ind w:left="840" w:hanging="570"/>
      </w:pPr>
      <w:rPr>
        <w:rFonts w:eastAsiaTheme="minorHAnsi" w:hint="default"/>
        <w:b/>
        <w:u w:val="single"/>
      </w:rPr>
    </w:lvl>
    <w:lvl w:ilvl="2">
      <w:start w:val="6"/>
      <w:numFmt w:val="decimal"/>
      <w:lvlText w:val="%1.%2.%3"/>
      <w:lvlJc w:val="left"/>
      <w:pPr>
        <w:ind w:left="3240" w:hanging="720"/>
      </w:pPr>
      <w:rPr>
        <w:rFonts w:eastAsiaTheme="minorHAnsi" w:hint="default"/>
        <w:b/>
        <w:u w:val="none"/>
      </w:rPr>
    </w:lvl>
    <w:lvl w:ilvl="3">
      <w:start w:val="1"/>
      <w:numFmt w:val="decimal"/>
      <w:lvlText w:val="%1.%2.%3.%4"/>
      <w:lvlJc w:val="left"/>
      <w:pPr>
        <w:ind w:left="1530" w:hanging="720"/>
      </w:pPr>
      <w:rPr>
        <w:rFonts w:eastAsiaTheme="minorHAnsi" w:hint="default"/>
        <w:b/>
        <w:u w:val="single"/>
      </w:rPr>
    </w:lvl>
    <w:lvl w:ilvl="4">
      <w:start w:val="1"/>
      <w:numFmt w:val="decimal"/>
      <w:lvlText w:val="%1.%2.%3.%4.%5"/>
      <w:lvlJc w:val="left"/>
      <w:pPr>
        <w:ind w:left="2160" w:hanging="1080"/>
      </w:pPr>
      <w:rPr>
        <w:rFonts w:eastAsiaTheme="minorHAnsi" w:hint="default"/>
        <w:b/>
        <w:u w:val="single"/>
      </w:rPr>
    </w:lvl>
    <w:lvl w:ilvl="5">
      <w:start w:val="1"/>
      <w:numFmt w:val="decimal"/>
      <w:lvlText w:val="%1.%2.%3.%4.%5.%6"/>
      <w:lvlJc w:val="left"/>
      <w:pPr>
        <w:ind w:left="2430" w:hanging="1080"/>
      </w:pPr>
      <w:rPr>
        <w:rFonts w:eastAsiaTheme="minorHAnsi" w:hint="default"/>
        <w:b/>
        <w:u w:val="single"/>
      </w:rPr>
    </w:lvl>
    <w:lvl w:ilvl="6">
      <w:start w:val="1"/>
      <w:numFmt w:val="decimal"/>
      <w:lvlText w:val="%1.%2.%3.%4.%5.%6.%7"/>
      <w:lvlJc w:val="left"/>
      <w:pPr>
        <w:ind w:left="3060" w:hanging="1440"/>
      </w:pPr>
      <w:rPr>
        <w:rFonts w:eastAsiaTheme="minorHAnsi" w:hint="default"/>
        <w:b/>
        <w:u w:val="single"/>
      </w:rPr>
    </w:lvl>
    <w:lvl w:ilvl="7">
      <w:start w:val="1"/>
      <w:numFmt w:val="decimal"/>
      <w:lvlText w:val="%1.%2.%3.%4.%5.%6.%7.%8"/>
      <w:lvlJc w:val="left"/>
      <w:pPr>
        <w:ind w:left="3330" w:hanging="1440"/>
      </w:pPr>
      <w:rPr>
        <w:rFonts w:eastAsiaTheme="minorHAnsi" w:hint="default"/>
        <w:b/>
        <w:u w:val="single"/>
      </w:rPr>
    </w:lvl>
    <w:lvl w:ilvl="8">
      <w:start w:val="1"/>
      <w:numFmt w:val="decimal"/>
      <w:lvlText w:val="%1.%2.%3.%4.%5.%6.%7.%8.%9"/>
      <w:lvlJc w:val="left"/>
      <w:pPr>
        <w:ind w:left="3600" w:hanging="1440"/>
      </w:pPr>
      <w:rPr>
        <w:rFonts w:eastAsiaTheme="minorHAnsi" w:hint="default"/>
        <w:b/>
        <w:u w:val="single"/>
      </w:rPr>
    </w:lvl>
  </w:abstractNum>
  <w:abstractNum w:abstractNumId="121" w15:restartNumberingAfterBreak="0">
    <w:nsid w:val="3E8D62E1"/>
    <w:multiLevelType w:val="hybridMultilevel"/>
    <w:tmpl w:val="281E73B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3EA20C18"/>
    <w:multiLevelType w:val="hybridMultilevel"/>
    <w:tmpl w:val="36466514"/>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3" w15:restartNumberingAfterBreak="0">
    <w:nsid w:val="3F4E4DDE"/>
    <w:multiLevelType w:val="hybridMultilevel"/>
    <w:tmpl w:val="1CB48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3F8F0322"/>
    <w:multiLevelType w:val="hybridMultilevel"/>
    <w:tmpl w:val="D9401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3FD9347C"/>
    <w:multiLevelType w:val="hybridMultilevel"/>
    <w:tmpl w:val="4CCEE8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15:restartNumberingAfterBreak="0">
    <w:nsid w:val="40AF2850"/>
    <w:multiLevelType w:val="hybridMultilevel"/>
    <w:tmpl w:val="7C100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7" w15:restartNumberingAfterBreak="0">
    <w:nsid w:val="41B160B8"/>
    <w:multiLevelType w:val="hybridMultilevel"/>
    <w:tmpl w:val="5EB4762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8" w15:restartNumberingAfterBreak="0">
    <w:nsid w:val="430674B5"/>
    <w:multiLevelType w:val="hybridMultilevel"/>
    <w:tmpl w:val="34ECA1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4036898"/>
    <w:multiLevelType w:val="hybridMultilevel"/>
    <w:tmpl w:val="0468463E"/>
    <w:lvl w:ilvl="0" w:tplc="04090001">
      <w:start w:val="1"/>
      <w:numFmt w:val="bullet"/>
      <w:lvlText w:val=""/>
      <w:lvlJc w:val="left"/>
      <w:pPr>
        <w:ind w:left="108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15:restartNumberingAfterBreak="0">
    <w:nsid w:val="44AD62E5"/>
    <w:multiLevelType w:val="hybridMultilevel"/>
    <w:tmpl w:val="6F06DB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1" w15:restartNumberingAfterBreak="0">
    <w:nsid w:val="44DD06FB"/>
    <w:multiLevelType w:val="hybridMultilevel"/>
    <w:tmpl w:val="C534F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50F189F"/>
    <w:multiLevelType w:val="hybridMultilevel"/>
    <w:tmpl w:val="D0642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6404063"/>
    <w:multiLevelType w:val="hybridMultilevel"/>
    <w:tmpl w:val="BF2EF6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6DA500A"/>
    <w:multiLevelType w:val="hybridMultilevel"/>
    <w:tmpl w:val="8EF82506"/>
    <w:lvl w:ilvl="0" w:tplc="C712A50C">
      <w:start w:val="1"/>
      <w:numFmt w:val="decimal"/>
      <w:lvlText w:val="%1."/>
      <w:lvlJc w:val="left"/>
      <w:pPr>
        <w:ind w:left="117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47A96E7C"/>
    <w:multiLevelType w:val="hybridMultilevel"/>
    <w:tmpl w:val="B6742B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48A63FF9"/>
    <w:multiLevelType w:val="hybridMultilevel"/>
    <w:tmpl w:val="EE7808A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7" w15:restartNumberingAfterBreak="0">
    <w:nsid w:val="494E71B6"/>
    <w:multiLevelType w:val="hybridMultilevel"/>
    <w:tmpl w:val="5D087EDA"/>
    <w:lvl w:ilvl="0" w:tplc="04090005">
      <w:start w:val="1"/>
      <w:numFmt w:val="bullet"/>
      <w:lvlText w:val=""/>
      <w:lvlJc w:val="left"/>
      <w:pPr>
        <w:ind w:left="1555" w:hanging="360"/>
      </w:pPr>
      <w:rPr>
        <w:rFonts w:ascii="Wingdings" w:hAnsi="Wingdings" w:hint="default"/>
      </w:rPr>
    </w:lvl>
    <w:lvl w:ilvl="1" w:tplc="04090003" w:tentative="1">
      <w:start w:val="1"/>
      <w:numFmt w:val="bullet"/>
      <w:lvlText w:val="o"/>
      <w:lvlJc w:val="left"/>
      <w:pPr>
        <w:ind w:left="2275" w:hanging="360"/>
      </w:pPr>
      <w:rPr>
        <w:rFonts w:ascii="Courier New" w:hAnsi="Courier New" w:cs="Courier New" w:hint="default"/>
      </w:rPr>
    </w:lvl>
    <w:lvl w:ilvl="2" w:tplc="04090005" w:tentative="1">
      <w:start w:val="1"/>
      <w:numFmt w:val="bullet"/>
      <w:lvlText w:val=""/>
      <w:lvlJc w:val="left"/>
      <w:pPr>
        <w:ind w:left="2995" w:hanging="360"/>
      </w:pPr>
      <w:rPr>
        <w:rFonts w:ascii="Wingdings" w:hAnsi="Wingdings" w:hint="default"/>
      </w:rPr>
    </w:lvl>
    <w:lvl w:ilvl="3" w:tplc="04090001" w:tentative="1">
      <w:start w:val="1"/>
      <w:numFmt w:val="bullet"/>
      <w:lvlText w:val=""/>
      <w:lvlJc w:val="left"/>
      <w:pPr>
        <w:ind w:left="3715" w:hanging="360"/>
      </w:pPr>
      <w:rPr>
        <w:rFonts w:ascii="Symbol" w:hAnsi="Symbol" w:hint="default"/>
      </w:rPr>
    </w:lvl>
    <w:lvl w:ilvl="4" w:tplc="04090003" w:tentative="1">
      <w:start w:val="1"/>
      <w:numFmt w:val="bullet"/>
      <w:lvlText w:val="o"/>
      <w:lvlJc w:val="left"/>
      <w:pPr>
        <w:ind w:left="4435" w:hanging="360"/>
      </w:pPr>
      <w:rPr>
        <w:rFonts w:ascii="Courier New" w:hAnsi="Courier New" w:cs="Courier New" w:hint="default"/>
      </w:rPr>
    </w:lvl>
    <w:lvl w:ilvl="5" w:tplc="04090005" w:tentative="1">
      <w:start w:val="1"/>
      <w:numFmt w:val="bullet"/>
      <w:lvlText w:val=""/>
      <w:lvlJc w:val="left"/>
      <w:pPr>
        <w:ind w:left="5155" w:hanging="360"/>
      </w:pPr>
      <w:rPr>
        <w:rFonts w:ascii="Wingdings" w:hAnsi="Wingdings" w:hint="default"/>
      </w:rPr>
    </w:lvl>
    <w:lvl w:ilvl="6" w:tplc="04090001" w:tentative="1">
      <w:start w:val="1"/>
      <w:numFmt w:val="bullet"/>
      <w:lvlText w:val=""/>
      <w:lvlJc w:val="left"/>
      <w:pPr>
        <w:ind w:left="5875" w:hanging="360"/>
      </w:pPr>
      <w:rPr>
        <w:rFonts w:ascii="Symbol" w:hAnsi="Symbol" w:hint="default"/>
      </w:rPr>
    </w:lvl>
    <w:lvl w:ilvl="7" w:tplc="04090003" w:tentative="1">
      <w:start w:val="1"/>
      <w:numFmt w:val="bullet"/>
      <w:lvlText w:val="o"/>
      <w:lvlJc w:val="left"/>
      <w:pPr>
        <w:ind w:left="6595" w:hanging="360"/>
      </w:pPr>
      <w:rPr>
        <w:rFonts w:ascii="Courier New" w:hAnsi="Courier New" w:cs="Courier New" w:hint="default"/>
      </w:rPr>
    </w:lvl>
    <w:lvl w:ilvl="8" w:tplc="04090005" w:tentative="1">
      <w:start w:val="1"/>
      <w:numFmt w:val="bullet"/>
      <w:lvlText w:val=""/>
      <w:lvlJc w:val="left"/>
      <w:pPr>
        <w:ind w:left="7315" w:hanging="360"/>
      </w:pPr>
      <w:rPr>
        <w:rFonts w:ascii="Wingdings" w:hAnsi="Wingdings" w:hint="default"/>
      </w:rPr>
    </w:lvl>
  </w:abstractNum>
  <w:abstractNum w:abstractNumId="138" w15:restartNumberingAfterBreak="0">
    <w:nsid w:val="49C70F2A"/>
    <w:multiLevelType w:val="hybridMultilevel"/>
    <w:tmpl w:val="4A168B28"/>
    <w:lvl w:ilvl="0" w:tplc="04090001">
      <w:start w:val="1"/>
      <w:numFmt w:val="bullet"/>
      <w:lvlText w:val=""/>
      <w:lvlJc w:val="left"/>
      <w:pPr>
        <w:ind w:left="72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4A3514BB"/>
    <w:multiLevelType w:val="hybridMultilevel"/>
    <w:tmpl w:val="1AF8F2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4A3B7377"/>
    <w:multiLevelType w:val="hybridMultilevel"/>
    <w:tmpl w:val="62945F6A"/>
    <w:lvl w:ilvl="0" w:tplc="04090003">
      <w:start w:val="1"/>
      <w:numFmt w:val="bullet"/>
      <w:lvlText w:val="o"/>
      <w:lvlJc w:val="left"/>
      <w:pPr>
        <w:ind w:left="2160" w:hanging="360"/>
      </w:pPr>
      <w:rPr>
        <w:rFonts w:ascii="Courier New" w:hAnsi="Courier New" w:cs="Courier New" w:hint="default"/>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1" w15:restartNumberingAfterBreak="0">
    <w:nsid w:val="4B885BEE"/>
    <w:multiLevelType w:val="hybridMultilevel"/>
    <w:tmpl w:val="EDC09A8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2" w15:restartNumberingAfterBreak="0">
    <w:nsid w:val="4CE94A7E"/>
    <w:multiLevelType w:val="hybridMultilevel"/>
    <w:tmpl w:val="00C286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4D1D1D49"/>
    <w:multiLevelType w:val="hybridMultilevel"/>
    <w:tmpl w:val="578C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4D3E10AF"/>
    <w:multiLevelType w:val="hybridMultilevel"/>
    <w:tmpl w:val="543618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5" w15:restartNumberingAfterBreak="0">
    <w:nsid w:val="4DC369DB"/>
    <w:multiLevelType w:val="hybridMultilevel"/>
    <w:tmpl w:val="89B461F8"/>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19">
      <w:start w:val="1"/>
      <w:numFmt w:val="lowerLetter"/>
      <w:lvlText w:val="%3."/>
      <w:lvlJc w:val="lef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6" w15:restartNumberingAfterBreak="0">
    <w:nsid w:val="4DF57F76"/>
    <w:multiLevelType w:val="hybridMultilevel"/>
    <w:tmpl w:val="1EA64F06"/>
    <w:lvl w:ilvl="0" w:tplc="04090001">
      <w:start w:val="1"/>
      <w:numFmt w:val="bullet"/>
      <w:lvlText w:val=""/>
      <w:lvlJc w:val="left"/>
      <w:pPr>
        <w:ind w:left="72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5">
      <w:start w:val="1"/>
      <w:numFmt w:val="bullet"/>
      <w:lvlText w:val=""/>
      <w:lvlJc w:val="left"/>
      <w:pPr>
        <w:ind w:left="3600" w:hanging="360"/>
      </w:pPr>
      <w:rPr>
        <w:rFonts w:ascii="Wingdings" w:hAnsi="Wingdings" w:hint="default"/>
      </w:rPr>
    </w:lvl>
    <w:lvl w:ilvl="5" w:tplc="04090003">
      <w:start w:val="1"/>
      <w:numFmt w:val="bullet"/>
      <w:lvlText w:val="o"/>
      <w:lvlJc w:val="left"/>
      <w:pPr>
        <w:ind w:left="4320" w:hanging="360"/>
      </w:pPr>
      <w:rPr>
        <w:rFonts w:ascii="Courier New" w:hAnsi="Courier New" w:cs="Courier New" w:hint="default"/>
        <w:b w:val="0"/>
        <w:i w:val="0"/>
        <w:strike w:val="0"/>
        <w:dstrike w:val="0"/>
        <w:color w:val="000000"/>
        <w:sz w:val="24"/>
        <w:szCs w:val="24"/>
        <w:u w:val="none" w:color="000000"/>
        <w:bdr w:val="none" w:sz="0" w:space="0" w:color="auto"/>
        <w:shd w:val="clear" w:color="auto" w:fill="auto"/>
        <w:vertAlign w:val="baseline"/>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4E6D0395"/>
    <w:multiLevelType w:val="hybridMultilevel"/>
    <w:tmpl w:val="134A6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4E920BAE"/>
    <w:multiLevelType w:val="multilevel"/>
    <w:tmpl w:val="475E33C4"/>
    <w:lvl w:ilvl="0">
      <w:start w:val="10"/>
      <w:numFmt w:val="decimal"/>
      <w:lvlText w:val="%1"/>
      <w:lvlJc w:val="left"/>
      <w:pPr>
        <w:ind w:left="620" w:hanging="620"/>
      </w:pPr>
      <w:rPr>
        <w:rFonts w:hint="default"/>
      </w:rPr>
    </w:lvl>
    <w:lvl w:ilvl="1">
      <w:start w:val="7"/>
      <w:numFmt w:val="decimal"/>
      <w:lvlText w:val="%1.%2"/>
      <w:lvlJc w:val="left"/>
      <w:pPr>
        <w:ind w:left="620" w:hanging="620"/>
      </w:pPr>
      <w:rPr>
        <w:rFonts w:hint="default"/>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9" w15:restartNumberingAfterBreak="0">
    <w:nsid w:val="4F495AA1"/>
    <w:multiLevelType w:val="hybridMultilevel"/>
    <w:tmpl w:val="1C868F0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4F6C3881"/>
    <w:multiLevelType w:val="hybridMultilevel"/>
    <w:tmpl w:val="B6F8E91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4FB76F0B"/>
    <w:multiLevelType w:val="hybridMultilevel"/>
    <w:tmpl w:val="723288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4FC87106"/>
    <w:multiLevelType w:val="hybridMultilevel"/>
    <w:tmpl w:val="62C494E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3" w15:restartNumberingAfterBreak="0">
    <w:nsid w:val="4FD96C1B"/>
    <w:multiLevelType w:val="hybridMultilevel"/>
    <w:tmpl w:val="3DB4A80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4" w15:restartNumberingAfterBreak="0">
    <w:nsid w:val="4FF94CC9"/>
    <w:multiLevelType w:val="hybridMultilevel"/>
    <w:tmpl w:val="065444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516C6A3C"/>
    <w:multiLevelType w:val="hybridMultilevel"/>
    <w:tmpl w:val="85D83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51EF7491"/>
    <w:multiLevelType w:val="hybridMultilevel"/>
    <w:tmpl w:val="696A86B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1">
      <w:start w:val="1"/>
      <w:numFmt w:val="bullet"/>
      <w:lvlText w:val=""/>
      <w:lvlJc w:val="left"/>
      <w:pPr>
        <w:ind w:left="3960" w:hanging="360"/>
      </w:pPr>
      <w:rPr>
        <w:rFonts w:ascii="Symbol" w:hAnsi="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15:restartNumberingAfterBreak="0">
    <w:nsid w:val="51EF74B0"/>
    <w:multiLevelType w:val="hybridMultilevel"/>
    <w:tmpl w:val="C75212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52000379"/>
    <w:multiLevelType w:val="hybridMultilevel"/>
    <w:tmpl w:val="26526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52432986"/>
    <w:multiLevelType w:val="hybridMultilevel"/>
    <w:tmpl w:val="80584794"/>
    <w:lvl w:ilvl="0" w:tplc="04090005">
      <w:start w:val="1"/>
      <w:numFmt w:val="bullet"/>
      <w:lvlText w:val=""/>
      <w:lvlJc w:val="left"/>
      <w:pPr>
        <w:ind w:left="2160"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0" w15:restartNumberingAfterBreak="0">
    <w:nsid w:val="532E571E"/>
    <w:multiLevelType w:val="hybridMultilevel"/>
    <w:tmpl w:val="A1ACD0D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3">
      <w:start w:val="1"/>
      <w:numFmt w:val="bullet"/>
      <w:lvlText w:val="o"/>
      <w:lvlJc w:val="left"/>
      <w:pPr>
        <w:ind w:left="3600" w:hanging="360"/>
      </w:pPr>
      <w:rPr>
        <w:rFonts w:ascii="Courier New" w:hAnsi="Courier New" w:cs="Courier New"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1" w15:restartNumberingAfterBreak="0">
    <w:nsid w:val="533440CC"/>
    <w:multiLevelType w:val="hybridMultilevel"/>
    <w:tmpl w:val="05CCA6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535B0D6F"/>
    <w:multiLevelType w:val="hybridMultilevel"/>
    <w:tmpl w:val="3A6EF7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54FE4F06"/>
    <w:multiLevelType w:val="hybridMultilevel"/>
    <w:tmpl w:val="6D446A6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4" w15:restartNumberingAfterBreak="0">
    <w:nsid w:val="56443FAB"/>
    <w:multiLevelType w:val="hybridMultilevel"/>
    <w:tmpl w:val="85849E06"/>
    <w:lvl w:ilvl="0" w:tplc="04090001">
      <w:start w:val="1"/>
      <w:numFmt w:val="bullet"/>
      <w:lvlText w:val=""/>
      <w:lvlJc w:val="left"/>
      <w:pPr>
        <w:ind w:left="1530" w:hanging="360"/>
      </w:pPr>
      <w:rPr>
        <w:rFonts w:ascii="Symbol" w:hAnsi="Symbol" w:hint="default"/>
      </w:rPr>
    </w:lvl>
    <w:lvl w:ilvl="1" w:tplc="9FFE7268">
      <w:start w:val="1"/>
      <w:numFmt w:val="decimal"/>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5" w15:restartNumberingAfterBreak="0">
    <w:nsid w:val="57B45A9B"/>
    <w:multiLevelType w:val="hybridMultilevel"/>
    <w:tmpl w:val="60E6E5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58754A45"/>
    <w:multiLevelType w:val="hybridMultilevel"/>
    <w:tmpl w:val="E72C2D9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3">
      <w:start w:val="1"/>
      <w:numFmt w:val="bullet"/>
      <w:lvlText w:val="o"/>
      <w:lvlJc w:val="left"/>
      <w:pPr>
        <w:ind w:left="4320" w:hanging="360"/>
      </w:pPr>
      <w:rPr>
        <w:rFonts w:ascii="Courier New" w:hAnsi="Courier New" w:cs="Courier New"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7" w15:restartNumberingAfterBreak="0">
    <w:nsid w:val="59706C40"/>
    <w:multiLevelType w:val="hybridMultilevel"/>
    <w:tmpl w:val="C0400E7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5A180E6F"/>
    <w:multiLevelType w:val="hybridMultilevel"/>
    <w:tmpl w:val="531E38F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5A583ABA"/>
    <w:multiLevelType w:val="hybridMultilevel"/>
    <w:tmpl w:val="CC24FDC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0" w15:restartNumberingAfterBreak="0">
    <w:nsid w:val="5CE747A5"/>
    <w:multiLevelType w:val="hybridMultilevel"/>
    <w:tmpl w:val="7206A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5DEC6E79"/>
    <w:multiLevelType w:val="hybridMultilevel"/>
    <w:tmpl w:val="C6FE84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5E2C025C"/>
    <w:multiLevelType w:val="hybridMultilevel"/>
    <w:tmpl w:val="67BCFB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5E331923"/>
    <w:multiLevelType w:val="hybridMultilevel"/>
    <w:tmpl w:val="179E5CB8"/>
    <w:lvl w:ilvl="0" w:tplc="04090001">
      <w:start w:val="1"/>
      <w:numFmt w:val="bullet"/>
      <w:lvlText w:val=""/>
      <w:lvlJc w:val="left"/>
      <w:pPr>
        <w:ind w:left="1440" w:hanging="360"/>
      </w:pPr>
      <w:rPr>
        <w:rFonts w:ascii="Symbol" w:hAnsi="Symbol" w:hint="default"/>
      </w:rPr>
    </w:lvl>
    <w:lvl w:ilvl="1" w:tplc="0409000F">
      <w:start w:val="1"/>
      <w:numFmt w:val="decimal"/>
      <w:lvlText w:val="%2."/>
      <w:lvlJc w:val="left"/>
      <w:pPr>
        <w:ind w:left="1710" w:hanging="360"/>
      </w:pPr>
    </w:lvl>
    <w:lvl w:ilvl="2" w:tplc="04090019">
      <w:start w:val="1"/>
      <w:numFmt w:val="lowerLetter"/>
      <w:lvlText w:val="%3."/>
      <w:lvlJc w:val="left"/>
      <w:pPr>
        <w:ind w:left="2430" w:hanging="180"/>
      </w:pPr>
    </w:lvl>
    <w:lvl w:ilvl="3" w:tplc="0409000F">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4" w15:restartNumberingAfterBreak="0">
    <w:nsid w:val="5EA36D25"/>
    <w:multiLevelType w:val="hybridMultilevel"/>
    <w:tmpl w:val="DEE235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5EE77F43"/>
    <w:multiLevelType w:val="hybridMultilevel"/>
    <w:tmpl w:val="26DE9058"/>
    <w:lvl w:ilvl="0" w:tplc="3648F15A">
      <w:start w:val="1"/>
      <w:numFmt w:val="bullet"/>
      <w:pStyle w:val="BkDash2"/>
      <w:lvlText w:val="—"/>
      <w:lvlJc w:val="left"/>
      <w:pPr>
        <w:tabs>
          <w:tab w:val="num" w:pos="606"/>
        </w:tabs>
        <w:ind w:left="606" w:hanging="360"/>
      </w:pPr>
      <w:rPr>
        <w:rFonts w:ascii="Arial" w:hAnsi="Arial" w:hint="default"/>
        <w:b w:val="0"/>
        <w:i w:val="0"/>
        <w:sz w:val="24"/>
      </w:rPr>
    </w:lvl>
    <w:lvl w:ilvl="1" w:tplc="04090003" w:tentative="1">
      <w:start w:val="1"/>
      <w:numFmt w:val="bullet"/>
      <w:lvlText w:val="o"/>
      <w:lvlJc w:val="left"/>
      <w:pPr>
        <w:tabs>
          <w:tab w:val="num" w:pos="-114"/>
        </w:tabs>
        <w:ind w:left="-114" w:hanging="360"/>
      </w:pPr>
      <w:rPr>
        <w:rFonts w:ascii="Courier New" w:hAnsi="Courier New" w:hint="default"/>
      </w:rPr>
    </w:lvl>
    <w:lvl w:ilvl="2" w:tplc="04090005" w:tentative="1">
      <w:start w:val="1"/>
      <w:numFmt w:val="bullet"/>
      <w:lvlText w:val=""/>
      <w:lvlJc w:val="left"/>
      <w:pPr>
        <w:tabs>
          <w:tab w:val="num" w:pos="606"/>
        </w:tabs>
        <w:ind w:left="606" w:hanging="360"/>
      </w:pPr>
      <w:rPr>
        <w:rFonts w:ascii="Wingdings" w:hAnsi="Wingdings" w:hint="default"/>
      </w:rPr>
    </w:lvl>
    <w:lvl w:ilvl="3" w:tplc="04090001" w:tentative="1">
      <w:start w:val="1"/>
      <w:numFmt w:val="bullet"/>
      <w:lvlText w:val=""/>
      <w:lvlJc w:val="left"/>
      <w:pPr>
        <w:tabs>
          <w:tab w:val="num" w:pos="1326"/>
        </w:tabs>
        <w:ind w:left="1326" w:hanging="360"/>
      </w:pPr>
      <w:rPr>
        <w:rFonts w:ascii="Symbol" w:hAnsi="Symbol" w:hint="default"/>
      </w:rPr>
    </w:lvl>
    <w:lvl w:ilvl="4" w:tplc="04090003" w:tentative="1">
      <w:start w:val="1"/>
      <w:numFmt w:val="bullet"/>
      <w:lvlText w:val="o"/>
      <w:lvlJc w:val="left"/>
      <w:pPr>
        <w:tabs>
          <w:tab w:val="num" w:pos="2046"/>
        </w:tabs>
        <w:ind w:left="2046" w:hanging="360"/>
      </w:pPr>
      <w:rPr>
        <w:rFonts w:ascii="Courier New" w:hAnsi="Courier New" w:hint="default"/>
      </w:rPr>
    </w:lvl>
    <w:lvl w:ilvl="5" w:tplc="04090005" w:tentative="1">
      <w:start w:val="1"/>
      <w:numFmt w:val="bullet"/>
      <w:lvlText w:val=""/>
      <w:lvlJc w:val="left"/>
      <w:pPr>
        <w:tabs>
          <w:tab w:val="num" w:pos="2766"/>
        </w:tabs>
        <w:ind w:left="2766" w:hanging="360"/>
      </w:pPr>
      <w:rPr>
        <w:rFonts w:ascii="Wingdings" w:hAnsi="Wingdings" w:hint="default"/>
      </w:rPr>
    </w:lvl>
    <w:lvl w:ilvl="6" w:tplc="04090001" w:tentative="1">
      <w:start w:val="1"/>
      <w:numFmt w:val="bullet"/>
      <w:lvlText w:val=""/>
      <w:lvlJc w:val="left"/>
      <w:pPr>
        <w:tabs>
          <w:tab w:val="num" w:pos="3486"/>
        </w:tabs>
        <w:ind w:left="3486" w:hanging="360"/>
      </w:pPr>
      <w:rPr>
        <w:rFonts w:ascii="Symbol" w:hAnsi="Symbol" w:hint="default"/>
      </w:rPr>
    </w:lvl>
    <w:lvl w:ilvl="7" w:tplc="04090003" w:tentative="1">
      <w:start w:val="1"/>
      <w:numFmt w:val="bullet"/>
      <w:lvlText w:val="o"/>
      <w:lvlJc w:val="left"/>
      <w:pPr>
        <w:tabs>
          <w:tab w:val="num" w:pos="4206"/>
        </w:tabs>
        <w:ind w:left="4206" w:hanging="360"/>
      </w:pPr>
      <w:rPr>
        <w:rFonts w:ascii="Courier New" w:hAnsi="Courier New" w:hint="default"/>
      </w:rPr>
    </w:lvl>
    <w:lvl w:ilvl="8" w:tplc="04090005" w:tentative="1">
      <w:start w:val="1"/>
      <w:numFmt w:val="bullet"/>
      <w:lvlText w:val=""/>
      <w:lvlJc w:val="left"/>
      <w:pPr>
        <w:tabs>
          <w:tab w:val="num" w:pos="4926"/>
        </w:tabs>
        <w:ind w:left="4926" w:hanging="360"/>
      </w:pPr>
      <w:rPr>
        <w:rFonts w:ascii="Wingdings" w:hAnsi="Wingdings" w:hint="default"/>
      </w:rPr>
    </w:lvl>
  </w:abstractNum>
  <w:abstractNum w:abstractNumId="176" w15:restartNumberingAfterBreak="0">
    <w:nsid w:val="5F9E758A"/>
    <w:multiLevelType w:val="hybridMultilevel"/>
    <w:tmpl w:val="E7C2B12E"/>
    <w:lvl w:ilvl="0" w:tplc="04090003">
      <w:start w:val="1"/>
      <w:numFmt w:val="bullet"/>
      <w:lvlText w:val="o"/>
      <w:lvlJc w:val="left"/>
      <w:pPr>
        <w:ind w:left="1560" w:hanging="360"/>
      </w:pPr>
      <w:rPr>
        <w:rFonts w:ascii="Courier New" w:hAnsi="Courier New" w:cs="Courier New"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177" w15:restartNumberingAfterBreak="0">
    <w:nsid w:val="5FBD1FF6"/>
    <w:multiLevelType w:val="hybridMultilevel"/>
    <w:tmpl w:val="967EC6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8" w15:restartNumberingAfterBreak="0">
    <w:nsid w:val="6071207B"/>
    <w:multiLevelType w:val="hybridMultilevel"/>
    <w:tmpl w:val="8A42A9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2407826"/>
    <w:multiLevelType w:val="hybridMultilevel"/>
    <w:tmpl w:val="3334BD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6273171D"/>
    <w:multiLevelType w:val="hybridMultilevel"/>
    <w:tmpl w:val="B36850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62940DBE"/>
    <w:multiLevelType w:val="hybridMultilevel"/>
    <w:tmpl w:val="AA3A159E"/>
    <w:lvl w:ilvl="0" w:tplc="04090001">
      <w:start w:val="1"/>
      <w:numFmt w:val="bullet"/>
      <w:lvlText w:val=""/>
      <w:lvlJc w:val="left"/>
      <w:pPr>
        <w:ind w:left="72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62D0150A"/>
    <w:multiLevelType w:val="hybridMultilevel"/>
    <w:tmpl w:val="F3EA1C9E"/>
    <w:lvl w:ilvl="0" w:tplc="04090001">
      <w:start w:val="1"/>
      <w:numFmt w:val="bullet"/>
      <w:lvlText w:val=""/>
      <w:lvlJc w:val="left"/>
      <w:pPr>
        <w:ind w:left="117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64E02FC4"/>
    <w:multiLevelType w:val="hybridMultilevel"/>
    <w:tmpl w:val="5C8033A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84" w15:restartNumberingAfterBreak="0">
    <w:nsid w:val="657D40DA"/>
    <w:multiLevelType w:val="hybridMultilevel"/>
    <w:tmpl w:val="6EE6F6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65DF78AE"/>
    <w:multiLevelType w:val="hybridMultilevel"/>
    <w:tmpl w:val="188C3B5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66935F95"/>
    <w:multiLevelType w:val="hybridMultilevel"/>
    <w:tmpl w:val="5B74E4A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7" w15:restartNumberingAfterBreak="0">
    <w:nsid w:val="671B434B"/>
    <w:multiLevelType w:val="hybridMultilevel"/>
    <w:tmpl w:val="B7E6A5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672A73DB"/>
    <w:multiLevelType w:val="hybridMultilevel"/>
    <w:tmpl w:val="CA688852"/>
    <w:lvl w:ilvl="0" w:tplc="04090003">
      <w:start w:val="1"/>
      <w:numFmt w:val="bullet"/>
      <w:lvlText w:val="o"/>
      <w:lvlJc w:val="left"/>
      <w:pPr>
        <w:ind w:left="720" w:hanging="360"/>
      </w:pPr>
      <w:rPr>
        <w:rFonts w:ascii="Courier New" w:hAnsi="Courier New" w:cs="Courier New" w:hint="default"/>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67DA75C4"/>
    <w:multiLevelType w:val="hybridMultilevel"/>
    <w:tmpl w:val="4BFEDC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699720C6"/>
    <w:multiLevelType w:val="hybridMultilevel"/>
    <w:tmpl w:val="6DD06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6A725FE8"/>
    <w:multiLevelType w:val="hybridMultilevel"/>
    <w:tmpl w:val="39DC074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6AE34315"/>
    <w:multiLevelType w:val="multilevel"/>
    <w:tmpl w:val="6F44DC26"/>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6B393BF4"/>
    <w:multiLevelType w:val="hybridMultilevel"/>
    <w:tmpl w:val="8D0A5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6CC74E15"/>
    <w:multiLevelType w:val="hybridMultilevel"/>
    <w:tmpl w:val="64403F7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6CEB42BC"/>
    <w:multiLevelType w:val="hybridMultilevel"/>
    <w:tmpl w:val="E9D8CA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6CF25120"/>
    <w:multiLevelType w:val="hybridMultilevel"/>
    <w:tmpl w:val="1220C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6D5C2F30"/>
    <w:multiLevelType w:val="hybridMultilevel"/>
    <w:tmpl w:val="CC3E015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8" w15:restartNumberingAfterBreak="0">
    <w:nsid w:val="6DA653BF"/>
    <w:multiLevelType w:val="hybridMultilevel"/>
    <w:tmpl w:val="F01E4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6DE66B27"/>
    <w:multiLevelType w:val="hybridMultilevel"/>
    <w:tmpl w:val="D978922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0" w15:restartNumberingAfterBreak="0">
    <w:nsid w:val="6E0344FC"/>
    <w:multiLevelType w:val="hybridMultilevel"/>
    <w:tmpl w:val="73DAFA8E"/>
    <w:lvl w:ilvl="0" w:tplc="AE265FB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1" w15:restartNumberingAfterBreak="0">
    <w:nsid w:val="6E0F7B60"/>
    <w:multiLevelType w:val="hybridMultilevel"/>
    <w:tmpl w:val="CE10CFD4"/>
    <w:lvl w:ilvl="0" w:tplc="04090001">
      <w:start w:val="1"/>
      <w:numFmt w:val="bullet"/>
      <w:lvlText w:val=""/>
      <w:lvlJc w:val="left"/>
      <w:pPr>
        <w:ind w:left="108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2" w15:restartNumberingAfterBreak="0">
    <w:nsid w:val="6E5F77BB"/>
    <w:multiLevelType w:val="hybridMultilevel"/>
    <w:tmpl w:val="0D0E17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6F363070"/>
    <w:multiLevelType w:val="hybridMultilevel"/>
    <w:tmpl w:val="0B2CF31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4" w15:restartNumberingAfterBreak="0">
    <w:nsid w:val="6FEC7DED"/>
    <w:multiLevelType w:val="hybridMultilevel"/>
    <w:tmpl w:val="E2A8E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703610D8"/>
    <w:multiLevelType w:val="hybridMultilevel"/>
    <w:tmpl w:val="EE689C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15:restartNumberingAfterBreak="0">
    <w:nsid w:val="706F2CE3"/>
    <w:multiLevelType w:val="hybridMultilevel"/>
    <w:tmpl w:val="1FCC48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707453E7"/>
    <w:multiLevelType w:val="multilevel"/>
    <w:tmpl w:val="23C815F4"/>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717C79D4"/>
    <w:multiLevelType w:val="hybridMultilevel"/>
    <w:tmpl w:val="2982A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9" w15:restartNumberingAfterBreak="0">
    <w:nsid w:val="721F7059"/>
    <w:multiLevelType w:val="hybridMultilevel"/>
    <w:tmpl w:val="91B8B6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1">
      <w:start w:val="1"/>
      <w:numFmt w:val="bullet"/>
      <w:lvlText w:val=""/>
      <w:lvlJc w:val="left"/>
      <w:pPr>
        <w:ind w:left="252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15:restartNumberingAfterBreak="0">
    <w:nsid w:val="724764E8"/>
    <w:multiLevelType w:val="hybridMultilevel"/>
    <w:tmpl w:val="D3FE43A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1" w15:restartNumberingAfterBreak="0">
    <w:nsid w:val="72795CBB"/>
    <w:multiLevelType w:val="hybridMultilevel"/>
    <w:tmpl w:val="59462B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72F0240A"/>
    <w:multiLevelType w:val="hybridMultilevel"/>
    <w:tmpl w:val="DB4A510E"/>
    <w:lvl w:ilvl="0" w:tplc="04090003">
      <w:start w:val="1"/>
      <w:numFmt w:val="bullet"/>
      <w:lvlText w:val="o"/>
      <w:lvlJc w:val="left"/>
      <w:pPr>
        <w:ind w:left="2820" w:hanging="360"/>
      </w:pPr>
      <w:rPr>
        <w:rFonts w:ascii="Courier New" w:hAnsi="Courier New" w:cs="Courier New" w:hint="default"/>
      </w:rPr>
    </w:lvl>
    <w:lvl w:ilvl="1" w:tplc="04090001">
      <w:start w:val="1"/>
      <w:numFmt w:val="bullet"/>
      <w:lvlText w:val=""/>
      <w:lvlJc w:val="left"/>
      <w:pPr>
        <w:ind w:left="2700" w:hanging="360"/>
      </w:pPr>
      <w:rPr>
        <w:rFonts w:ascii="Symbol" w:hAnsi="Symbol"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13" w15:restartNumberingAfterBreak="0">
    <w:nsid w:val="738E6307"/>
    <w:multiLevelType w:val="hybridMultilevel"/>
    <w:tmpl w:val="29028C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74C623AF"/>
    <w:multiLevelType w:val="hybridMultilevel"/>
    <w:tmpl w:val="449C7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74E25012"/>
    <w:multiLevelType w:val="hybridMultilevel"/>
    <w:tmpl w:val="1E2CC08E"/>
    <w:lvl w:ilvl="0" w:tplc="04090005">
      <w:start w:val="1"/>
      <w:numFmt w:val="bullet"/>
      <w:lvlText w:val=""/>
      <w:lvlJc w:val="left"/>
      <w:pPr>
        <w:ind w:left="1560" w:hanging="360"/>
      </w:pPr>
      <w:rPr>
        <w:rFonts w:ascii="Wingdings" w:hAnsi="Wingdings"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216" w15:restartNumberingAfterBreak="0">
    <w:nsid w:val="75010030"/>
    <w:multiLevelType w:val="hybridMultilevel"/>
    <w:tmpl w:val="D0583776"/>
    <w:lvl w:ilvl="0" w:tplc="04090001">
      <w:start w:val="1"/>
      <w:numFmt w:val="bullet"/>
      <w:lvlText w:val=""/>
      <w:lvlJc w:val="left"/>
      <w:pPr>
        <w:ind w:left="705"/>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F36C9E6">
      <w:start w:val="1"/>
      <w:numFmt w:val="bullet"/>
      <w:lvlText w:val="o"/>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21FAD532">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665C471A">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0242F310">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51080324">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BAE46D0C">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FBCEB3BE">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32AC374A">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17" w15:restartNumberingAfterBreak="0">
    <w:nsid w:val="75062A5F"/>
    <w:multiLevelType w:val="hybridMultilevel"/>
    <w:tmpl w:val="7B200088"/>
    <w:lvl w:ilvl="0" w:tplc="04090001">
      <w:start w:val="1"/>
      <w:numFmt w:val="bullet"/>
      <w:lvlText w:val=""/>
      <w:lvlJc w:val="left"/>
      <w:pPr>
        <w:ind w:left="72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5">
      <w:start w:val="1"/>
      <w:numFmt w:val="bullet"/>
      <w:lvlText w:val=""/>
      <w:lvlJc w:val="left"/>
      <w:pPr>
        <w:ind w:left="3600"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759A6F34"/>
    <w:multiLevelType w:val="multilevel"/>
    <w:tmpl w:val="D2E06F8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75DC5A20"/>
    <w:multiLevelType w:val="hybridMultilevel"/>
    <w:tmpl w:val="74FC6F82"/>
    <w:lvl w:ilvl="0" w:tplc="04090001">
      <w:start w:val="1"/>
      <w:numFmt w:val="bullet"/>
      <w:lvlText w:val=""/>
      <w:lvlJc w:val="left"/>
      <w:pPr>
        <w:ind w:left="1530" w:hanging="360"/>
      </w:pPr>
      <w:rPr>
        <w:rFonts w:ascii="Symbol" w:hAnsi="Symbol" w:hint="default"/>
      </w:rPr>
    </w:lvl>
    <w:lvl w:ilvl="1" w:tplc="04090019" w:tentative="1">
      <w:start w:val="1"/>
      <w:numFmt w:val="lowerLetter"/>
      <w:lvlText w:val="%2."/>
      <w:lvlJc w:val="left"/>
      <w:pPr>
        <w:ind w:left="2142" w:hanging="360"/>
      </w:pPr>
    </w:lvl>
    <w:lvl w:ilvl="2" w:tplc="0409001B" w:tentative="1">
      <w:start w:val="1"/>
      <w:numFmt w:val="lowerRoman"/>
      <w:lvlText w:val="%3."/>
      <w:lvlJc w:val="right"/>
      <w:pPr>
        <w:ind w:left="2862" w:hanging="180"/>
      </w:pPr>
    </w:lvl>
    <w:lvl w:ilvl="3" w:tplc="0409000F" w:tentative="1">
      <w:start w:val="1"/>
      <w:numFmt w:val="decimal"/>
      <w:lvlText w:val="%4."/>
      <w:lvlJc w:val="left"/>
      <w:pPr>
        <w:ind w:left="3582" w:hanging="360"/>
      </w:pPr>
    </w:lvl>
    <w:lvl w:ilvl="4" w:tplc="04090019" w:tentative="1">
      <w:start w:val="1"/>
      <w:numFmt w:val="lowerLetter"/>
      <w:lvlText w:val="%5."/>
      <w:lvlJc w:val="left"/>
      <w:pPr>
        <w:ind w:left="4302" w:hanging="360"/>
      </w:pPr>
    </w:lvl>
    <w:lvl w:ilvl="5" w:tplc="0409001B" w:tentative="1">
      <w:start w:val="1"/>
      <w:numFmt w:val="lowerRoman"/>
      <w:lvlText w:val="%6."/>
      <w:lvlJc w:val="right"/>
      <w:pPr>
        <w:ind w:left="5022" w:hanging="180"/>
      </w:pPr>
    </w:lvl>
    <w:lvl w:ilvl="6" w:tplc="0409000F" w:tentative="1">
      <w:start w:val="1"/>
      <w:numFmt w:val="decimal"/>
      <w:lvlText w:val="%7."/>
      <w:lvlJc w:val="left"/>
      <w:pPr>
        <w:ind w:left="5742" w:hanging="360"/>
      </w:pPr>
    </w:lvl>
    <w:lvl w:ilvl="7" w:tplc="04090019" w:tentative="1">
      <w:start w:val="1"/>
      <w:numFmt w:val="lowerLetter"/>
      <w:lvlText w:val="%8."/>
      <w:lvlJc w:val="left"/>
      <w:pPr>
        <w:ind w:left="6462" w:hanging="360"/>
      </w:pPr>
    </w:lvl>
    <w:lvl w:ilvl="8" w:tplc="0409001B" w:tentative="1">
      <w:start w:val="1"/>
      <w:numFmt w:val="lowerRoman"/>
      <w:lvlText w:val="%9."/>
      <w:lvlJc w:val="right"/>
      <w:pPr>
        <w:ind w:left="7182" w:hanging="180"/>
      </w:pPr>
    </w:lvl>
  </w:abstractNum>
  <w:abstractNum w:abstractNumId="220" w15:restartNumberingAfterBreak="0">
    <w:nsid w:val="76377048"/>
    <w:multiLevelType w:val="hybridMultilevel"/>
    <w:tmpl w:val="9774E43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1" w15:restartNumberingAfterBreak="0">
    <w:nsid w:val="76642E90"/>
    <w:multiLevelType w:val="hybridMultilevel"/>
    <w:tmpl w:val="F2B8FF24"/>
    <w:lvl w:ilvl="0" w:tplc="04090005">
      <w:start w:val="1"/>
      <w:numFmt w:val="bullet"/>
      <w:lvlText w:val=""/>
      <w:lvlJc w:val="left"/>
      <w:pPr>
        <w:ind w:left="2160"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2" w15:restartNumberingAfterBreak="0">
    <w:nsid w:val="76670F96"/>
    <w:multiLevelType w:val="hybridMultilevel"/>
    <w:tmpl w:val="5AA4D8F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3" w15:restartNumberingAfterBreak="0">
    <w:nsid w:val="77D31C58"/>
    <w:multiLevelType w:val="hybridMultilevel"/>
    <w:tmpl w:val="3B9C29A6"/>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4" w15:restartNumberingAfterBreak="0">
    <w:nsid w:val="781A5C03"/>
    <w:multiLevelType w:val="hybridMultilevel"/>
    <w:tmpl w:val="52DE7A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15:restartNumberingAfterBreak="0">
    <w:nsid w:val="7A3A44BC"/>
    <w:multiLevelType w:val="hybridMultilevel"/>
    <w:tmpl w:val="6E3C5A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6" w15:restartNumberingAfterBreak="0">
    <w:nsid w:val="7A8046D7"/>
    <w:multiLevelType w:val="hybridMultilevel"/>
    <w:tmpl w:val="D9E6E576"/>
    <w:lvl w:ilvl="0" w:tplc="04090001">
      <w:start w:val="1"/>
      <w:numFmt w:val="bullet"/>
      <w:lvlText w:val=""/>
      <w:lvlJc w:val="left"/>
      <w:pPr>
        <w:ind w:left="705"/>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E27A0864">
      <w:start w:val="1"/>
      <w:numFmt w:val="bullet"/>
      <w:lvlText w:val="o"/>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2DF43964">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22C65F56">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E2021B3E">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7B423686">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0C9AEFF8">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80C8F1DC">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40D23D58">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227" w15:restartNumberingAfterBreak="0">
    <w:nsid w:val="7B3911BB"/>
    <w:multiLevelType w:val="multilevel"/>
    <w:tmpl w:val="EFD45784"/>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7B467FF1"/>
    <w:multiLevelType w:val="hybridMultilevel"/>
    <w:tmpl w:val="E19E282E"/>
    <w:lvl w:ilvl="0" w:tplc="04090001">
      <w:start w:val="1"/>
      <w:numFmt w:val="bullet"/>
      <w:lvlText w:val=""/>
      <w:lvlJc w:val="left"/>
      <w:pPr>
        <w:ind w:left="1440" w:hanging="360"/>
      </w:pPr>
      <w:rPr>
        <w:rFonts w:ascii="Symbol" w:hAnsi="Symbol" w:hint="default"/>
      </w:rPr>
    </w:lvl>
    <w:lvl w:ilvl="1" w:tplc="D004DB14">
      <w:start w:val="1"/>
      <w:numFmt w:val="upperLetter"/>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9" w15:restartNumberingAfterBreak="0">
    <w:nsid w:val="7BA06957"/>
    <w:multiLevelType w:val="hybridMultilevel"/>
    <w:tmpl w:val="0A76CE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7CEB0B5F"/>
    <w:multiLevelType w:val="hybridMultilevel"/>
    <w:tmpl w:val="D598B8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1" w15:restartNumberingAfterBreak="0">
    <w:nsid w:val="7D43556C"/>
    <w:multiLevelType w:val="hybridMultilevel"/>
    <w:tmpl w:val="A8FA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7E085D10"/>
    <w:multiLevelType w:val="hybridMultilevel"/>
    <w:tmpl w:val="D7904B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15:restartNumberingAfterBreak="0">
    <w:nsid w:val="7E7F147E"/>
    <w:multiLevelType w:val="multilevel"/>
    <w:tmpl w:val="970C29FE"/>
    <w:lvl w:ilvl="0">
      <w:start w:val="1"/>
      <w:numFmt w:val="bullet"/>
      <w:lvlText w:val=""/>
      <w:lvlJc w:val="left"/>
      <w:pPr>
        <w:ind w:left="1440" w:hanging="360"/>
      </w:pPr>
      <w:rPr>
        <w:rFonts w:ascii="Wingdings" w:hAnsi="Wingdings" w:hint="default"/>
      </w:rPr>
    </w:lvl>
    <w:lvl w:ilvl="1">
      <w:start w:val="1"/>
      <w:numFmt w:val="bullet"/>
      <w:lvlText w:val="o"/>
      <w:lvlJc w:val="left"/>
      <w:pPr>
        <w:ind w:left="1440" w:hanging="360"/>
      </w:pPr>
      <w:rPr>
        <w:rFonts w:ascii="Courier New" w:hAnsi="Courier New" w:cs="Courier New" w:hint="default"/>
        <w:b/>
      </w:rPr>
    </w:lvl>
    <w:lvl w:ilvl="2">
      <w:start w:val="1"/>
      <w:numFmt w:val="decimal"/>
      <w:lvlText w:val="%1.%2.%3"/>
      <w:lvlJc w:val="left"/>
      <w:pPr>
        <w:ind w:left="180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520" w:hanging="1440"/>
      </w:pPr>
      <w:rPr>
        <w:rFonts w:hint="default"/>
      </w:rPr>
    </w:lvl>
    <w:lvl w:ilvl="8">
      <w:start w:val="1"/>
      <w:numFmt w:val="decimal"/>
      <w:lvlText w:val="%1.%2.%3.%4.%5.%6.%7.%8.%9"/>
      <w:lvlJc w:val="left"/>
      <w:pPr>
        <w:ind w:left="2880" w:hanging="1800"/>
      </w:pPr>
      <w:rPr>
        <w:rFonts w:hint="default"/>
      </w:rPr>
    </w:lvl>
  </w:abstractNum>
  <w:abstractNum w:abstractNumId="234" w15:restartNumberingAfterBreak="0">
    <w:nsid w:val="7EC63ED1"/>
    <w:multiLevelType w:val="hybridMultilevel"/>
    <w:tmpl w:val="539E29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7F0B2DB2"/>
    <w:multiLevelType w:val="hybridMultilevel"/>
    <w:tmpl w:val="96084A4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6" w15:restartNumberingAfterBreak="0">
    <w:nsid w:val="7F936DB7"/>
    <w:multiLevelType w:val="hybridMultilevel"/>
    <w:tmpl w:val="8A14CB5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62"/>
  </w:num>
  <w:num w:numId="2">
    <w:abstractNumId w:val="175"/>
  </w:num>
  <w:num w:numId="3">
    <w:abstractNumId w:val="6"/>
  </w:num>
  <w:num w:numId="4">
    <w:abstractNumId w:val="112"/>
  </w:num>
  <w:num w:numId="5">
    <w:abstractNumId w:val="12"/>
  </w:num>
  <w:num w:numId="6">
    <w:abstractNumId w:val="222"/>
  </w:num>
  <w:num w:numId="7">
    <w:abstractNumId w:val="216"/>
  </w:num>
  <w:num w:numId="8">
    <w:abstractNumId w:val="11"/>
  </w:num>
  <w:num w:numId="9">
    <w:abstractNumId w:val="226"/>
  </w:num>
  <w:num w:numId="10">
    <w:abstractNumId w:val="46"/>
  </w:num>
  <w:num w:numId="11">
    <w:abstractNumId w:val="15"/>
  </w:num>
  <w:num w:numId="12">
    <w:abstractNumId w:val="170"/>
  </w:num>
  <w:num w:numId="13">
    <w:abstractNumId w:val="130"/>
  </w:num>
  <w:num w:numId="14">
    <w:abstractNumId w:val="75"/>
  </w:num>
  <w:num w:numId="15">
    <w:abstractNumId w:val="113"/>
  </w:num>
  <w:num w:numId="16">
    <w:abstractNumId w:val="13"/>
  </w:num>
  <w:num w:numId="17">
    <w:abstractNumId w:val="9"/>
  </w:num>
  <w:num w:numId="18">
    <w:abstractNumId w:val="167"/>
  </w:num>
  <w:num w:numId="19">
    <w:abstractNumId w:val="195"/>
  </w:num>
  <w:num w:numId="20">
    <w:abstractNumId w:val="180"/>
  </w:num>
  <w:num w:numId="21">
    <w:abstractNumId w:val="155"/>
  </w:num>
  <w:num w:numId="22">
    <w:abstractNumId w:val="157"/>
  </w:num>
  <w:num w:numId="23">
    <w:abstractNumId w:val="81"/>
  </w:num>
  <w:num w:numId="24">
    <w:abstractNumId w:val="49"/>
  </w:num>
  <w:num w:numId="25">
    <w:abstractNumId w:val="158"/>
  </w:num>
  <w:num w:numId="26">
    <w:abstractNumId w:val="214"/>
  </w:num>
  <w:num w:numId="27">
    <w:abstractNumId w:val="55"/>
  </w:num>
  <w:num w:numId="28">
    <w:abstractNumId w:val="108"/>
  </w:num>
  <w:num w:numId="29">
    <w:abstractNumId w:val="64"/>
  </w:num>
  <w:num w:numId="30">
    <w:abstractNumId w:val="24"/>
  </w:num>
  <w:num w:numId="31">
    <w:abstractNumId w:val="117"/>
  </w:num>
  <w:num w:numId="32">
    <w:abstractNumId w:val="72"/>
  </w:num>
  <w:num w:numId="33">
    <w:abstractNumId w:val="203"/>
  </w:num>
  <w:num w:numId="34">
    <w:abstractNumId w:val="110"/>
  </w:num>
  <w:num w:numId="35">
    <w:abstractNumId w:val="37"/>
  </w:num>
  <w:num w:numId="36">
    <w:abstractNumId w:val="233"/>
  </w:num>
  <w:num w:numId="37">
    <w:abstractNumId w:val="95"/>
  </w:num>
  <w:num w:numId="38">
    <w:abstractNumId w:val="35"/>
  </w:num>
  <w:num w:numId="39">
    <w:abstractNumId w:val="41"/>
  </w:num>
  <w:num w:numId="40">
    <w:abstractNumId w:val="69"/>
  </w:num>
  <w:num w:numId="41">
    <w:abstractNumId w:val="173"/>
  </w:num>
  <w:num w:numId="42">
    <w:abstractNumId w:val="182"/>
  </w:num>
  <w:num w:numId="43">
    <w:abstractNumId w:val="134"/>
  </w:num>
  <w:num w:numId="44">
    <w:abstractNumId w:val="101"/>
  </w:num>
  <w:num w:numId="45">
    <w:abstractNumId w:val="92"/>
  </w:num>
  <w:num w:numId="46">
    <w:abstractNumId w:val="181"/>
  </w:num>
  <w:num w:numId="47">
    <w:abstractNumId w:val="68"/>
  </w:num>
  <w:num w:numId="48">
    <w:abstractNumId w:val="146"/>
  </w:num>
  <w:num w:numId="49">
    <w:abstractNumId w:val="138"/>
  </w:num>
  <w:num w:numId="50">
    <w:abstractNumId w:val="140"/>
  </w:num>
  <w:num w:numId="51">
    <w:abstractNumId w:val="20"/>
  </w:num>
  <w:num w:numId="52">
    <w:abstractNumId w:val="5"/>
  </w:num>
  <w:num w:numId="53">
    <w:abstractNumId w:val="31"/>
  </w:num>
  <w:num w:numId="54">
    <w:abstractNumId w:val="119"/>
  </w:num>
  <w:num w:numId="55">
    <w:abstractNumId w:val="10"/>
  </w:num>
  <w:num w:numId="56">
    <w:abstractNumId w:val="2"/>
  </w:num>
  <w:num w:numId="57">
    <w:abstractNumId w:val="18"/>
  </w:num>
  <w:num w:numId="58">
    <w:abstractNumId w:val="188"/>
  </w:num>
  <w:num w:numId="59">
    <w:abstractNumId w:val="129"/>
  </w:num>
  <w:num w:numId="60">
    <w:abstractNumId w:val="56"/>
  </w:num>
  <w:num w:numId="61">
    <w:abstractNumId w:val="102"/>
  </w:num>
  <w:num w:numId="62">
    <w:abstractNumId w:val="217"/>
  </w:num>
  <w:num w:numId="63">
    <w:abstractNumId w:val="201"/>
  </w:num>
  <w:num w:numId="64">
    <w:abstractNumId w:val="179"/>
  </w:num>
  <w:num w:numId="65">
    <w:abstractNumId w:val="103"/>
  </w:num>
  <w:num w:numId="66">
    <w:abstractNumId w:val="193"/>
  </w:num>
  <w:num w:numId="67">
    <w:abstractNumId w:val="19"/>
  </w:num>
  <w:num w:numId="68">
    <w:abstractNumId w:val="219"/>
  </w:num>
  <w:num w:numId="69">
    <w:abstractNumId w:val="23"/>
  </w:num>
  <w:num w:numId="70">
    <w:abstractNumId w:val="131"/>
  </w:num>
  <w:num w:numId="71">
    <w:abstractNumId w:val="73"/>
  </w:num>
  <w:num w:numId="72">
    <w:abstractNumId w:val="151"/>
  </w:num>
  <w:num w:numId="73">
    <w:abstractNumId w:val="79"/>
  </w:num>
  <w:num w:numId="74">
    <w:abstractNumId w:val="132"/>
  </w:num>
  <w:num w:numId="75">
    <w:abstractNumId w:val="160"/>
  </w:num>
  <w:num w:numId="76">
    <w:abstractNumId w:val="171"/>
  </w:num>
  <w:num w:numId="77">
    <w:abstractNumId w:val="135"/>
  </w:num>
  <w:num w:numId="78">
    <w:abstractNumId w:val="36"/>
  </w:num>
  <w:num w:numId="79">
    <w:abstractNumId w:val="126"/>
  </w:num>
  <w:num w:numId="80">
    <w:abstractNumId w:val="152"/>
  </w:num>
  <w:num w:numId="81">
    <w:abstractNumId w:val="43"/>
  </w:num>
  <w:num w:numId="82">
    <w:abstractNumId w:val="70"/>
  </w:num>
  <w:num w:numId="83">
    <w:abstractNumId w:val="189"/>
  </w:num>
  <w:num w:numId="84">
    <w:abstractNumId w:val="204"/>
  </w:num>
  <w:num w:numId="85">
    <w:abstractNumId w:val="34"/>
  </w:num>
  <w:num w:numId="86">
    <w:abstractNumId w:val="124"/>
  </w:num>
  <w:num w:numId="87">
    <w:abstractNumId w:val="198"/>
  </w:num>
  <w:num w:numId="88">
    <w:abstractNumId w:val="220"/>
  </w:num>
  <w:num w:numId="89">
    <w:abstractNumId w:val="213"/>
  </w:num>
  <w:num w:numId="90">
    <w:abstractNumId w:val="57"/>
  </w:num>
  <w:num w:numId="91">
    <w:abstractNumId w:val="44"/>
  </w:num>
  <w:num w:numId="92">
    <w:abstractNumId w:val="86"/>
  </w:num>
  <w:num w:numId="93">
    <w:abstractNumId w:val="190"/>
  </w:num>
  <w:num w:numId="94">
    <w:abstractNumId w:val="230"/>
  </w:num>
  <w:num w:numId="95">
    <w:abstractNumId w:val="47"/>
  </w:num>
  <w:num w:numId="96">
    <w:abstractNumId w:val="232"/>
  </w:num>
  <w:num w:numId="97">
    <w:abstractNumId w:val="54"/>
  </w:num>
  <w:num w:numId="98">
    <w:abstractNumId w:val="143"/>
  </w:num>
  <w:num w:numId="99">
    <w:abstractNumId w:val="172"/>
  </w:num>
  <w:num w:numId="100">
    <w:abstractNumId w:val="207"/>
  </w:num>
  <w:num w:numId="101">
    <w:abstractNumId w:val="218"/>
  </w:num>
  <w:num w:numId="102">
    <w:abstractNumId w:val="40"/>
  </w:num>
  <w:num w:numId="103">
    <w:abstractNumId w:val="32"/>
  </w:num>
  <w:num w:numId="104">
    <w:abstractNumId w:val="192"/>
  </w:num>
  <w:num w:numId="105">
    <w:abstractNumId w:val="61"/>
  </w:num>
  <w:num w:numId="106">
    <w:abstractNumId w:val="63"/>
  </w:num>
  <w:num w:numId="107">
    <w:abstractNumId w:val="149"/>
  </w:num>
  <w:num w:numId="108">
    <w:abstractNumId w:val="50"/>
  </w:num>
  <w:num w:numId="109">
    <w:abstractNumId w:val="142"/>
  </w:num>
  <w:num w:numId="110">
    <w:abstractNumId w:val="178"/>
  </w:num>
  <w:num w:numId="111">
    <w:abstractNumId w:val="33"/>
  </w:num>
  <w:num w:numId="112">
    <w:abstractNumId w:val="208"/>
  </w:num>
  <w:num w:numId="113">
    <w:abstractNumId w:val="224"/>
  </w:num>
  <w:num w:numId="114">
    <w:abstractNumId w:val="107"/>
  </w:num>
  <w:num w:numId="115">
    <w:abstractNumId w:val="184"/>
  </w:num>
  <w:num w:numId="116">
    <w:abstractNumId w:val="25"/>
  </w:num>
  <w:num w:numId="117">
    <w:abstractNumId w:val="21"/>
  </w:num>
  <w:num w:numId="118">
    <w:abstractNumId w:val="121"/>
  </w:num>
  <w:num w:numId="119">
    <w:abstractNumId w:val="176"/>
  </w:num>
  <w:num w:numId="120">
    <w:abstractNumId w:val="212"/>
  </w:num>
  <w:num w:numId="121">
    <w:abstractNumId w:val="137"/>
  </w:num>
  <w:num w:numId="122">
    <w:abstractNumId w:val="234"/>
  </w:num>
  <w:num w:numId="123">
    <w:abstractNumId w:val="51"/>
  </w:num>
  <w:num w:numId="124">
    <w:abstractNumId w:val="128"/>
  </w:num>
  <w:num w:numId="125">
    <w:abstractNumId w:val="154"/>
  </w:num>
  <w:num w:numId="126">
    <w:abstractNumId w:val="26"/>
  </w:num>
  <w:num w:numId="127">
    <w:abstractNumId w:val="206"/>
  </w:num>
  <w:num w:numId="128">
    <w:abstractNumId w:val="100"/>
  </w:num>
  <w:num w:numId="129">
    <w:abstractNumId w:val="229"/>
  </w:num>
  <w:num w:numId="130">
    <w:abstractNumId w:val="91"/>
  </w:num>
  <w:num w:numId="131">
    <w:abstractNumId w:val="133"/>
  </w:num>
  <w:num w:numId="132">
    <w:abstractNumId w:val="22"/>
  </w:num>
  <w:num w:numId="133">
    <w:abstractNumId w:val="211"/>
  </w:num>
  <w:num w:numId="134">
    <w:abstractNumId w:val="191"/>
  </w:num>
  <w:num w:numId="135">
    <w:abstractNumId w:val="235"/>
  </w:num>
  <w:num w:numId="136">
    <w:abstractNumId w:val="150"/>
  </w:num>
  <w:num w:numId="137">
    <w:abstractNumId w:val="162"/>
  </w:num>
  <w:num w:numId="138">
    <w:abstractNumId w:val="53"/>
  </w:num>
  <w:num w:numId="139">
    <w:abstractNumId w:val="59"/>
  </w:num>
  <w:num w:numId="140">
    <w:abstractNumId w:val="187"/>
  </w:num>
  <w:num w:numId="141">
    <w:abstractNumId w:val="93"/>
  </w:num>
  <w:num w:numId="142">
    <w:abstractNumId w:val="66"/>
  </w:num>
  <w:num w:numId="143">
    <w:abstractNumId w:val="215"/>
  </w:num>
  <w:num w:numId="144">
    <w:abstractNumId w:val="71"/>
  </w:num>
  <w:num w:numId="145">
    <w:abstractNumId w:val="227"/>
  </w:num>
  <w:num w:numId="146">
    <w:abstractNumId w:val="28"/>
  </w:num>
  <w:num w:numId="147">
    <w:abstractNumId w:val="7"/>
  </w:num>
  <w:num w:numId="148">
    <w:abstractNumId w:val="48"/>
  </w:num>
  <w:num w:numId="149">
    <w:abstractNumId w:val="29"/>
  </w:num>
  <w:num w:numId="150">
    <w:abstractNumId w:val="165"/>
  </w:num>
  <w:num w:numId="151">
    <w:abstractNumId w:val="27"/>
  </w:num>
  <w:num w:numId="152">
    <w:abstractNumId w:val="83"/>
  </w:num>
  <w:num w:numId="153">
    <w:abstractNumId w:val="116"/>
  </w:num>
  <w:num w:numId="154">
    <w:abstractNumId w:val="231"/>
  </w:num>
  <w:num w:numId="155">
    <w:abstractNumId w:val="123"/>
  </w:num>
  <w:num w:numId="156">
    <w:abstractNumId w:val="76"/>
  </w:num>
  <w:num w:numId="157">
    <w:abstractNumId w:val="196"/>
  </w:num>
  <w:num w:numId="158">
    <w:abstractNumId w:val="3"/>
  </w:num>
  <w:num w:numId="159">
    <w:abstractNumId w:val="202"/>
  </w:num>
  <w:num w:numId="160">
    <w:abstractNumId w:val="174"/>
  </w:num>
  <w:num w:numId="161">
    <w:abstractNumId w:val="45"/>
  </w:num>
  <w:num w:numId="162">
    <w:abstractNumId w:val="60"/>
  </w:num>
  <w:num w:numId="163">
    <w:abstractNumId w:val="163"/>
  </w:num>
  <w:num w:numId="164">
    <w:abstractNumId w:val="127"/>
  </w:num>
  <w:num w:numId="165">
    <w:abstractNumId w:val="99"/>
  </w:num>
  <w:num w:numId="166">
    <w:abstractNumId w:val="58"/>
  </w:num>
  <w:num w:numId="167">
    <w:abstractNumId w:val="96"/>
  </w:num>
  <w:num w:numId="168">
    <w:abstractNumId w:val="148"/>
  </w:num>
  <w:num w:numId="169">
    <w:abstractNumId w:val="168"/>
  </w:num>
  <w:num w:numId="170">
    <w:abstractNumId w:val="185"/>
  </w:num>
  <w:num w:numId="171">
    <w:abstractNumId w:val="209"/>
  </w:num>
  <w:num w:numId="172">
    <w:abstractNumId w:val="210"/>
  </w:num>
  <w:num w:numId="173">
    <w:abstractNumId w:val="97"/>
  </w:num>
  <w:num w:numId="174">
    <w:abstractNumId w:val="223"/>
  </w:num>
  <w:num w:numId="175">
    <w:abstractNumId w:val="94"/>
  </w:num>
  <w:num w:numId="176">
    <w:abstractNumId w:val="14"/>
  </w:num>
  <w:num w:numId="177">
    <w:abstractNumId w:val="4"/>
  </w:num>
  <w:num w:numId="178">
    <w:abstractNumId w:val="111"/>
  </w:num>
  <w:num w:numId="179">
    <w:abstractNumId w:val="186"/>
  </w:num>
  <w:num w:numId="180">
    <w:abstractNumId w:val="67"/>
  </w:num>
  <w:num w:numId="181">
    <w:abstractNumId w:val="141"/>
  </w:num>
  <w:num w:numId="182">
    <w:abstractNumId w:val="115"/>
  </w:num>
  <w:num w:numId="183">
    <w:abstractNumId w:val="164"/>
  </w:num>
  <w:num w:numId="184">
    <w:abstractNumId w:val="85"/>
  </w:num>
  <w:num w:numId="185">
    <w:abstractNumId w:val="30"/>
  </w:num>
  <w:num w:numId="186">
    <w:abstractNumId w:val="169"/>
  </w:num>
  <w:num w:numId="187">
    <w:abstractNumId w:val="183"/>
  </w:num>
  <w:num w:numId="188">
    <w:abstractNumId w:val="105"/>
  </w:num>
  <w:num w:numId="189">
    <w:abstractNumId w:val="89"/>
  </w:num>
  <w:num w:numId="190">
    <w:abstractNumId w:val="109"/>
  </w:num>
  <w:num w:numId="191">
    <w:abstractNumId w:val="125"/>
  </w:num>
  <w:num w:numId="192">
    <w:abstractNumId w:val="90"/>
  </w:num>
  <w:num w:numId="193">
    <w:abstractNumId w:val="205"/>
  </w:num>
  <w:num w:numId="194">
    <w:abstractNumId w:val="166"/>
  </w:num>
  <w:num w:numId="195">
    <w:abstractNumId w:val="120"/>
  </w:num>
  <w:num w:numId="196">
    <w:abstractNumId w:val="84"/>
  </w:num>
  <w:num w:numId="197">
    <w:abstractNumId w:val="38"/>
  </w:num>
  <w:num w:numId="198">
    <w:abstractNumId w:val="106"/>
  </w:num>
  <w:num w:numId="199">
    <w:abstractNumId w:val="65"/>
  </w:num>
  <w:num w:numId="200">
    <w:abstractNumId w:val="145"/>
  </w:num>
  <w:num w:numId="201">
    <w:abstractNumId w:val="156"/>
  </w:num>
  <w:num w:numId="202">
    <w:abstractNumId w:val="80"/>
  </w:num>
  <w:num w:numId="203">
    <w:abstractNumId w:val="87"/>
  </w:num>
  <w:num w:numId="204">
    <w:abstractNumId w:val="1"/>
  </w:num>
  <w:num w:numId="205">
    <w:abstractNumId w:val="0"/>
  </w:num>
  <w:num w:numId="206">
    <w:abstractNumId w:val="144"/>
  </w:num>
  <w:num w:numId="207">
    <w:abstractNumId w:val="104"/>
  </w:num>
  <w:num w:numId="208">
    <w:abstractNumId w:val="225"/>
  </w:num>
  <w:num w:numId="209">
    <w:abstractNumId w:val="88"/>
  </w:num>
  <w:num w:numId="210">
    <w:abstractNumId w:val="200"/>
  </w:num>
  <w:num w:numId="211">
    <w:abstractNumId w:val="153"/>
  </w:num>
  <w:num w:numId="212">
    <w:abstractNumId w:val="161"/>
  </w:num>
  <w:num w:numId="213">
    <w:abstractNumId w:val="114"/>
  </w:num>
  <w:num w:numId="214">
    <w:abstractNumId w:val="147"/>
  </w:num>
  <w:num w:numId="215">
    <w:abstractNumId w:val="118"/>
  </w:num>
  <w:num w:numId="216">
    <w:abstractNumId w:val="139"/>
  </w:num>
  <w:num w:numId="217">
    <w:abstractNumId w:val="74"/>
  </w:num>
  <w:num w:numId="218">
    <w:abstractNumId w:val="8"/>
  </w:num>
  <w:num w:numId="219">
    <w:abstractNumId w:val="78"/>
  </w:num>
  <w:num w:numId="220">
    <w:abstractNumId w:val="177"/>
  </w:num>
  <w:num w:numId="221">
    <w:abstractNumId w:val="228"/>
  </w:num>
  <w:num w:numId="222">
    <w:abstractNumId w:val="197"/>
  </w:num>
  <w:num w:numId="223">
    <w:abstractNumId w:val="194"/>
  </w:num>
  <w:num w:numId="224">
    <w:abstractNumId w:val="77"/>
  </w:num>
  <w:num w:numId="225">
    <w:abstractNumId w:val="82"/>
  </w:num>
  <w:num w:numId="226">
    <w:abstractNumId w:val="98"/>
  </w:num>
  <w:num w:numId="227">
    <w:abstractNumId w:val="16"/>
  </w:num>
  <w:num w:numId="228">
    <w:abstractNumId w:val="122"/>
  </w:num>
  <w:num w:numId="229">
    <w:abstractNumId w:val="42"/>
  </w:num>
  <w:num w:numId="230">
    <w:abstractNumId w:val="39"/>
  </w:num>
  <w:num w:numId="231">
    <w:abstractNumId w:val="159"/>
  </w:num>
  <w:num w:numId="232">
    <w:abstractNumId w:val="221"/>
  </w:num>
  <w:num w:numId="233">
    <w:abstractNumId w:val="136"/>
  </w:num>
  <w:num w:numId="234">
    <w:abstractNumId w:val="199"/>
  </w:num>
  <w:num w:numId="235">
    <w:abstractNumId w:val="236"/>
  </w:num>
  <w:num w:numId="236">
    <w:abstractNumId w:val="52"/>
  </w:num>
  <w:num w:numId="237">
    <w:abstractNumId w:val="17"/>
  </w:num>
  <w:numIdMacAtCleanup w:val="2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LY0MrMwM7Y0NbAwN7dU0lEKTi0uzszPAykwMawFANpguhktAAAA"/>
  </w:docVars>
  <w:rsids>
    <w:rsidRoot w:val="004F41AE"/>
    <w:rsid w:val="00001489"/>
    <w:rsid w:val="0001072E"/>
    <w:rsid w:val="00020E96"/>
    <w:rsid w:val="00025C1E"/>
    <w:rsid w:val="00034E06"/>
    <w:rsid w:val="000419C4"/>
    <w:rsid w:val="00041A78"/>
    <w:rsid w:val="00042DB2"/>
    <w:rsid w:val="00043EF5"/>
    <w:rsid w:val="00044CFA"/>
    <w:rsid w:val="0005763C"/>
    <w:rsid w:val="00061401"/>
    <w:rsid w:val="00081D4B"/>
    <w:rsid w:val="0009701C"/>
    <w:rsid w:val="000977DC"/>
    <w:rsid w:val="00097AFC"/>
    <w:rsid w:val="000A2150"/>
    <w:rsid w:val="000A6FEB"/>
    <w:rsid w:val="000B0C00"/>
    <w:rsid w:val="000B3683"/>
    <w:rsid w:val="000B43BD"/>
    <w:rsid w:val="000B6DB9"/>
    <w:rsid w:val="000B75C3"/>
    <w:rsid w:val="000C3A5A"/>
    <w:rsid w:val="000E57A9"/>
    <w:rsid w:val="000F2124"/>
    <w:rsid w:val="000F2FC8"/>
    <w:rsid w:val="000F4F66"/>
    <w:rsid w:val="000F7085"/>
    <w:rsid w:val="000F7B98"/>
    <w:rsid w:val="000F7F78"/>
    <w:rsid w:val="00100154"/>
    <w:rsid w:val="00103A8F"/>
    <w:rsid w:val="001134C2"/>
    <w:rsid w:val="00130869"/>
    <w:rsid w:val="00144839"/>
    <w:rsid w:val="0015783F"/>
    <w:rsid w:val="001606EA"/>
    <w:rsid w:val="00160AAB"/>
    <w:rsid w:val="001822D6"/>
    <w:rsid w:val="001823F0"/>
    <w:rsid w:val="001879E7"/>
    <w:rsid w:val="001A1479"/>
    <w:rsid w:val="001C561E"/>
    <w:rsid w:val="001E4A43"/>
    <w:rsid w:val="001F64C9"/>
    <w:rsid w:val="001F794F"/>
    <w:rsid w:val="00203AB7"/>
    <w:rsid w:val="00210F3F"/>
    <w:rsid w:val="00211135"/>
    <w:rsid w:val="00215456"/>
    <w:rsid w:val="002210D0"/>
    <w:rsid w:val="0022591F"/>
    <w:rsid w:val="00227A55"/>
    <w:rsid w:val="002302C1"/>
    <w:rsid w:val="00236F8B"/>
    <w:rsid w:val="00273E9C"/>
    <w:rsid w:val="002908FF"/>
    <w:rsid w:val="00290E03"/>
    <w:rsid w:val="00293B3D"/>
    <w:rsid w:val="002A0EF3"/>
    <w:rsid w:val="002B2D42"/>
    <w:rsid w:val="002B6243"/>
    <w:rsid w:val="002C31D7"/>
    <w:rsid w:val="002C4E2F"/>
    <w:rsid w:val="002D215C"/>
    <w:rsid w:val="00301F01"/>
    <w:rsid w:val="003137C6"/>
    <w:rsid w:val="00316116"/>
    <w:rsid w:val="0033461C"/>
    <w:rsid w:val="00343D48"/>
    <w:rsid w:val="00343DC6"/>
    <w:rsid w:val="003525F3"/>
    <w:rsid w:val="00357531"/>
    <w:rsid w:val="00360846"/>
    <w:rsid w:val="00364C87"/>
    <w:rsid w:val="003756BE"/>
    <w:rsid w:val="003904C7"/>
    <w:rsid w:val="00394302"/>
    <w:rsid w:val="003C149A"/>
    <w:rsid w:val="003C3693"/>
    <w:rsid w:val="003D728F"/>
    <w:rsid w:val="003E1459"/>
    <w:rsid w:val="003E456F"/>
    <w:rsid w:val="003E75A3"/>
    <w:rsid w:val="003F77A9"/>
    <w:rsid w:val="00405FA1"/>
    <w:rsid w:val="00412102"/>
    <w:rsid w:val="00412923"/>
    <w:rsid w:val="00424983"/>
    <w:rsid w:val="004249FB"/>
    <w:rsid w:val="00430605"/>
    <w:rsid w:val="004311E4"/>
    <w:rsid w:val="00442BEB"/>
    <w:rsid w:val="00450C1E"/>
    <w:rsid w:val="0045100D"/>
    <w:rsid w:val="0045148E"/>
    <w:rsid w:val="0045355B"/>
    <w:rsid w:val="004569A7"/>
    <w:rsid w:val="00456A87"/>
    <w:rsid w:val="00485933"/>
    <w:rsid w:val="00485D6E"/>
    <w:rsid w:val="00496E93"/>
    <w:rsid w:val="004A0276"/>
    <w:rsid w:val="004A38D3"/>
    <w:rsid w:val="004A3A17"/>
    <w:rsid w:val="004B1619"/>
    <w:rsid w:val="004C3877"/>
    <w:rsid w:val="004C7361"/>
    <w:rsid w:val="004E1B38"/>
    <w:rsid w:val="004E2452"/>
    <w:rsid w:val="004F291E"/>
    <w:rsid w:val="004F41AE"/>
    <w:rsid w:val="004F59F6"/>
    <w:rsid w:val="0050420B"/>
    <w:rsid w:val="00516312"/>
    <w:rsid w:val="00527F8A"/>
    <w:rsid w:val="00531351"/>
    <w:rsid w:val="00543FA7"/>
    <w:rsid w:val="00545801"/>
    <w:rsid w:val="005518B0"/>
    <w:rsid w:val="005672DA"/>
    <w:rsid w:val="00577D8A"/>
    <w:rsid w:val="0059667A"/>
    <w:rsid w:val="005A102C"/>
    <w:rsid w:val="005B1AAD"/>
    <w:rsid w:val="005B3B0D"/>
    <w:rsid w:val="005C31F4"/>
    <w:rsid w:val="005D6960"/>
    <w:rsid w:val="005D7CB6"/>
    <w:rsid w:val="005F7FEA"/>
    <w:rsid w:val="0060189A"/>
    <w:rsid w:val="00612B1D"/>
    <w:rsid w:val="00615F2D"/>
    <w:rsid w:val="00621DE4"/>
    <w:rsid w:val="006240C6"/>
    <w:rsid w:val="00627606"/>
    <w:rsid w:val="00631C42"/>
    <w:rsid w:val="00636597"/>
    <w:rsid w:val="00640990"/>
    <w:rsid w:val="00656944"/>
    <w:rsid w:val="00656C2A"/>
    <w:rsid w:val="00662B44"/>
    <w:rsid w:val="00677B47"/>
    <w:rsid w:val="006916FB"/>
    <w:rsid w:val="00693F27"/>
    <w:rsid w:val="00694522"/>
    <w:rsid w:val="00697E86"/>
    <w:rsid w:val="006A236A"/>
    <w:rsid w:val="006A42D1"/>
    <w:rsid w:val="006A46A8"/>
    <w:rsid w:val="006B15AF"/>
    <w:rsid w:val="006B5393"/>
    <w:rsid w:val="006C1E07"/>
    <w:rsid w:val="006C2024"/>
    <w:rsid w:val="006C4148"/>
    <w:rsid w:val="006C6522"/>
    <w:rsid w:val="006D198E"/>
    <w:rsid w:val="006F59EB"/>
    <w:rsid w:val="00700592"/>
    <w:rsid w:val="007118C4"/>
    <w:rsid w:val="00713052"/>
    <w:rsid w:val="00716941"/>
    <w:rsid w:val="0072004F"/>
    <w:rsid w:val="007201C5"/>
    <w:rsid w:val="00720F22"/>
    <w:rsid w:val="0072304F"/>
    <w:rsid w:val="00736C22"/>
    <w:rsid w:val="00746121"/>
    <w:rsid w:val="00750F02"/>
    <w:rsid w:val="007767ED"/>
    <w:rsid w:val="00781E60"/>
    <w:rsid w:val="007929B4"/>
    <w:rsid w:val="007B32D6"/>
    <w:rsid w:val="007B5086"/>
    <w:rsid w:val="007C0A4F"/>
    <w:rsid w:val="007C6228"/>
    <w:rsid w:val="007D65C5"/>
    <w:rsid w:val="007D7EDF"/>
    <w:rsid w:val="007E7FC3"/>
    <w:rsid w:val="007F1D25"/>
    <w:rsid w:val="00800CD8"/>
    <w:rsid w:val="008014EE"/>
    <w:rsid w:val="00813ECC"/>
    <w:rsid w:val="0081458F"/>
    <w:rsid w:val="00821909"/>
    <w:rsid w:val="00824C4F"/>
    <w:rsid w:val="00836AC1"/>
    <w:rsid w:val="00836F89"/>
    <w:rsid w:val="00846CE0"/>
    <w:rsid w:val="00851A9E"/>
    <w:rsid w:val="00856044"/>
    <w:rsid w:val="0085639C"/>
    <w:rsid w:val="008643DF"/>
    <w:rsid w:val="00867A11"/>
    <w:rsid w:val="008723CE"/>
    <w:rsid w:val="0087283E"/>
    <w:rsid w:val="00876106"/>
    <w:rsid w:val="0087639B"/>
    <w:rsid w:val="008805C5"/>
    <w:rsid w:val="00893E00"/>
    <w:rsid w:val="008A1A87"/>
    <w:rsid w:val="008A1DFE"/>
    <w:rsid w:val="008A3BC7"/>
    <w:rsid w:val="008B1DE8"/>
    <w:rsid w:val="008B704B"/>
    <w:rsid w:val="008C6340"/>
    <w:rsid w:val="008D2099"/>
    <w:rsid w:val="008D5E51"/>
    <w:rsid w:val="008D7243"/>
    <w:rsid w:val="008E20FF"/>
    <w:rsid w:val="008E2A39"/>
    <w:rsid w:val="008E661D"/>
    <w:rsid w:val="008F146F"/>
    <w:rsid w:val="008F6FF1"/>
    <w:rsid w:val="009041A2"/>
    <w:rsid w:val="0091160E"/>
    <w:rsid w:val="00924842"/>
    <w:rsid w:val="00926D26"/>
    <w:rsid w:val="00933210"/>
    <w:rsid w:val="00935474"/>
    <w:rsid w:val="009362E2"/>
    <w:rsid w:val="00936A89"/>
    <w:rsid w:val="00940414"/>
    <w:rsid w:val="009418E9"/>
    <w:rsid w:val="00942C29"/>
    <w:rsid w:val="0094404F"/>
    <w:rsid w:val="009654EB"/>
    <w:rsid w:val="00970046"/>
    <w:rsid w:val="00974E9F"/>
    <w:rsid w:val="009813BA"/>
    <w:rsid w:val="00991AFA"/>
    <w:rsid w:val="00992E59"/>
    <w:rsid w:val="009A4042"/>
    <w:rsid w:val="009C506A"/>
    <w:rsid w:val="009C623D"/>
    <w:rsid w:val="009D2B2E"/>
    <w:rsid w:val="00A04886"/>
    <w:rsid w:val="00A15DD0"/>
    <w:rsid w:val="00A24911"/>
    <w:rsid w:val="00A2661F"/>
    <w:rsid w:val="00A35228"/>
    <w:rsid w:val="00A37E8C"/>
    <w:rsid w:val="00A41CDF"/>
    <w:rsid w:val="00A53683"/>
    <w:rsid w:val="00A55394"/>
    <w:rsid w:val="00A55943"/>
    <w:rsid w:val="00A56755"/>
    <w:rsid w:val="00A56D1E"/>
    <w:rsid w:val="00A66D47"/>
    <w:rsid w:val="00A67D81"/>
    <w:rsid w:val="00A77E27"/>
    <w:rsid w:val="00A939CE"/>
    <w:rsid w:val="00A96313"/>
    <w:rsid w:val="00AA5FAB"/>
    <w:rsid w:val="00AB1745"/>
    <w:rsid w:val="00AB1C2C"/>
    <w:rsid w:val="00AC034A"/>
    <w:rsid w:val="00AD00BD"/>
    <w:rsid w:val="00AD16C4"/>
    <w:rsid w:val="00AE2954"/>
    <w:rsid w:val="00AE4C10"/>
    <w:rsid w:val="00AF20F1"/>
    <w:rsid w:val="00B032CA"/>
    <w:rsid w:val="00B10BE1"/>
    <w:rsid w:val="00B11E6E"/>
    <w:rsid w:val="00B271A3"/>
    <w:rsid w:val="00B358AC"/>
    <w:rsid w:val="00B43D73"/>
    <w:rsid w:val="00B5518D"/>
    <w:rsid w:val="00B571C1"/>
    <w:rsid w:val="00B64D12"/>
    <w:rsid w:val="00B65A77"/>
    <w:rsid w:val="00B724A9"/>
    <w:rsid w:val="00B72A91"/>
    <w:rsid w:val="00B749FC"/>
    <w:rsid w:val="00BC2229"/>
    <w:rsid w:val="00BC427E"/>
    <w:rsid w:val="00BF67E7"/>
    <w:rsid w:val="00C048C2"/>
    <w:rsid w:val="00C2280A"/>
    <w:rsid w:val="00C50220"/>
    <w:rsid w:val="00C5036D"/>
    <w:rsid w:val="00C5453E"/>
    <w:rsid w:val="00C77829"/>
    <w:rsid w:val="00C8477F"/>
    <w:rsid w:val="00C9312F"/>
    <w:rsid w:val="00CA158C"/>
    <w:rsid w:val="00CA5759"/>
    <w:rsid w:val="00CB0239"/>
    <w:rsid w:val="00CB14AF"/>
    <w:rsid w:val="00CB55B6"/>
    <w:rsid w:val="00CC01BE"/>
    <w:rsid w:val="00CC22F0"/>
    <w:rsid w:val="00CC32E4"/>
    <w:rsid w:val="00CD0F8B"/>
    <w:rsid w:val="00CD4970"/>
    <w:rsid w:val="00CD5AF1"/>
    <w:rsid w:val="00CD7F58"/>
    <w:rsid w:val="00CE3F9E"/>
    <w:rsid w:val="00CF76FC"/>
    <w:rsid w:val="00CF77B1"/>
    <w:rsid w:val="00D00631"/>
    <w:rsid w:val="00D14B7B"/>
    <w:rsid w:val="00D2083B"/>
    <w:rsid w:val="00D22F32"/>
    <w:rsid w:val="00D24B27"/>
    <w:rsid w:val="00D322CF"/>
    <w:rsid w:val="00D37657"/>
    <w:rsid w:val="00D42090"/>
    <w:rsid w:val="00D425F5"/>
    <w:rsid w:val="00D5659B"/>
    <w:rsid w:val="00D62D84"/>
    <w:rsid w:val="00D85850"/>
    <w:rsid w:val="00D93261"/>
    <w:rsid w:val="00D94973"/>
    <w:rsid w:val="00DA2A5C"/>
    <w:rsid w:val="00DC04C5"/>
    <w:rsid w:val="00DC3530"/>
    <w:rsid w:val="00DC41F8"/>
    <w:rsid w:val="00DC530A"/>
    <w:rsid w:val="00DC5B11"/>
    <w:rsid w:val="00DD27F2"/>
    <w:rsid w:val="00DF147C"/>
    <w:rsid w:val="00DF1A70"/>
    <w:rsid w:val="00DF5989"/>
    <w:rsid w:val="00E0101B"/>
    <w:rsid w:val="00E01B34"/>
    <w:rsid w:val="00E15110"/>
    <w:rsid w:val="00E1724B"/>
    <w:rsid w:val="00E30ADF"/>
    <w:rsid w:val="00E33453"/>
    <w:rsid w:val="00E34390"/>
    <w:rsid w:val="00E36A04"/>
    <w:rsid w:val="00E41881"/>
    <w:rsid w:val="00E563AC"/>
    <w:rsid w:val="00E64397"/>
    <w:rsid w:val="00E657B4"/>
    <w:rsid w:val="00E7636F"/>
    <w:rsid w:val="00E80902"/>
    <w:rsid w:val="00E9750F"/>
    <w:rsid w:val="00EA006E"/>
    <w:rsid w:val="00EA2B92"/>
    <w:rsid w:val="00EA2F90"/>
    <w:rsid w:val="00EB4D62"/>
    <w:rsid w:val="00EC25BB"/>
    <w:rsid w:val="00EC6406"/>
    <w:rsid w:val="00ED2196"/>
    <w:rsid w:val="00ED739B"/>
    <w:rsid w:val="00EE5934"/>
    <w:rsid w:val="00EF27C8"/>
    <w:rsid w:val="00EF46B6"/>
    <w:rsid w:val="00EF5033"/>
    <w:rsid w:val="00EF5D33"/>
    <w:rsid w:val="00EF5FF5"/>
    <w:rsid w:val="00F05DA9"/>
    <w:rsid w:val="00F06EF4"/>
    <w:rsid w:val="00F11EE3"/>
    <w:rsid w:val="00F155DF"/>
    <w:rsid w:val="00F30B68"/>
    <w:rsid w:val="00F30BF9"/>
    <w:rsid w:val="00F43987"/>
    <w:rsid w:val="00F7382F"/>
    <w:rsid w:val="00F74D9A"/>
    <w:rsid w:val="00F8140F"/>
    <w:rsid w:val="00F82AFB"/>
    <w:rsid w:val="00F83739"/>
    <w:rsid w:val="00F85956"/>
    <w:rsid w:val="00F919E4"/>
    <w:rsid w:val="00F920F4"/>
    <w:rsid w:val="00F96138"/>
    <w:rsid w:val="00FA078E"/>
    <w:rsid w:val="00FA440C"/>
    <w:rsid w:val="00FB31F5"/>
    <w:rsid w:val="00FB379C"/>
    <w:rsid w:val="00FB656D"/>
    <w:rsid w:val="00FC0A05"/>
    <w:rsid w:val="00FC0F62"/>
    <w:rsid w:val="00FC107D"/>
    <w:rsid w:val="00FC1D8B"/>
    <w:rsid w:val="00FE0687"/>
    <w:rsid w:val="00FE6E40"/>
    <w:rsid w:val="00FF1730"/>
    <w:rsid w:val="00FF232E"/>
    <w:rsid w:val="00FF62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E8B4709"/>
  <w15:docId w15:val="{3CEA92A8-B2EB-4071-A0B6-D1DC98181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228"/>
  </w:style>
  <w:style w:type="paragraph" w:styleId="Heading1">
    <w:name w:val="heading 1"/>
    <w:basedOn w:val="Normal"/>
    <w:next w:val="Normal"/>
    <w:link w:val="Heading1Char"/>
    <w:uiPriority w:val="9"/>
    <w:qFormat/>
    <w:rsid w:val="00B032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B032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qFormat/>
    <w:rsid w:val="00424983"/>
    <w:pPr>
      <w:keepNext/>
      <w:spacing w:after="0" w:line="240" w:lineRule="auto"/>
      <w:outlineLvl w:val="2"/>
    </w:pPr>
    <w:rPr>
      <w:rFonts w:ascii="Arial" w:eastAsia="Times New Roman" w:hAnsi="Arial" w:cs="Times New Roman"/>
      <w:b/>
      <w:bCs/>
      <w:szCs w:val="24"/>
    </w:rPr>
  </w:style>
  <w:style w:type="paragraph" w:styleId="Heading4">
    <w:name w:val="heading 4"/>
    <w:basedOn w:val="Normal"/>
    <w:next w:val="Normal"/>
    <w:link w:val="Heading4Char"/>
    <w:qFormat/>
    <w:rsid w:val="00B032CA"/>
    <w:pPr>
      <w:keepNext/>
      <w:widowControl w:val="0"/>
      <w:tabs>
        <w:tab w:val="left" w:pos="720"/>
        <w:tab w:val="left" w:pos="1440"/>
        <w:tab w:val="left" w:pos="2160"/>
        <w:tab w:val="left" w:pos="2880"/>
        <w:tab w:val="left" w:pos="3600"/>
      </w:tabs>
      <w:spacing w:after="0" w:line="240" w:lineRule="atLeast"/>
      <w:outlineLvl w:val="3"/>
    </w:pPr>
    <w:rPr>
      <w:rFonts w:ascii="New York" w:eastAsia="Times New Roman" w:hAnsi="New York" w:cs="Times New Roman"/>
      <w:b/>
      <w:bCs/>
      <w:sz w:val="24"/>
      <w:szCs w:val="20"/>
    </w:rPr>
  </w:style>
  <w:style w:type="paragraph" w:styleId="Heading5">
    <w:name w:val="heading 5"/>
    <w:basedOn w:val="Normal"/>
    <w:next w:val="Normal"/>
    <w:link w:val="Heading5Char"/>
    <w:uiPriority w:val="9"/>
    <w:unhideWhenUsed/>
    <w:qFormat/>
    <w:rsid w:val="00B032C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F41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4F41AE"/>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4F41AE"/>
    <w:rPr>
      <w:rFonts w:ascii="Times New Roman" w:eastAsia="Times New Roman" w:hAnsi="Times New Roman" w:cs="Times New Roman"/>
      <w:sz w:val="24"/>
      <w:szCs w:val="24"/>
    </w:rPr>
  </w:style>
  <w:style w:type="paragraph" w:styleId="ListParagraph">
    <w:name w:val="List Paragraph"/>
    <w:basedOn w:val="Normal"/>
    <w:uiPriority w:val="34"/>
    <w:qFormat/>
    <w:rsid w:val="004F41AE"/>
    <w:pPr>
      <w:spacing w:after="0" w:line="240" w:lineRule="auto"/>
      <w:ind w:left="720"/>
    </w:pPr>
    <w:rPr>
      <w:rFonts w:ascii="Times New Roman" w:eastAsia="Times New Roman" w:hAnsi="Times New Roman" w:cs="Times New Roman"/>
      <w:sz w:val="24"/>
      <w:szCs w:val="24"/>
    </w:rPr>
  </w:style>
  <w:style w:type="character" w:customStyle="1" w:styleId="lookup-resultcontent">
    <w:name w:val="lookup-result__content"/>
    <w:basedOn w:val="DefaultParagraphFont"/>
    <w:rsid w:val="003E75A3"/>
  </w:style>
  <w:style w:type="character" w:customStyle="1" w:styleId="apple-converted-space">
    <w:name w:val="apple-converted-space"/>
    <w:basedOn w:val="DefaultParagraphFont"/>
    <w:rsid w:val="003E75A3"/>
  </w:style>
  <w:style w:type="character" w:styleId="Hyperlink">
    <w:name w:val="Hyperlink"/>
    <w:basedOn w:val="DefaultParagraphFont"/>
    <w:uiPriority w:val="99"/>
    <w:unhideWhenUsed/>
    <w:rsid w:val="003E75A3"/>
    <w:rPr>
      <w:color w:val="0563C1" w:themeColor="hyperlink"/>
      <w:u w:val="single"/>
    </w:rPr>
  </w:style>
  <w:style w:type="character" w:styleId="CommentReference">
    <w:name w:val="annotation reference"/>
    <w:basedOn w:val="DefaultParagraphFont"/>
    <w:uiPriority w:val="99"/>
    <w:semiHidden/>
    <w:unhideWhenUsed/>
    <w:rsid w:val="003E75A3"/>
    <w:rPr>
      <w:sz w:val="16"/>
      <w:szCs w:val="16"/>
    </w:rPr>
  </w:style>
  <w:style w:type="paragraph" w:styleId="CommentText">
    <w:name w:val="annotation text"/>
    <w:basedOn w:val="Normal"/>
    <w:link w:val="CommentTextChar"/>
    <w:uiPriority w:val="99"/>
    <w:semiHidden/>
    <w:unhideWhenUsed/>
    <w:rsid w:val="003E75A3"/>
    <w:pPr>
      <w:spacing w:line="240" w:lineRule="auto"/>
    </w:pPr>
    <w:rPr>
      <w:sz w:val="20"/>
      <w:szCs w:val="20"/>
    </w:rPr>
  </w:style>
  <w:style w:type="character" w:customStyle="1" w:styleId="CommentTextChar">
    <w:name w:val="Comment Text Char"/>
    <w:basedOn w:val="DefaultParagraphFont"/>
    <w:link w:val="CommentText"/>
    <w:uiPriority w:val="99"/>
    <w:semiHidden/>
    <w:rsid w:val="003E75A3"/>
    <w:rPr>
      <w:sz w:val="20"/>
      <w:szCs w:val="20"/>
    </w:rPr>
  </w:style>
  <w:style w:type="paragraph" w:styleId="CommentSubject">
    <w:name w:val="annotation subject"/>
    <w:basedOn w:val="CommentText"/>
    <w:next w:val="CommentText"/>
    <w:link w:val="CommentSubjectChar"/>
    <w:uiPriority w:val="99"/>
    <w:semiHidden/>
    <w:unhideWhenUsed/>
    <w:rsid w:val="003E75A3"/>
    <w:rPr>
      <w:b/>
      <w:bCs/>
    </w:rPr>
  </w:style>
  <w:style w:type="character" w:customStyle="1" w:styleId="CommentSubjectChar">
    <w:name w:val="Comment Subject Char"/>
    <w:basedOn w:val="CommentTextChar"/>
    <w:link w:val="CommentSubject"/>
    <w:uiPriority w:val="99"/>
    <w:semiHidden/>
    <w:rsid w:val="003E75A3"/>
    <w:rPr>
      <w:b/>
      <w:bCs/>
      <w:sz w:val="20"/>
      <w:szCs w:val="20"/>
    </w:rPr>
  </w:style>
  <w:style w:type="paragraph" w:styleId="BalloonText">
    <w:name w:val="Balloon Text"/>
    <w:basedOn w:val="Normal"/>
    <w:link w:val="BalloonTextChar"/>
    <w:uiPriority w:val="99"/>
    <w:semiHidden/>
    <w:unhideWhenUsed/>
    <w:rsid w:val="003E75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75A3"/>
    <w:rPr>
      <w:rFonts w:ascii="Segoe UI" w:hAnsi="Segoe UI" w:cs="Segoe UI"/>
      <w:sz w:val="18"/>
      <w:szCs w:val="18"/>
    </w:rPr>
  </w:style>
  <w:style w:type="character" w:styleId="HTMLCite">
    <w:name w:val="HTML Cite"/>
    <w:basedOn w:val="DefaultParagraphFont"/>
    <w:uiPriority w:val="99"/>
    <w:semiHidden/>
    <w:unhideWhenUsed/>
    <w:rsid w:val="003E75A3"/>
    <w:rPr>
      <w:i/>
      <w:iCs/>
    </w:rPr>
  </w:style>
  <w:style w:type="paragraph" w:styleId="Bibliography">
    <w:name w:val="Bibliography"/>
    <w:basedOn w:val="Normal"/>
    <w:next w:val="Normal"/>
    <w:uiPriority w:val="37"/>
    <w:unhideWhenUsed/>
    <w:rsid w:val="003E75A3"/>
  </w:style>
  <w:style w:type="character" w:styleId="FollowedHyperlink">
    <w:name w:val="FollowedHyperlink"/>
    <w:basedOn w:val="DefaultParagraphFont"/>
    <w:uiPriority w:val="99"/>
    <w:semiHidden/>
    <w:unhideWhenUsed/>
    <w:rsid w:val="00D2083B"/>
    <w:rPr>
      <w:color w:val="954F72" w:themeColor="followedHyperlink"/>
      <w:u w:val="single"/>
    </w:rPr>
  </w:style>
  <w:style w:type="paragraph" w:customStyle="1" w:styleId="definition-inner-item">
    <w:name w:val="definition-inner-item"/>
    <w:basedOn w:val="Normal"/>
    <w:rsid w:val="00B11E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424983"/>
    <w:rPr>
      <w:rFonts w:ascii="Arial" w:eastAsia="Times New Roman" w:hAnsi="Arial" w:cs="Times New Roman"/>
      <w:b/>
      <w:bCs/>
      <w:szCs w:val="24"/>
    </w:rPr>
  </w:style>
  <w:style w:type="numbering" w:customStyle="1" w:styleId="NoList1">
    <w:name w:val="No List1"/>
    <w:next w:val="NoList"/>
    <w:uiPriority w:val="99"/>
    <w:semiHidden/>
    <w:unhideWhenUsed/>
    <w:rsid w:val="00424983"/>
  </w:style>
  <w:style w:type="table" w:customStyle="1" w:styleId="TableGrid1">
    <w:name w:val="Table Grid1"/>
    <w:basedOn w:val="TableNormal"/>
    <w:next w:val="TableGrid"/>
    <w:uiPriority w:val="39"/>
    <w:rsid w:val="004249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249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4983"/>
  </w:style>
  <w:style w:type="paragraph" w:styleId="Footer">
    <w:name w:val="footer"/>
    <w:basedOn w:val="Normal"/>
    <w:link w:val="FooterChar"/>
    <w:uiPriority w:val="99"/>
    <w:unhideWhenUsed/>
    <w:rsid w:val="004249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4983"/>
  </w:style>
  <w:style w:type="paragraph" w:styleId="NormalWeb">
    <w:name w:val="Normal (Web)"/>
    <w:basedOn w:val="Normal"/>
    <w:uiPriority w:val="99"/>
    <w:rsid w:val="00424983"/>
    <w:pPr>
      <w:spacing w:after="0" w:line="240" w:lineRule="auto"/>
    </w:pPr>
    <w:rPr>
      <w:rFonts w:ascii="Verdana" w:eastAsia="Verdana" w:hAnsi="Verdana" w:cs="Arial Unicode MS"/>
      <w:sz w:val="17"/>
      <w:szCs w:val="17"/>
    </w:rPr>
  </w:style>
  <w:style w:type="paragraph" w:styleId="BodyText2">
    <w:name w:val="Body Text 2"/>
    <w:basedOn w:val="Normal"/>
    <w:link w:val="BodyText2Char"/>
    <w:rsid w:val="00424983"/>
    <w:pPr>
      <w:spacing w:before="100" w:beforeAutospacing="1" w:after="100" w:afterAutospacing="1" w:line="240" w:lineRule="auto"/>
    </w:pPr>
    <w:rPr>
      <w:rFonts w:ascii="Arial" w:eastAsia="Times New Roman" w:hAnsi="Arial" w:cs="Times New Roman"/>
      <w:b/>
      <w:bCs/>
      <w:sz w:val="24"/>
      <w:szCs w:val="24"/>
    </w:rPr>
  </w:style>
  <w:style w:type="character" w:customStyle="1" w:styleId="BodyText2Char">
    <w:name w:val="Body Text 2 Char"/>
    <w:basedOn w:val="DefaultParagraphFont"/>
    <w:link w:val="BodyText2"/>
    <w:rsid w:val="00424983"/>
    <w:rPr>
      <w:rFonts w:ascii="Arial" w:eastAsia="Times New Roman" w:hAnsi="Arial" w:cs="Times New Roman"/>
      <w:b/>
      <w:bCs/>
      <w:sz w:val="24"/>
      <w:szCs w:val="24"/>
    </w:rPr>
  </w:style>
  <w:style w:type="paragraph" w:customStyle="1" w:styleId="law-indent-5">
    <w:name w:val="law-indent-5"/>
    <w:basedOn w:val="Normal"/>
    <w:rsid w:val="0042498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w-indent-10">
    <w:name w:val="law-indent-10"/>
    <w:basedOn w:val="Normal"/>
    <w:rsid w:val="0042498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24983"/>
    <w:rPr>
      <w:b/>
      <w:bCs/>
    </w:rPr>
  </w:style>
  <w:style w:type="paragraph" w:styleId="Title">
    <w:name w:val="Title"/>
    <w:basedOn w:val="Normal"/>
    <w:link w:val="TitleChar"/>
    <w:qFormat/>
    <w:rsid w:val="00424983"/>
    <w:pPr>
      <w:spacing w:after="0" w:line="240" w:lineRule="auto"/>
      <w:jc w:val="center"/>
    </w:pPr>
    <w:rPr>
      <w:rFonts w:ascii="Arial" w:eastAsia="Times New Roman" w:hAnsi="Arial" w:cs="Times New Roman"/>
      <w:sz w:val="28"/>
      <w:szCs w:val="24"/>
    </w:rPr>
  </w:style>
  <w:style w:type="character" w:customStyle="1" w:styleId="TitleChar">
    <w:name w:val="Title Char"/>
    <w:basedOn w:val="DefaultParagraphFont"/>
    <w:link w:val="Title"/>
    <w:rsid w:val="00424983"/>
    <w:rPr>
      <w:rFonts w:ascii="Arial" w:eastAsia="Times New Roman" w:hAnsi="Arial" w:cs="Times New Roman"/>
      <w:sz w:val="28"/>
      <w:szCs w:val="24"/>
    </w:rPr>
  </w:style>
  <w:style w:type="paragraph" w:customStyle="1" w:styleId="NoSpacing1">
    <w:name w:val="No Spacing1"/>
    <w:next w:val="NoSpacing"/>
    <w:link w:val="NoSpacingChar"/>
    <w:uiPriority w:val="1"/>
    <w:qFormat/>
    <w:rsid w:val="00424983"/>
    <w:pPr>
      <w:spacing w:after="0" w:line="240" w:lineRule="auto"/>
    </w:pPr>
    <w:rPr>
      <w:rFonts w:eastAsia="Times New Roman"/>
    </w:rPr>
  </w:style>
  <w:style w:type="character" w:customStyle="1" w:styleId="NoSpacingChar">
    <w:name w:val="No Spacing Char"/>
    <w:basedOn w:val="DefaultParagraphFont"/>
    <w:link w:val="NoSpacing1"/>
    <w:uiPriority w:val="1"/>
    <w:rsid w:val="00424983"/>
    <w:rPr>
      <w:rFonts w:eastAsia="Times New Roman"/>
    </w:rPr>
  </w:style>
  <w:style w:type="paragraph" w:styleId="NoSpacing">
    <w:name w:val="No Spacing"/>
    <w:uiPriority w:val="1"/>
    <w:qFormat/>
    <w:rsid w:val="00424983"/>
    <w:pPr>
      <w:spacing w:after="0" w:line="240" w:lineRule="auto"/>
    </w:pPr>
  </w:style>
  <w:style w:type="character" w:customStyle="1" w:styleId="bodytextboldblue1">
    <w:name w:val="bodytext_bold_blue1"/>
    <w:basedOn w:val="DefaultParagraphFont"/>
    <w:rsid w:val="00424983"/>
    <w:rPr>
      <w:rFonts w:ascii="Verdana" w:hAnsi="Verdana" w:hint="default"/>
      <w:b/>
      <w:bCs/>
      <w:i w:val="0"/>
      <w:iCs w:val="0"/>
      <w:color w:val="336699"/>
      <w:sz w:val="20"/>
      <w:szCs w:val="20"/>
    </w:rPr>
  </w:style>
  <w:style w:type="character" w:customStyle="1" w:styleId="Heading5Char">
    <w:name w:val="Heading 5 Char"/>
    <w:basedOn w:val="DefaultParagraphFont"/>
    <w:link w:val="Heading5"/>
    <w:uiPriority w:val="9"/>
    <w:rsid w:val="00B032CA"/>
    <w:rPr>
      <w:rFonts w:asciiTheme="majorHAnsi" w:eastAsiaTheme="majorEastAsia" w:hAnsiTheme="majorHAnsi" w:cstheme="majorBidi"/>
      <w:color w:val="2E74B5" w:themeColor="accent1" w:themeShade="BF"/>
    </w:rPr>
  </w:style>
  <w:style w:type="character" w:customStyle="1" w:styleId="Heading1Char">
    <w:name w:val="Heading 1 Char"/>
    <w:basedOn w:val="DefaultParagraphFont"/>
    <w:link w:val="Heading1"/>
    <w:uiPriority w:val="9"/>
    <w:rsid w:val="00B032C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B032CA"/>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rsid w:val="00B032CA"/>
    <w:rPr>
      <w:rFonts w:ascii="New York" w:eastAsia="Times New Roman" w:hAnsi="New York" w:cs="Times New Roman"/>
      <w:b/>
      <w:bCs/>
      <w:sz w:val="24"/>
      <w:szCs w:val="20"/>
    </w:rPr>
  </w:style>
  <w:style w:type="paragraph" w:styleId="FootnoteText">
    <w:name w:val="footnote text"/>
    <w:basedOn w:val="Normal"/>
    <w:link w:val="FootnoteTextChar"/>
    <w:semiHidden/>
    <w:rsid w:val="00B032CA"/>
    <w:pPr>
      <w:spacing w:after="0" w:line="240" w:lineRule="auto"/>
    </w:pPr>
    <w:rPr>
      <w:rFonts w:ascii="New York" w:eastAsia="Times New Roman" w:hAnsi="New York" w:cs="Times New Roman"/>
      <w:sz w:val="20"/>
      <w:szCs w:val="20"/>
    </w:rPr>
  </w:style>
  <w:style w:type="character" w:customStyle="1" w:styleId="FootnoteTextChar">
    <w:name w:val="Footnote Text Char"/>
    <w:basedOn w:val="DefaultParagraphFont"/>
    <w:link w:val="FootnoteText"/>
    <w:semiHidden/>
    <w:rsid w:val="00B032CA"/>
    <w:rPr>
      <w:rFonts w:ascii="New York" w:eastAsia="Times New Roman" w:hAnsi="New York" w:cs="Times New Roman"/>
      <w:sz w:val="20"/>
      <w:szCs w:val="20"/>
    </w:rPr>
  </w:style>
  <w:style w:type="character" w:styleId="FootnoteReference">
    <w:name w:val="footnote reference"/>
    <w:basedOn w:val="DefaultParagraphFont"/>
    <w:uiPriority w:val="99"/>
    <w:semiHidden/>
    <w:unhideWhenUsed/>
    <w:rsid w:val="00B032CA"/>
    <w:rPr>
      <w:vertAlign w:val="superscript"/>
    </w:rPr>
  </w:style>
  <w:style w:type="paragraph" w:customStyle="1" w:styleId="BkParagraph">
    <w:name w:val="Bk_Paragraph"/>
    <w:rsid w:val="00B032CA"/>
    <w:pPr>
      <w:tabs>
        <w:tab w:val="left" w:pos="720"/>
      </w:tabs>
      <w:suppressAutoHyphens/>
      <w:spacing w:before="140" w:after="140" w:line="240" w:lineRule="auto"/>
    </w:pPr>
    <w:rPr>
      <w:rFonts w:ascii="Arial" w:eastAsia="Times New Roman" w:hAnsi="Arial" w:cs="Times New Roman"/>
      <w:spacing w:val="-2"/>
      <w:sz w:val="24"/>
      <w:szCs w:val="20"/>
    </w:rPr>
  </w:style>
  <w:style w:type="paragraph" w:customStyle="1" w:styleId="Bkbullet1">
    <w:name w:val="Bk_bullet 1"/>
    <w:basedOn w:val="Normal"/>
    <w:rsid w:val="00B032CA"/>
    <w:pPr>
      <w:numPr>
        <w:numId w:val="1"/>
      </w:numPr>
      <w:tabs>
        <w:tab w:val="left" w:pos="518"/>
        <w:tab w:val="center" w:pos="4680"/>
      </w:tabs>
      <w:suppressAutoHyphens/>
      <w:spacing w:before="14" w:after="14" w:line="240" w:lineRule="auto"/>
    </w:pPr>
    <w:rPr>
      <w:rFonts w:ascii="Arial" w:eastAsia="Times New Roman" w:hAnsi="Arial" w:cs="Times New Roman"/>
      <w:spacing w:val="-2"/>
      <w:sz w:val="24"/>
      <w:szCs w:val="20"/>
    </w:rPr>
  </w:style>
  <w:style w:type="paragraph" w:customStyle="1" w:styleId="BkLeftBold">
    <w:name w:val="Bk_Left Bold"/>
    <w:rsid w:val="00B032CA"/>
    <w:pPr>
      <w:spacing w:before="240" w:after="120" w:line="240" w:lineRule="auto"/>
    </w:pPr>
    <w:rPr>
      <w:rFonts w:ascii="Arial" w:eastAsia="Times New Roman" w:hAnsi="Arial" w:cs="Times New Roman"/>
      <w:b/>
      <w:sz w:val="24"/>
      <w:szCs w:val="20"/>
    </w:rPr>
  </w:style>
  <w:style w:type="paragraph" w:customStyle="1" w:styleId="BkDash2">
    <w:name w:val="Bk_Dash 2"/>
    <w:rsid w:val="00B032CA"/>
    <w:pPr>
      <w:numPr>
        <w:numId w:val="2"/>
      </w:numPr>
      <w:tabs>
        <w:tab w:val="left" w:pos="1800"/>
      </w:tabs>
      <w:spacing w:after="0" w:line="240" w:lineRule="auto"/>
      <w:ind w:left="1814" w:hanging="576"/>
    </w:pPr>
    <w:rPr>
      <w:rFonts w:ascii="Arial" w:eastAsia="Times New Roman" w:hAnsi="Arial" w:cs="Times New Roman"/>
      <w:sz w:val="24"/>
      <w:szCs w:val="20"/>
    </w:rPr>
  </w:style>
  <w:style w:type="paragraph" w:styleId="BodyText">
    <w:name w:val="Body Text"/>
    <w:basedOn w:val="Normal"/>
    <w:link w:val="BodyTextChar"/>
    <w:uiPriority w:val="99"/>
    <w:semiHidden/>
    <w:unhideWhenUsed/>
    <w:rsid w:val="00B032CA"/>
    <w:pPr>
      <w:spacing w:after="120"/>
    </w:pPr>
  </w:style>
  <w:style w:type="character" w:customStyle="1" w:styleId="BodyTextChar">
    <w:name w:val="Body Text Char"/>
    <w:basedOn w:val="DefaultParagraphFont"/>
    <w:link w:val="BodyText"/>
    <w:uiPriority w:val="99"/>
    <w:semiHidden/>
    <w:rsid w:val="00B032CA"/>
  </w:style>
  <w:style w:type="paragraph" w:customStyle="1" w:styleId="BkDef">
    <w:name w:val="Bk_Def"/>
    <w:rsid w:val="00B032CA"/>
    <w:pPr>
      <w:keepNext/>
      <w:spacing w:before="240" w:after="0" w:line="240" w:lineRule="auto"/>
    </w:pPr>
    <w:rPr>
      <w:rFonts w:ascii="Arial" w:eastAsia="Times New Roman" w:hAnsi="Arial" w:cs="Times New Roman"/>
      <w:b/>
      <w:sz w:val="24"/>
      <w:szCs w:val="20"/>
    </w:rPr>
  </w:style>
  <w:style w:type="paragraph" w:styleId="BodyText3">
    <w:name w:val="Body Text 3"/>
    <w:basedOn w:val="Normal"/>
    <w:link w:val="BodyText3Char"/>
    <w:rsid w:val="00B032CA"/>
    <w:pPr>
      <w:spacing w:after="120" w:line="240" w:lineRule="auto"/>
    </w:pPr>
    <w:rPr>
      <w:rFonts w:ascii="Arial" w:eastAsia="Times New Roman" w:hAnsi="Arial" w:cs="Times New Roman"/>
      <w:sz w:val="16"/>
      <w:szCs w:val="16"/>
    </w:rPr>
  </w:style>
  <w:style w:type="character" w:customStyle="1" w:styleId="BodyText3Char">
    <w:name w:val="Body Text 3 Char"/>
    <w:basedOn w:val="DefaultParagraphFont"/>
    <w:link w:val="BodyText3"/>
    <w:rsid w:val="00B032CA"/>
    <w:rPr>
      <w:rFonts w:ascii="Arial" w:eastAsia="Times New Roman" w:hAnsi="Arial" w:cs="Times New Roman"/>
      <w:sz w:val="16"/>
      <w:szCs w:val="16"/>
    </w:rPr>
  </w:style>
  <w:style w:type="paragraph" w:styleId="BodyTextIndent3">
    <w:name w:val="Body Text Indent 3"/>
    <w:basedOn w:val="Normal"/>
    <w:link w:val="BodyTextIndent3Char"/>
    <w:rsid w:val="00B032CA"/>
    <w:pPr>
      <w:spacing w:after="120" w:line="240" w:lineRule="auto"/>
      <w:ind w:left="360"/>
    </w:pPr>
    <w:rPr>
      <w:rFonts w:ascii="Arial" w:eastAsia="Times New Roman" w:hAnsi="Arial" w:cs="Times New Roman"/>
      <w:sz w:val="16"/>
      <w:szCs w:val="16"/>
    </w:rPr>
  </w:style>
  <w:style w:type="character" w:customStyle="1" w:styleId="BodyTextIndent3Char">
    <w:name w:val="Body Text Indent 3 Char"/>
    <w:basedOn w:val="DefaultParagraphFont"/>
    <w:link w:val="BodyTextIndent3"/>
    <w:rsid w:val="00B032CA"/>
    <w:rPr>
      <w:rFonts w:ascii="Arial" w:eastAsia="Times New Roman" w:hAnsi="Arial" w:cs="Times New Roman"/>
      <w:sz w:val="16"/>
      <w:szCs w:val="16"/>
    </w:rPr>
  </w:style>
  <w:style w:type="paragraph" w:customStyle="1" w:styleId="AveryStyle26">
    <w:name w:val="Avery Style 26"/>
    <w:uiPriority w:val="99"/>
    <w:rsid w:val="00B032CA"/>
    <w:pPr>
      <w:spacing w:after="0" w:line="240" w:lineRule="auto"/>
      <w:jc w:val="center"/>
    </w:pPr>
    <w:rPr>
      <w:rFonts w:eastAsiaTheme="minorEastAsia"/>
      <w:bCs/>
      <w:color w:val="000000"/>
      <w:sz w:val="28"/>
    </w:rPr>
  </w:style>
  <w:style w:type="character" w:customStyle="1" w:styleId="cntnt">
    <w:name w:val="cntnt"/>
    <w:basedOn w:val="DefaultParagraphFont"/>
    <w:rsid w:val="00B032CA"/>
  </w:style>
  <w:style w:type="character" w:styleId="Emphasis">
    <w:name w:val="Emphasis"/>
    <w:basedOn w:val="DefaultParagraphFont"/>
    <w:uiPriority w:val="20"/>
    <w:qFormat/>
    <w:rsid w:val="00B032CA"/>
    <w:rPr>
      <w:i/>
      <w:iCs/>
    </w:rPr>
  </w:style>
  <w:style w:type="numbering" w:customStyle="1" w:styleId="NoList2">
    <w:name w:val="No List2"/>
    <w:next w:val="NoList"/>
    <w:uiPriority w:val="99"/>
    <w:semiHidden/>
    <w:unhideWhenUsed/>
    <w:rsid w:val="008F6FF1"/>
  </w:style>
  <w:style w:type="table" w:customStyle="1" w:styleId="TableGrid2">
    <w:name w:val="Table Grid2"/>
    <w:basedOn w:val="TableNormal"/>
    <w:next w:val="TableGrid"/>
    <w:uiPriority w:val="39"/>
    <w:rsid w:val="008F6F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7200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11135"/>
    <w:rPr>
      <w:color w:val="808080"/>
      <w:shd w:val="clear" w:color="auto" w:fill="E6E6E6"/>
    </w:rPr>
  </w:style>
  <w:style w:type="paragraph" w:customStyle="1" w:styleId="center">
    <w:name w:val="center"/>
    <w:basedOn w:val="Normal"/>
    <w:rsid w:val="00097AFC"/>
    <w:pPr>
      <w:spacing w:after="0" w:line="360" w:lineRule="atLeast"/>
      <w:jc w:val="center"/>
    </w:pPr>
    <w:rPr>
      <w:rFonts w:ascii="Courier New" w:eastAsia="Times New Roman" w:hAnsi="Courier New" w:cs="Courier New"/>
      <w:sz w:val="24"/>
      <w:szCs w:val="24"/>
    </w:rPr>
  </w:style>
  <w:style w:type="paragraph" w:customStyle="1" w:styleId="left">
    <w:name w:val="left"/>
    <w:basedOn w:val="Normal"/>
    <w:rsid w:val="00097AFC"/>
    <w:pPr>
      <w:spacing w:after="0" w:line="360" w:lineRule="atLeast"/>
    </w:pPr>
    <w:rPr>
      <w:rFonts w:ascii="Courier New" w:eastAsia="Times New Roman" w:hAnsi="Courier New" w:cs="Courier New"/>
      <w:sz w:val="24"/>
      <w:szCs w:val="24"/>
    </w:rPr>
  </w:style>
  <w:style w:type="paragraph" w:styleId="HTMLPreformatted">
    <w:name w:val="HTML Preformatted"/>
    <w:basedOn w:val="Normal"/>
    <w:link w:val="HTMLPreformattedChar"/>
    <w:uiPriority w:val="99"/>
    <w:semiHidden/>
    <w:unhideWhenUsed/>
    <w:rsid w:val="00097A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97AFC"/>
    <w:rPr>
      <w:rFonts w:ascii="Courier New" w:eastAsia="Times New Roman" w:hAnsi="Courier New" w:cs="Courier New"/>
      <w:sz w:val="20"/>
      <w:szCs w:val="20"/>
    </w:rPr>
  </w:style>
  <w:style w:type="paragraph" w:styleId="Revision">
    <w:name w:val="Revision"/>
    <w:hidden/>
    <w:uiPriority w:val="99"/>
    <w:semiHidden/>
    <w:rsid w:val="002D215C"/>
    <w:pPr>
      <w:spacing w:after="0" w:line="240" w:lineRule="auto"/>
    </w:pPr>
  </w:style>
  <w:style w:type="character" w:customStyle="1" w:styleId="UnresolvedMention2">
    <w:name w:val="Unresolved Mention2"/>
    <w:basedOn w:val="DefaultParagraphFont"/>
    <w:uiPriority w:val="99"/>
    <w:semiHidden/>
    <w:unhideWhenUsed/>
    <w:rsid w:val="000B6DB9"/>
    <w:rPr>
      <w:color w:val="605E5C"/>
      <w:shd w:val="clear" w:color="auto" w:fill="E1DFDD"/>
    </w:rPr>
  </w:style>
  <w:style w:type="character" w:customStyle="1" w:styleId="UnresolvedMention3">
    <w:name w:val="Unresolved Mention3"/>
    <w:basedOn w:val="DefaultParagraphFont"/>
    <w:uiPriority w:val="99"/>
    <w:semiHidden/>
    <w:unhideWhenUsed/>
    <w:rsid w:val="00627606"/>
    <w:rPr>
      <w:color w:val="605E5C"/>
      <w:shd w:val="clear" w:color="auto" w:fill="E1DFDD"/>
    </w:rPr>
  </w:style>
  <w:style w:type="character" w:customStyle="1" w:styleId="UnresolvedMention4">
    <w:name w:val="Unresolved Mention4"/>
    <w:basedOn w:val="DefaultParagraphFont"/>
    <w:uiPriority w:val="99"/>
    <w:semiHidden/>
    <w:unhideWhenUsed/>
    <w:rsid w:val="00CC22F0"/>
    <w:rPr>
      <w:color w:val="605E5C"/>
      <w:shd w:val="clear" w:color="auto" w:fill="E1DFDD"/>
    </w:rPr>
  </w:style>
  <w:style w:type="character" w:customStyle="1" w:styleId="UnresolvedMention5">
    <w:name w:val="Unresolved Mention5"/>
    <w:basedOn w:val="DefaultParagraphFont"/>
    <w:uiPriority w:val="99"/>
    <w:semiHidden/>
    <w:unhideWhenUsed/>
    <w:rsid w:val="0050420B"/>
    <w:rPr>
      <w:color w:val="605E5C"/>
      <w:shd w:val="clear" w:color="auto" w:fill="E1DFDD"/>
    </w:rPr>
  </w:style>
  <w:style w:type="paragraph" w:customStyle="1" w:styleId="Default">
    <w:name w:val="Default"/>
    <w:rsid w:val="004311E4"/>
    <w:pPr>
      <w:autoSpaceDE w:val="0"/>
      <w:autoSpaceDN w:val="0"/>
      <w:adjustRightInd w:val="0"/>
      <w:spacing w:after="0" w:line="240" w:lineRule="auto"/>
    </w:pPr>
    <w:rPr>
      <w:rFonts w:ascii="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D565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4773">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sChild>
        <w:div w:id="1344160259">
          <w:marLeft w:val="0"/>
          <w:marRight w:val="0"/>
          <w:marTop w:val="0"/>
          <w:marBottom w:val="0"/>
          <w:divBdr>
            <w:top w:val="none" w:sz="0" w:space="0" w:color="auto"/>
            <w:left w:val="none" w:sz="0" w:space="0" w:color="auto"/>
            <w:bottom w:val="none" w:sz="0" w:space="0" w:color="auto"/>
            <w:right w:val="none" w:sz="0" w:space="0" w:color="auto"/>
          </w:divBdr>
          <w:divsChild>
            <w:div w:id="632364503">
              <w:marLeft w:val="0"/>
              <w:marRight w:val="0"/>
              <w:marTop w:val="0"/>
              <w:marBottom w:val="0"/>
              <w:divBdr>
                <w:top w:val="none" w:sz="0" w:space="0" w:color="auto"/>
                <w:left w:val="none" w:sz="0" w:space="0" w:color="auto"/>
                <w:bottom w:val="none" w:sz="0" w:space="0" w:color="auto"/>
                <w:right w:val="none" w:sz="0" w:space="0" w:color="auto"/>
              </w:divBdr>
              <w:divsChild>
                <w:div w:id="2061781265">
                  <w:marLeft w:val="0"/>
                  <w:marRight w:val="0"/>
                  <w:marTop w:val="0"/>
                  <w:marBottom w:val="0"/>
                  <w:divBdr>
                    <w:top w:val="none" w:sz="0" w:space="0" w:color="auto"/>
                    <w:left w:val="none" w:sz="0" w:space="0" w:color="auto"/>
                    <w:bottom w:val="none" w:sz="0" w:space="0" w:color="auto"/>
                    <w:right w:val="none" w:sz="0" w:space="0" w:color="auto"/>
                  </w:divBdr>
                  <w:divsChild>
                    <w:div w:id="1222446728">
                      <w:marLeft w:val="0"/>
                      <w:marRight w:val="0"/>
                      <w:marTop w:val="0"/>
                      <w:marBottom w:val="0"/>
                      <w:divBdr>
                        <w:top w:val="none" w:sz="0" w:space="0" w:color="auto"/>
                        <w:left w:val="none" w:sz="0" w:space="0" w:color="auto"/>
                        <w:bottom w:val="none" w:sz="0" w:space="0" w:color="auto"/>
                        <w:right w:val="none" w:sz="0" w:space="0" w:color="auto"/>
                      </w:divBdr>
                      <w:divsChild>
                        <w:div w:id="92824408">
                          <w:marLeft w:val="0"/>
                          <w:marRight w:val="0"/>
                          <w:marTop w:val="45"/>
                          <w:marBottom w:val="0"/>
                          <w:divBdr>
                            <w:top w:val="none" w:sz="0" w:space="0" w:color="auto"/>
                            <w:left w:val="none" w:sz="0" w:space="0" w:color="auto"/>
                            <w:bottom w:val="none" w:sz="0" w:space="0" w:color="auto"/>
                            <w:right w:val="none" w:sz="0" w:space="0" w:color="auto"/>
                          </w:divBdr>
                          <w:divsChild>
                            <w:div w:id="1875728457">
                              <w:marLeft w:val="0"/>
                              <w:marRight w:val="0"/>
                              <w:marTop w:val="0"/>
                              <w:marBottom w:val="0"/>
                              <w:divBdr>
                                <w:top w:val="none" w:sz="0" w:space="0" w:color="auto"/>
                                <w:left w:val="none" w:sz="0" w:space="0" w:color="auto"/>
                                <w:bottom w:val="none" w:sz="0" w:space="0" w:color="auto"/>
                                <w:right w:val="none" w:sz="0" w:space="0" w:color="auto"/>
                              </w:divBdr>
                              <w:divsChild>
                                <w:div w:id="1662655700">
                                  <w:marLeft w:val="2070"/>
                                  <w:marRight w:val="3810"/>
                                  <w:marTop w:val="0"/>
                                  <w:marBottom w:val="0"/>
                                  <w:divBdr>
                                    <w:top w:val="none" w:sz="0" w:space="0" w:color="auto"/>
                                    <w:left w:val="none" w:sz="0" w:space="0" w:color="auto"/>
                                    <w:bottom w:val="none" w:sz="0" w:space="0" w:color="auto"/>
                                    <w:right w:val="none" w:sz="0" w:space="0" w:color="auto"/>
                                  </w:divBdr>
                                  <w:divsChild>
                                    <w:div w:id="811757101">
                                      <w:marLeft w:val="0"/>
                                      <w:marRight w:val="0"/>
                                      <w:marTop w:val="0"/>
                                      <w:marBottom w:val="0"/>
                                      <w:divBdr>
                                        <w:top w:val="none" w:sz="0" w:space="0" w:color="auto"/>
                                        <w:left w:val="none" w:sz="0" w:space="0" w:color="auto"/>
                                        <w:bottom w:val="none" w:sz="0" w:space="0" w:color="auto"/>
                                        <w:right w:val="none" w:sz="0" w:space="0" w:color="auto"/>
                                      </w:divBdr>
                                      <w:divsChild>
                                        <w:div w:id="602494927">
                                          <w:marLeft w:val="0"/>
                                          <w:marRight w:val="0"/>
                                          <w:marTop w:val="0"/>
                                          <w:marBottom w:val="0"/>
                                          <w:divBdr>
                                            <w:top w:val="none" w:sz="0" w:space="0" w:color="auto"/>
                                            <w:left w:val="none" w:sz="0" w:space="0" w:color="auto"/>
                                            <w:bottom w:val="none" w:sz="0" w:space="0" w:color="auto"/>
                                            <w:right w:val="none" w:sz="0" w:space="0" w:color="auto"/>
                                          </w:divBdr>
                                          <w:divsChild>
                                            <w:div w:id="2018194924">
                                              <w:marLeft w:val="0"/>
                                              <w:marRight w:val="0"/>
                                              <w:marTop w:val="0"/>
                                              <w:marBottom w:val="0"/>
                                              <w:divBdr>
                                                <w:top w:val="none" w:sz="0" w:space="0" w:color="auto"/>
                                                <w:left w:val="none" w:sz="0" w:space="0" w:color="auto"/>
                                                <w:bottom w:val="none" w:sz="0" w:space="0" w:color="auto"/>
                                                <w:right w:val="none" w:sz="0" w:space="0" w:color="auto"/>
                                              </w:divBdr>
                                              <w:divsChild>
                                                <w:div w:id="1657221397">
                                                  <w:marLeft w:val="0"/>
                                                  <w:marRight w:val="0"/>
                                                  <w:marTop w:val="0"/>
                                                  <w:marBottom w:val="0"/>
                                                  <w:divBdr>
                                                    <w:top w:val="none" w:sz="0" w:space="0" w:color="auto"/>
                                                    <w:left w:val="none" w:sz="0" w:space="0" w:color="auto"/>
                                                    <w:bottom w:val="none" w:sz="0" w:space="0" w:color="auto"/>
                                                    <w:right w:val="none" w:sz="0" w:space="0" w:color="auto"/>
                                                  </w:divBdr>
                                                  <w:divsChild>
                                                    <w:div w:id="1272054760">
                                                      <w:marLeft w:val="0"/>
                                                      <w:marRight w:val="0"/>
                                                      <w:marTop w:val="0"/>
                                                      <w:marBottom w:val="0"/>
                                                      <w:divBdr>
                                                        <w:top w:val="none" w:sz="0" w:space="0" w:color="auto"/>
                                                        <w:left w:val="none" w:sz="0" w:space="0" w:color="auto"/>
                                                        <w:bottom w:val="none" w:sz="0" w:space="0" w:color="auto"/>
                                                        <w:right w:val="none" w:sz="0" w:space="0" w:color="auto"/>
                                                      </w:divBdr>
                                                      <w:divsChild>
                                                        <w:div w:id="611865391">
                                                          <w:marLeft w:val="0"/>
                                                          <w:marRight w:val="0"/>
                                                          <w:marTop w:val="0"/>
                                                          <w:marBottom w:val="0"/>
                                                          <w:divBdr>
                                                            <w:top w:val="none" w:sz="0" w:space="0" w:color="auto"/>
                                                            <w:left w:val="none" w:sz="0" w:space="0" w:color="auto"/>
                                                            <w:bottom w:val="none" w:sz="0" w:space="0" w:color="auto"/>
                                                            <w:right w:val="none" w:sz="0" w:space="0" w:color="auto"/>
                                                          </w:divBdr>
                                                          <w:divsChild>
                                                            <w:div w:id="133645534">
                                                              <w:marLeft w:val="0"/>
                                                              <w:marRight w:val="0"/>
                                                              <w:marTop w:val="0"/>
                                                              <w:marBottom w:val="0"/>
                                                              <w:divBdr>
                                                                <w:top w:val="none" w:sz="0" w:space="0" w:color="auto"/>
                                                                <w:left w:val="none" w:sz="0" w:space="0" w:color="auto"/>
                                                                <w:bottom w:val="none" w:sz="0" w:space="0" w:color="auto"/>
                                                                <w:right w:val="none" w:sz="0" w:space="0" w:color="auto"/>
                                                              </w:divBdr>
                                                              <w:divsChild>
                                                                <w:div w:id="1320617291">
                                                                  <w:marLeft w:val="0"/>
                                                                  <w:marRight w:val="0"/>
                                                                  <w:marTop w:val="0"/>
                                                                  <w:marBottom w:val="0"/>
                                                                  <w:divBdr>
                                                                    <w:top w:val="none" w:sz="0" w:space="0" w:color="auto"/>
                                                                    <w:left w:val="none" w:sz="0" w:space="0" w:color="auto"/>
                                                                    <w:bottom w:val="none" w:sz="0" w:space="0" w:color="auto"/>
                                                                    <w:right w:val="none" w:sz="0" w:space="0" w:color="auto"/>
                                                                  </w:divBdr>
                                                                  <w:divsChild>
                                                                    <w:div w:id="259070072">
                                                                      <w:marLeft w:val="0"/>
                                                                      <w:marRight w:val="0"/>
                                                                      <w:marTop w:val="0"/>
                                                                      <w:marBottom w:val="0"/>
                                                                      <w:divBdr>
                                                                        <w:top w:val="none" w:sz="0" w:space="0" w:color="auto"/>
                                                                        <w:left w:val="none" w:sz="0" w:space="0" w:color="auto"/>
                                                                        <w:bottom w:val="none" w:sz="0" w:space="0" w:color="auto"/>
                                                                        <w:right w:val="none" w:sz="0" w:space="0" w:color="auto"/>
                                                                      </w:divBdr>
                                                                      <w:divsChild>
                                                                        <w:div w:id="53968632">
                                                                          <w:marLeft w:val="0"/>
                                                                          <w:marRight w:val="0"/>
                                                                          <w:marTop w:val="0"/>
                                                                          <w:marBottom w:val="0"/>
                                                                          <w:divBdr>
                                                                            <w:top w:val="none" w:sz="0" w:space="0" w:color="auto"/>
                                                                            <w:left w:val="none" w:sz="0" w:space="0" w:color="auto"/>
                                                                            <w:bottom w:val="none" w:sz="0" w:space="0" w:color="auto"/>
                                                                            <w:right w:val="none" w:sz="0" w:space="0" w:color="auto"/>
                                                                          </w:divBdr>
                                                                          <w:divsChild>
                                                                            <w:div w:id="1324160355">
                                                                              <w:marLeft w:val="0"/>
                                                                              <w:marRight w:val="0"/>
                                                                              <w:marTop w:val="0"/>
                                                                              <w:marBottom w:val="0"/>
                                                                              <w:divBdr>
                                                                                <w:top w:val="none" w:sz="0" w:space="0" w:color="auto"/>
                                                                                <w:left w:val="none" w:sz="0" w:space="0" w:color="auto"/>
                                                                                <w:bottom w:val="none" w:sz="0" w:space="0" w:color="auto"/>
                                                                                <w:right w:val="none" w:sz="0" w:space="0" w:color="auto"/>
                                                                              </w:divBdr>
                                                                              <w:divsChild>
                                                                                <w:div w:id="1432818431">
                                                                                  <w:marLeft w:val="0"/>
                                                                                  <w:marRight w:val="0"/>
                                                                                  <w:marTop w:val="0"/>
                                                                                  <w:marBottom w:val="0"/>
                                                                                  <w:divBdr>
                                                                                    <w:top w:val="none" w:sz="0" w:space="0" w:color="auto"/>
                                                                                    <w:left w:val="none" w:sz="0" w:space="0" w:color="auto"/>
                                                                                    <w:bottom w:val="none" w:sz="0" w:space="0" w:color="auto"/>
                                                                                    <w:right w:val="none" w:sz="0" w:space="0" w:color="auto"/>
                                                                                  </w:divBdr>
                                                                                  <w:divsChild>
                                                                                    <w:div w:id="576746203">
                                                                                      <w:marLeft w:val="0"/>
                                                                                      <w:marRight w:val="0"/>
                                                                                      <w:marTop w:val="0"/>
                                                                                      <w:marBottom w:val="0"/>
                                                                                      <w:divBdr>
                                                                                        <w:top w:val="none" w:sz="0" w:space="0" w:color="auto"/>
                                                                                        <w:left w:val="none" w:sz="0" w:space="0" w:color="auto"/>
                                                                                        <w:bottom w:val="none" w:sz="0" w:space="0" w:color="auto"/>
                                                                                        <w:right w:val="none" w:sz="0" w:space="0" w:color="auto"/>
                                                                                      </w:divBdr>
                                                                                      <w:divsChild>
                                                                                        <w:div w:id="909773175">
                                                                                          <w:marLeft w:val="0"/>
                                                                                          <w:marRight w:val="0"/>
                                                                                          <w:marTop w:val="0"/>
                                                                                          <w:marBottom w:val="0"/>
                                                                                          <w:divBdr>
                                                                                            <w:top w:val="none" w:sz="0" w:space="0" w:color="auto"/>
                                                                                            <w:left w:val="none" w:sz="0" w:space="0" w:color="auto"/>
                                                                                            <w:bottom w:val="none" w:sz="0" w:space="0" w:color="auto"/>
                                                                                            <w:right w:val="none" w:sz="0" w:space="0" w:color="auto"/>
                                                                                          </w:divBdr>
                                                                                          <w:divsChild>
                                                                                            <w:div w:id="74645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024151">
      <w:bodyDiv w:val="1"/>
      <w:marLeft w:val="0"/>
      <w:marRight w:val="0"/>
      <w:marTop w:val="0"/>
      <w:marBottom w:val="0"/>
      <w:divBdr>
        <w:top w:val="none" w:sz="0" w:space="0" w:color="auto"/>
        <w:left w:val="none" w:sz="0" w:space="0" w:color="auto"/>
        <w:bottom w:val="none" w:sz="0" w:space="0" w:color="auto"/>
        <w:right w:val="none" w:sz="0" w:space="0" w:color="auto"/>
      </w:divBdr>
    </w:div>
    <w:div w:id="80444504">
      <w:bodyDiv w:val="1"/>
      <w:marLeft w:val="0"/>
      <w:marRight w:val="0"/>
      <w:marTop w:val="0"/>
      <w:marBottom w:val="0"/>
      <w:divBdr>
        <w:top w:val="none" w:sz="0" w:space="0" w:color="auto"/>
        <w:left w:val="none" w:sz="0" w:space="0" w:color="auto"/>
        <w:bottom w:val="none" w:sz="0" w:space="0" w:color="auto"/>
        <w:right w:val="none" w:sz="0" w:space="0" w:color="auto"/>
      </w:divBdr>
    </w:div>
    <w:div w:id="99880431">
      <w:bodyDiv w:val="1"/>
      <w:marLeft w:val="0"/>
      <w:marRight w:val="0"/>
      <w:marTop w:val="0"/>
      <w:marBottom w:val="0"/>
      <w:divBdr>
        <w:top w:val="none" w:sz="0" w:space="0" w:color="auto"/>
        <w:left w:val="none" w:sz="0" w:space="0" w:color="auto"/>
        <w:bottom w:val="none" w:sz="0" w:space="0" w:color="auto"/>
        <w:right w:val="none" w:sz="0" w:space="0" w:color="auto"/>
      </w:divBdr>
    </w:div>
    <w:div w:id="106241158">
      <w:bodyDiv w:val="1"/>
      <w:marLeft w:val="0"/>
      <w:marRight w:val="0"/>
      <w:marTop w:val="0"/>
      <w:marBottom w:val="0"/>
      <w:divBdr>
        <w:top w:val="none" w:sz="0" w:space="0" w:color="auto"/>
        <w:left w:val="none" w:sz="0" w:space="0" w:color="auto"/>
        <w:bottom w:val="none" w:sz="0" w:space="0" w:color="auto"/>
        <w:right w:val="none" w:sz="0" w:space="0" w:color="auto"/>
      </w:divBdr>
    </w:div>
    <w:div w:id="194465639">
      <w:bodyDiv w:val="1"/>
      <w:marLeft w:val="0"/>
      <w:marRight w:val="0"/>
      <w:marTop w:val="0"/>
      <w:marBottom w:val="0"/>
      <w:divBdr>
        <w:top w:val="none" w:sz="0" w:space="0" w:color="auto"/>
        <w:left w:val="none" w:sz="0" w:space="0" w:color="auto"/>
        <w:bottom w:val="none" w:sz="0" w:space="0" w:color="auto"/>
        <w:right w:val="none" w:sz="0" w:space="0" w:color="auto"/>
      </w:divBdr>
    </w:div>
    <w:div w:id="316570257">
      <w:bodyDiv w:val="1"/>
      <w:marLeft w:val="0"/>
      <w:marRight w:val="0"/>
      <w:marTop w:val="0"/>
      <w:marBottom w:val="0"/>
      <w:divBdr>
        <w:top w:val="none" w:sz="0" w:space="0" w:color="auto"/>
        <w:left w:val="none" w:sz="0" w:space="0" w:color="auto"/>
        <w:bottom w:val="none" w:sz="0" w:space="0" w:color="auto"/>
        <w:right w:val="none" w:sz="0" w:space="0" w:color="auto"/>
      </w:divBdr>
    </w:div>
    <w:div w:id="340275719">
      <w:bodyDiv w:val="1"/>
      <w:marLeft w:val="0"/>
      <w:marRight w:val="0"/>
      <w:marTop w:val="0"/>
      <w:marBottom w:val="0"/>
      <w:divBdr>
        <w:top w:val="none" w:sz="0" w:space="0" w:color="auto"/>
        <w:left w:val="none" w:sz="0" w:space="0" w:color="auto"/>
        <w:bottom w:val="none" w:sz="0" w:space="0" w:color="auto"/>
        <w:right w:val="none" w:sz="0" w:space="0" w:color="auto"/>
      </w:divBdr>
    </w:div>
    <w:div w:id="342784005">
      <w:bodyDiv w:val="1"/>
      <w:marLeft w:val="0"/>
      <w:marRight w:val="0"/>
      <w:marTop w:val="0"/>
      <w:marBottom w:val="0"/>
      <w:divBdr>
        <w:top w:val="none" w:sz="0" w:space="0" w:color="auto"/>
        <w:left w:val="none" w:sz="0" w:space="0" w:color="auto"/>
        <w:bottom w:val="none" w:sz="0" w:space="0" w:color="auto"/>
        <w:right w:val="none" w:sz="0" w:space="0" w:color="auto"/>
      </w:divBdr>
    </w:div>
    <w:div w:id="364645475">
      <w:bodyDiv w:val="1"/>
      <w:marLeft w:val="0"/>
      <w:marRight w:val="0"/>
      <w:marTop w:val="0"/>
      <w:marBottom w:val="0"/>
      <w:divBdr>
        <w:top w:val="none" w:sz="0" w:space="0" w:color="auto"/>
        <w:left w:val="none" w:sz="0" w:space="0" w:color="auto"/>
        <w:bottom w:val="none" w:sz="0" w:space="0" w:color="auto"/>
        <w:right w:val="none" w:sz="0" w:space="0" w:color="auto"/>
      </w:divBdr>
    </w:div>
    <w:div w:id="408307363">
      <w:bodyDiv w:val="1"/>
      <w:marLeft w:val="0"/>
      <w:marRight w:val="0"/>
      <w:marTop w:val="0"/>
      <w:marBottom w:val="0"/>
      <w:divBdr>
        <w:top w:val="none" w:sz="0" w:space="0" w:color="auto"/>
        <w:left w:val="none" w:sz="0" w:space="0" w:color="auto"/>
        <w:bottom w:val="none" w:sz="0" w:space="0" w:color="auto"/>
        <w:right w:val="none" w:sz="0" w:space="0" w:color="auto"/>
      </w:divBdr>
    </w:div>
    <w:div w:id="500702297">
      <w:bodyDiv w:val="1"/>
      <w:marLeft w:val="0"/>
      <w:marRight w:val="0"/>
      <w:marTop w:val="0"/>
      <w:marBottom w:val="0"/>
      <w:divBdr>
        <w:top w:val="none" w:sz="0" w:space="0" w:color="auto"/>
        <w:left w:val="none" w:sz="0" w:space="0" w:color="auto"/>
        <w:bottom w:val="none" w:sz="0" w:space="0" w:color="auto"/>
        <w:right w:val="none" w:sz="0" w:space="0" w:color="auto"/>
      </w:divBdr>
      <w:divsChild>
        <w:div w:id="357631721">
          <w:marLeft w:val="0"/>
          <w:marRight w:val="0"/>
          <w:marTop w:val="0"/>
          <w:marBottom w:val="0"/>
          <w:divBdr>
            <w:top w:val="none" w:sz="0" w:space="0" w:color="auto"/>
            <w:left w:val="none" w:sz="0" w:space="0" w:color="auto"/>
            <w:bottom w:val="none" w:sz="0" w:space="0" w:color="auto"/>
            <w:right w:val="none" w:sz="0" w:space="0" w:color="auto"/>
          </w:divBdr>
          <w:divsChild>
            <w:div w:id="506944592">
              <w:marLeft w:val="0"/>
              <w:marRight w:val="0"/>
              <w:marTop w:val="0"/>
              <w:marBottom w:val="0"/>
              <w:divBdr>
                <w:top w:val="none" w:sz="0" w:space="0" w:color="auto"/>
                <w:left w:val="none" w:sz="0" w:space="0" w:color="auto"/>
                <w:bottom w:val="none" w:sz="0" w:space="0" w:color="auto"/>
                <w:right w:val="none" w:sz="0" w:space="0" w:color="auto"/>
              </w:divBdr>
              <w:divsChild>
                <w:div w:id="1756390057">
                  <w:marLeft w:val="0"/>
                  <w:marRight w:val="0"/>
                  <w:marTop w:val="0"/>
                  <w:marBottom w:val="0"/>
                  <w:divBdr>
                    <w:top w:val="none" w:sz="0" w:space="0" w:color="auto"/>
                    <w:left w:val="none" w:sz="0" w:space="0" w:color="auto"/>
                    <w:bottom w:val="none" w:sz="0" w:space="0" w:color="auto"/>
                    <w:right w:val="none" w:sz="0" w:space="0" w:color="auto"/>
                  </w:divBdr>
                  <w:divsChild>
                    <w:div w:id="480082278">
                      <w:marLeft w:val="0"/>
                      <w:marRight w:val="0"/>
                      <w:marTop w:val="0"/>
                      <w:marBottom w:val="0"/>
                      <w:divBdr>
                        <w:top w:val="none" w:sz="0" w:space="0" w:color="auto"/>
                        <w:left w:val="none" w:sz="0" w:space="0" w:color="auto"/>
                        <w:bottom w:val="none" w:sz="0" w:space="0" w:color="auto"/>
                        <w:right w:val="none" w:sz="0" w:space="0" w:color="auto"/>
                      </w:divBdr>
                      <w:divsChild>
                        <w:div w:id="191308933">
                          <w:marLeft w:val="0"/>
                          <w:marRight w:val="0"/>
                          <w:marTop w:val="0"/>
                          <w:marBottom w:val="0"/>
                          <w:divBdr>
                            <w:top w:val="none" w:sz="0" w:space="0" w:color="auto"/>
                            <w:left w:val="none" w:sz="0" w:space="0" w:color="auto"/>
                            <w:bottom w:val="none" w:sz="0" w:space="0" w:color="auto"/>
                            <w:right w:val="none" w:sz="0" w:space="0" w:color="auto"/>
                          </w:divBdr>
                          <w:divsChild>
                            <w:div w:id="168259595">
                              <w:marLeft w:val="0"/>
                              <w:marRight w:val="0"/>
                              <w:marTop w:val="0"/>
                              <w:marBottom w:val="0"/>
                              <w:divBdr>
                                <w:top w:val="none" w:sz="0" w:space="0" w:color="auto"/>
                                <w:left w:val="none" w:sz="0" w:space="0" w:color="auto"/>
                                <w:bottom w:val="none" w:sz="0" w:space="0" w:color="auto"/>
                                <w:right w:val="none" w:sz="0" w:space="0" w:color="auto"/>
                              </w:divBdr>
                              <w:divsChild>
                                <w:div w:id="83186877">
                                  <w:marLeft w:val="0"/>
                                  <w:marRight w:val="0"/>
                                  <w:marTop w:val="0"/>
                                  <w:marBottom w:val="0"/>
                                  <w:divBdr>
                                    <w:top w:val="none" w:sz="0" w:space="0" w:color="auto"/>
                                    <w:left w:val="none" w:sz="0" w:space="0" w:color="auto"/>
                                    <w:bottom w:val="none" w:sz="0" w:space="0" w:color="auto"/>
                                    <w:right w:val="none" w:sz="0" w:space="0" w:color="auto"/>
                                  </w:divBdr>
                                  <w:divsChild>
                                    <w:div w:id="88653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5102810">
      <w:bodyDiv w:val="1"/>
      <w:marLeft w:val="0"/>
      <w:marRight w:val="0"/>
      <w:marTop w:val="0"/>
      <w:marBottom w:val="0"/>
      <w:divBdr>
        <w:top w:val="none" w:sz="0" w:space="0" w:color="auto"/>
        <w:left w:val="none" w:sz="0" w:space="0" w:color="auto"/>
        <w:bottom w:val="none" w:sz="0" w:space="0" w:color="auto"/>
        <w:right w:val="none" w:sz="0" w:space="0" w:color="auto"/>
      </w:divBdr>
    </w:div>
    <w:div w:id="549071472">
      <w:bodyDiv w:val="1"/>
      <w:marLeft w:val="0"/>
      <w:marRight w:val="0"/>
      <w:marTop w:val="0"/>
      <w:marBottom w:val="0"/>
      <w:divBdr>
        <w:top w:val="none" w:sz="0" w:space="0" w:color="auto"/>
        <w:left w:val="none" w:sz="0" w:space="0" w:color="auto"/>
        <w:bottom w:val="none" w:sz="0" w:space="0" w:color="auto"/>
        <w:right w:val="none" w:sz="0" w:space="0" w:color="auto"/>
      </w:divBdr>
    </w:div>
    <w:div w:id="817771791">
      <w:bodyDiv w:val="1"/>
      <w:marLeft w:val="0"/>
      <w:marRight w:val="0"/>
      <w:marTop w:val="0"/>
      <w:marBottom w:val="0"/>
      <w:divBdr>
        <w:top w:val="none" w:sz="0" w:space="0" w:color="auto"/>
        <w:left w:val="none" w:sz="0" w:space="0" w:color="auto"/>
        <w:bottom w:val="none" w:sz="0" w:space="0" w:color="auto"/>
        <w:right w:val="none" w:sz="0" w:space="0" w:color="auto"/>
      </w:divBdr>
    </w:div>
    <w:div w:id="827358230">
      <w:bodyDiv w:val="1"/>
      <w:marLeft w:val="0"/>
      <w:marRight w:val="0"/>
      <w:marTop w:val="0"/>
      <w:marBottom w:val="0"/>
      <w:divBdr>
        <w:top w:val="none" w:sz="0" w:space="0" w:color="auto"/>
        <w:left w:val="none" w:sz="0" w:space="0" w:color="auto"/>
        <w:bottom w:val="none" w:sz="0" w:space="0" w:color="auto"/>
        <w:right w:val="none" w:sz="0" w:space="0" w:color="auto"/>
      </w:divBdr>
    </w:div>
    <w:div w:id="847791033">
      <w:bodyDiv w:val="1"/>
      <w:marLeft w:val="0"/>
      <w:marRight w:val="0"/>
      <w:marTop w:val="0"/>
      <w:marBottom w:val="0"/>
      <w:divBdr>
        <w:top w:val="none" w:sz="0" w:space="0" w:color="auto"/>
        <w:left w:val="none" w:sz="0" w:space="0" w:color="auto"/>
        <w:bottom w:val="none" w:sz="0" w:space="0" w:color="auto"/>
        <w:right w:val="none" w:sz="0" w:space="0" w:color="auto"/>
      </w:divBdr>
    </w:div>
    <w:div w:id="851186293">
      <w:bodyDiv w:val="1"/>
      <w:marLeft w:val="0"/>
      <w:marRight w:val="0"/>
      <w:marTop w:val="0"/>
      <w:marBottom w:val="0"/>
      <w:divBdr>
        <w:top w:val="none" w:sz="0" w:space="0" w:color="auto"/>
        <w:left w:val="none" w:sz="0" w:space="0" w:color="auto"/>
        <w:bottom w:val="none" w:sz="0" w:space="0" w:color="auto"/>
        <w:right w:val="none" w:sz="0" w:space="0" w:color="auto"/>
      </w:divBdr>
    </w:div>
    <w:div w:id="866724393">
      <w:bodyDiv w:val="1"/>
      <w:marLeft w:val="0"/>
      <w:marRight w:val="0"/>
      <w:marTop w:val="0"/>
      <w:marBottom w:val="0"/>
      <w:divBdr>
        <w:top w:val="none" w:sz="0" w:space="0" w:color="auto"/>
        <w:left w:val="none" w:sz="0" w:space="0" w:color="auto"/>
        <w:bottom w:val="none" w:sz="0" w:space="0" w:color="auto"/>
        <w:right w:val="none" w:sz="0" w:space="0" w:color="auto"/>
      </w:divBdr>
    </w:div>
    <w:div w:id="878861474">
      <w:bodyDiv w:val="1"/>
      <w:marLeft w:val="0"/>
      <w:marRight w:val="0"/>
      <w:marTop w:val="0"/>
      <w:marBottom w:val="0"/>
      <w:divBdr>
        <w:top w:val="none" w:sz="0" w:space="0" w:color="auto"/>
        <w:left w:val="none" w:sz="0" w:space="0" w:color="auto"/>
        <w:bottom w:val="none" w:sz="0" w:space="0" w:color="auto"/>
        <w:right w:val="none" w:sz="0" w:space="0" w:color="auto"/>
      </w:divBdr>
    </w:div>
    <w:div w:id="926234196">
      <w:bodyDiv w:val="1"/>
      <w:marLeft w:val="0"/>
      <w:marRight w:val="0"/>
      <w:marTop w:val="0"/>
      <w:marBottom w:val="0"/>
      <w:divBdr>
        <w:top w:val="none" w:sz="0" w:space="0" w:color="auto"/>
        <w:left w:val="none" w:sz="0" w:space="0" w:color="auto"/>
        <w:bottom w:val="none" w:sz="0" w:space="0" w:color="auto"/>
        <w:right w:val="none" w:sz="0" w:space="0" w:color="auto"/>
      </w:divBdr>
      <w:divsChild>
        <w:div w:id="945961909">
          <w:marLeft w:val="0"/>
          <w:marRight w:val="0"/>
          <w:marTop w:val="0"/>
          <w:marBottom w:val="0"/>
          <w:divBdr>
            <w:top w:val="none" w:sz="0" w:space="0" w:color="auto"/>
            <w:left w:val="none" w:sz="0" w:space="0" w:color="auto"/>
            <w:bottom w:val="none" w:sz="0" w:space="0" w:color="auto"/>
            <w:right w:val="none" w:sz="0" w:space="0" w:color="auto"/>
          </w:divBdr>
          <w:divsChild>
            <w:div w:id="885727052">
              <w:marLeft w:val="0"/>
              <w:marRight w:val="0"/>
              <w:marTop w:val="0"/>
              <w:marBottom w:val="0"/>
              <w:divBdr>
                <w:top w:val="none" w:sz="0" w:space="0" w:color="auto"/>
                <w:left w:val="none" w:sz="0" w:space="0" w:color="auto"/>
                <w:bottom w:val="none" w:sz="0" w:space="0" w:color="auto"/>
                <w:right w:val="none" w:sz="0" w:space="0" w:color="auto"/>
              </w:divBdr>
              <w:divsChild>
                <w:div w:id="828449552">
                  <w:marLeft w:val="0"/>
                  <w:marRight w:val="0"/>
                  <w:marTop w:val="0"/>
                  <w:marBottom w:val="0"/>
                  <w:divBdr>
                    <w:top w:val="none" w:sz="0" w:space="0" w:color="auto"/>
                    <w:left w:val="none" w:sz="0" w:space="0" w:color="auto"/>
                    <w:bottom w:val="none" w:sz="0" w:space="0" w:color="auto"/>
                    <w:right w:val="none" w:sz="0" w:space="0" w:color="auto"/>
                  </w:divBdr>
                  <w:divsChild>
                    <w:div w:id="634718043">
                      <w:marLeft w:val="0"/>
                      <w:marRight w:val="0"/>
                      <w:marTop w:val="0"/>
                      <w:marBottom w:val="0"/>
                      <w:divBdr>
                        <w:top w:val="none" w:sz="0" w:space="0" w:color="auto"/>
                        <w:left w:val="none" w:sz="0" w:space="0" w:color="auto"/>
                        <w:bottom w:val="none" w:sz="0" w:space="0" w:color="auto"/>
                        <w:right w:val="none" w:sz="0" w:space="0" w:color="auto"/>
                      </w:divBdr>
                      <w:divsChild>
                        <w:div w:id="444540051">
                          <w:marLeft w:val="0"/>
                          <w:marRight w:val="0"/>
                          <w:marTop w:val="0"/>
                          <w:marBottom w:val="0"/>
                          <w:divBdr>
                            <w:top w:val="none" w:sz="0" w:space="0" w:color="auto"/>
                            <w:left w:val="none" w:sz="0" w:space="0" w:color="auto"/>
                            <w:bottom w:val="none" w:sz="0" w:space="0" w:color="auto"/>
                            <w:right w:val="none" w:sz="0" w:space="0" w:color="auto"/>
                          </w:divBdr>
                          <w:divsChild>
                            <w:div w:id="746223158">
                              <w:marLeft w:val="0"/>
                              <w:marRight w:val="0"/>
                              <w:marTop w:val="0"/>
                              <w:marBottom w:val="0"/>
                              <w:divBdr>
                                <w:top w:val="none" w:sz="0" w:space="0" w:color="auto"/>
                                <w:left w:val="none" w:sz="0" w:space="0" w:color="auto"/>
                                <w:bottom w:val="none" w:sz="0" w:space="0" w:color="auto"/>
                                <w:right w:val="none" w:sz="0" w:space="0" w:color="auto"/>
                              </w:divBdr>
                              <w:divsChild>
                                <w:div w:id="1985424004">
                                  <w:marLeft w:val="0"/>
                                  <w:marRight w:val="0"/>
                                  <w:marTop w:val="0"/>
                                  <w:marBottom w:val="0"/>
                                  <w:divBdr>
                                    <w:top w:val="none" w:sz="0" w:space="0" w:color="auto"/>
                                    <w:left w:val="none" w:sz="0" w:space="0" w:color="auto"/>
                                    <w:bottom w:val="none" w:sz="0" w:space="0" w:color="auto"/>
                                    <w:right w:val="none" w:sz="0" w:space="0" w:color="auto"/>
                                  </w:divBdr>
                                  <w:divsChild>
                                    <w:div w:id="173141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7545430">
      <w:bodyDiv w:val="1"/>
      <w:marLeft w:val="0"/>
      <w:marRight w:val="0"/>
      <w:marTop w:val="0"/>
      <w:marBottom w:val="0"/>
      <w:divBdr>
        <w:top w:val="none" w:sz="0" w:space="0" w:color="auto"/>
        <w:left w:val="none" w:sz="0" w:space="0" w:color="auto"/>
        <w:bottom w:val="none" w:sz="0" w:space="0" w:color="auto"/>
        <w:right w:val="none" w:sz="0" w:space="0" w:color="auto"/>
      </w:divBdr>
    </w:div>
    <w:div w:id="1014454605">
      <w:bodyDiv w:val="1"/>
      <w:marLeft w:val="0"/>
      <w:marRight w:val="0"/>
      <w:marTop w:val="0"/>
      <w:marBottom w:val="0"/>
      <w:divBdr>
        <w:top w:val="none" w:sz="0" w:space="0" w:color="auto"/>
        <w:left w:val="none" w:sz="0" w:space="0" w:color="auto"/>
        <w:bottom w:val="none" w:sz="0" w:space="0" w:color="auto"/>
        <w:right w:val="none" w:sz="0" w:space="0" w:color="auto"/>
      </w:divBdr>
    </w:div>
    <w:div w:id="1043746653">
      <w:bodyDiv w:val="1"/>
      <w:marLeft w:val="0"/>
      <w:marRight w:val="0"/>
      <w:marTop w:val="0"/>
      <w:marBottom w:val="0"/>
      <w:divBdr>
        <w:top w:val="none" w:sz="0" w:space="0" w:color="auto"/>
        <w:left w:val="none" w:sz="0" w:space="0" w:color="auto"/>
        <w:bottom w:val="none" w:sz="0" w:space="0" w:color="auto"/>
        <w:right w:val="none" w:sz="0" w:space="0" w:color="auto"/>
      </w:divBdr>
    </w:div>
    <w:div w:id="1136486997">
      <w:bodyDiv w:val="1"/>
      <w:marLeft w:val="0"/>
      <w:marRight w:val="0"/>
      <w:marTop w:val="0"/>
      <w:marBottom w:val="0"/>
      <w:divBdr>
        <w:top w:val="none" w:sz="0" w:space="0" w:color="auto"/>
        <w:left w:val="none" w:sz="0" w:space="0" w:color="auto"/>
        <w:bottom w:val="none" w:sz="0" w:space="0" w:color="auto"/>
        <w:right w:val="none" w:sz="0" w:space="0" w:color="auto"/>
      </w:divBdr>
      <w:divsChild>
        <w:div w:id="1278029429">
          <w:marLeft w:val="0"/>
          <w:marRight w:val="0"/>
          <w:marTop w:val="0"/>
          <w:marBottom w:val="0"/>
          <w:divBdr>
            <w:top w:val="none" w:sz="0" w:space="0" w:color="auto"/>
            <w:left w:val="none" w:sz="0" w:space="0" w:color="auto"/>
            <w:bottom w:val="none" w:sz="0" w:space="0" w:color="auto"/>
            <w:right w:val="none" w:sz="0" w:space="0" w:color="auto"/>
          </w:divBdr>
          <w:divsChild>
            <w:div w:id="1565993929">
              <w:marLeft w:val="0"/>
              <w:marRight w:val="0"/>
              <w:marTop w:val="0"/>
              <w:marBottom w:val="0"/>
              <w:divBdr>
                <w:top w:val="none" w:sz="0" w:space="0" w:color="auto"/>
                <w:left w:val="none" w:sz="0" w:space="0" w:color="auto"/>
                <w:bottom w:val="none" w:sz="0" w:space="0" w:color="auto"/>
                <w:right w:val="none" w:sz="0" w:space="0" w:color="auto"/>
              </w:divBdr>
              <w:divsChild>
                <w:div w:id="331103072">
                  <w:marLeft w:val="0"/>
                  <w:marRight w:val="0"/>
                  <w:marTop w:val="0"/>
                  <w:marBottom w:val="0"/>
                  <w:divBdr>
                    <w:top w:val="none" w:sz="0" w:space="0" w:color="auto"/>
                    <w:left w:val="none" w:sz="0" w:space="0" w:color="auto"/>
                    <w:bottom w:val="none" w:sz="0" w:space="0" w:color="auto"/>
                    <w:right w:val="none" w:sz="0" w:space="0" w:color="auto"/>
                  </w:divBdr>
                  <w:divsChild>
                    <w:div w:id="1630627227">
                      <w:marLeft w:val="0"/>
                      <w:marRight w:val="0"/>
                      <w:marTop w:val="0"/>
                      <w:marBottom w:val="0"/>
                      <w:divBdr>
                        <w:top w:val="none" w:sz="0" w:space="0" w:color="auto"/>
                        <w:left w:val="none" w:sz="0" w:space="0" w:color="auto"/>
                        <w:bottom w:val="none" w:sz="0" w:space="0" w:color="auto"/>
                        <w:right w:val="none" w:sz="0" w:space="0" w:color="auto"/>
                      </w:divBdr>
                      <w:divsChild>
                        <w:div w:id="854853401">
                          <w:marLeft w:val="0"/>
                          <w:marRight w:val="0"/>
                          <w:marTop w:val="0"/>
                          <w:marBottom w:val="0"/>
                          <w:divBdr>
                            <w:top w:val="none" w:sz="0" w:space="0" w:color="auto"/>
                            <w:left w:val="none" w:sz="0" w:space="0" w:color="auto"/>
                            <w:bottom w:val="none" w:sz="0" w:space="0" w:color="auto"/>
                            <w:right w:val="none" w:sz="0" w:space="0" w:color="auto"/>
                          </w:divBdr>
                          <w:divsChild>
                            <w:div w:id="1170371997">
                              <w:marLeft w:val="0"/>
                              <w:marRight w:val="0"/>
                              <w:marTop w:val="0"/>
                              <w:marBottom w:val="0"/>
                              <w:divBdr>
                                <w:top w:val="none" w:sz="0" w:space="0" w:color="auto"/>
                                <w:left w:val="none" w:sz="0" w:space="0" w:color="auto"/>
                                <w:bottom w:val="none" w:sz="0" w:space="0" w:color="auto"/>
                                <w:right w:val="none" w:sz="0" w:space="0" w:color="auto"/>
                              </w:divBdr>
                              <w:divsChild>
                                <w:div w:id="1335180087">
                                  <w:marLeft w:val="0"/>
                                  <w:marRight w:val="0"/>
                                  <w:marTop w:val="0"/>
                                  <w:marBottom w:val="0"/>
                                  <w:divBdr>
                                    <w:top w:val="none" w:sz="0" w:space="0" w:color="auto"/>
                                    <w:left w:val="none" w:sz="0" w:space="0" w:color="auto"/>
                                    <w:bottom w:val="none" w:sz="0" w:space="0" w:color="auto"/>
                                    <w:right w:val="none" w:sz="0" w:space="0" w:color="auto"/>
                                  </w:divBdr>
                                  <w:divsChild>
                                    <w:div w:id="90322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4470085">
      <w:bodyDiv w:val="1"/>
      <w:marLeft w:val="0"/>
      <w:marRight w:val="0"/>
      <w:marTop w:val="0"/>
      <w:marBottom w:val="0"/>
      <w:divBdr>
        <w:top w:val="none" w:sz="0" w:space="0" w:color="auto"/>
        <w:left w:val="none" w:sz="0" w:space="0" w:color="auto"/>
        <w:bottom w:val="none" w:sz="0" w:space="0" w:color="auto"/>
        <w:right w:val="none" w:sz="0" w:space="0" w:color="auto"/>
      </w:divBdr>
    </w:div>
    <w:div w:id="1161000178">
      <w:bodyDiv w:val="1"/>
      <w:marLeft w:val="0"/>
      <w:marRight w:val="0"/>
      <w:marTop w:val="0"/>
      <w:marBottom w:val="0"/>
      <w:divBdr>
        <w:top w:val="none" w:sz="0" w:space="0" w:color="auto"/>
        <w:left w:val="none" w:sz="0" w:space="0" w:color="auto"/>
        <w:bottom w:val="none" w:sz="0" w:space="0" w:color="auto"/>
        <w:right w:val="none" w:sz="0" w:space="0" w:color="auto"/>
      </w:divBdr>
    </w:div>
    <w:div w:id="1239096564">
      <w:bodyDiv w:val="1"/>
      <w:marLeft w:val="0"/>
      <w:marRight w:val="0"/>
      <w:marTop w:val="0"/>
      <w:marBottom w:val="0"/>
      <w:divBdr>
        <w:top w:val="none" w:sz="0" w:space="0" w:color="auto"/>
        <w:left w:val="none" w:sz="0" w:space="0" w:color="auto"/>
        <w:bottom w:val="none" w:sz="0" w:space="0" w:color="auto"/>
        <w:right w:val="none" w:sz="0" w:space="0" w:color="auto"/>
      </w:divBdr>
    </w:div>
    <w:div w:id="1304313381">
      <w:bodyDiv w:val="1"/>
      <w:marLeft w:val="0"/>
      <w:marRight w:val="0"/>
      <w:marTop w:val="0"/>
      <w:marBottom w:val="0"/>
      <w:divBdr>
        <w:top w:val="none" w:sz="0" w:space="0" w:color="auto"/>
        <w:left w:val="none" w:sz="0" w:space="0" w:color="auto"/>
        <w:bottom w:val="none" w:sz="0" w:space="0" w:color="auto"/>
        <w:right w:val="none" w:sz="0" w:space="0" w:color="auto"/>
      </w:divBdr>
    </w:div>
    <w:div w:id="1355693592">
      <w:bodyDiv w:val="1"/>
      <w:marLeft w:val="0"/>
      <w:marRight w:val="0"/>
      <w:marTop w:val="0"/>
      <w:marBottom w:val="0"/>
      <w:divBdr>
        <w:top w:val="none" w:sz="0" w:space="0" w:color="auto"/>
        <w:left w:val="none" w:sz="0" w:space="0" w:color="auto"/>
        <w:bottom w:val="none" w:sz="0" w:space="0" w:color="auto"/>
        <w:right w:val="none" w:sz="0" w:space="0" w:color="auto"/>
      </w:divBdr>
      <w:divsChild>
        <w:div w:id="226112478">
          <w:marLeft w:val="0"/>
          <w:marRight w:val="0"/>
          <w:marTop w:val="0"/>
          <w:marBottom w:val="0"/>
          <w:divBdr>
            <w:top w:val="none" w:sz="0" w:space="0" w:color="auto"/>
            <w:left w:val="none" w:sz="0" w:space="0" w:color="auto"/>
            <w:bottom w:val="none" w:sz="0" w:space="0" w:color="auto"/>
            <w:right w:val="none" w:sz="0" w:space="0" w:color="auto"/>
          </w:divBdr>
          <w:divsChild>
            <w:div w:id="1826773709">
              <w:marLeft w:val="0"/>
              <w:marRight w:val="0"/>
              <w:marTop w:val="0"/>
              <w:marBottom w:val="0"/>
              <w:divBdr>
                <w:top w:val="none" w:sz="0" w:space="0" w:color="auto"/>
                <w:left w:val="none" w:sz="0" w:space="0" w:color="auto"/>
                <w:bottom w:val="none" w:sz="0" w:space="0" w:color="auto"/>
                <w:right w:val="none" w:sz="0" w:space="0" w:color="auto"/>
              </w:divBdr>
              <w:divsChild>
                <w:div w:id="48577706">
                  <w:marLeft w:val="-150"/>
                  <w:marRight w:val="-150"/>
                  <w:marTop w:val="0"/>
                  <w:marBottom w:val="0"/>
                  <w:divBdr>
                    <w:top w:val="none" w:sz="0" w:space="0" w:color="auto"/>
                    <w:left w:val="none" w:sz="0" w:space="0" w:color="auto"/>
                    <w:bottom w:val="none" w:sz="0" w:space="0" w:color="auto"/>
                    <w:right w:val="none" w:sz="0" w:space="0" w:color="auto"/>
                  </w:divBdr>
                  <w:divsChild>
                    <w:div w:id="1820076395">
                      <w:marLeft w:val="0"/>
                      <w:marRight w:val="0"/>
                      <w:marTop w:val="0"/>
                      <w:marBottom w:val="0"/>
                      <w:divBdr>
                        <w:top w:val="none" w:sz="0" w:space="0" w:color="auto"/>
                        <w:left w:val="none" w:sz="0" w:space="0" w:color="auto"/>
                        <w:bottom w:val="none" w:sz="0" w:space="0" w:color="auto"/>
                        <w:right w:val="none" w:sz="0" w:space="0" w:color="auto"/>
                      </w:divBdr>
                      <w:divsChild>
                        <w:div w:id="1506676626">
                          <w:marLeft w:val="0"/>
                          <w:marRight w:val="0"/>
                          <w:marTop w:val="0"/>
                          <w:marBottom w:val="0"/>
                          <w:divBdr>
                            <w:top w:val="none" w:sz="0" w:space="0" w:color="auto"/>
                            <w:left w:val="none" w:sz="0" w:space="0" w:color="auto"/>
                            <w:bottom w:val="none" w:sz="0" w:space="0" w:color="auto"/>
                            <w:right w:val="none" w:sz="0" w:space="0" w:color="auto"/>
                          </w:divBdr>
                          <w:divsChild>
                            <w:div w:id="2042826302">
                              <w:marLeft w:val="0"/>
                              <w:marRight w:val="0"/>
                              <w:marTop w:val="0"/>
                              <w:marBottom w:val="0"/>
                              <w:divBdr>
                                <w:top w:val="none" w:sz="0" w:space="0" w:color="auto"/>
                                <w:left w:val="none" w:sz="0" w:space="0" w:color="auto"/>
                                <w:bottom w:val="none" w:sz="0" w:space="0" w:color="auto"/>
                                <w:right w:val="none" w:sz="0" w:space="0" w:color="auto"/>
                              </w:divBdr>
                              <w:divsChild>
                                <w:div w:id="335691236">
                                  <w:marLeft w:val="0"/>
                                  <w:marRight w:val="0"/>
                                  <w:marTop w:val="0"/>
                                  <w:marBottom w:val="0"/>
                                  <w:divBdr>
                                    <w:top w:val="none" w:sz="0" w:space="0" w:color="auto"/>
                                    <w:left w:val="none" w:sz="0" w:space="0" w:color="auto"/>
                                    <w:bottom w:val="none" w:sz="0" w:space="0" w:color="auto"/>
                                    <w:right w:val="none" w:sz="0" w:space="0" w:color="auto"/>
                                  </w:divBdr>
                                  <w:divsChild>
                                    <w:div w:id="214245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1249629">
      <w:bodyDiv w:val="1"/>
      <w:marLeft w:val="0"/>
      <w:marRight w:val="0"/>
      <w:marTop w:val="0"/>
      <w:marBottom w:val="0"/>
      <w:divBdr>
        <w:top w:val="none" w:sz="0" w:space="0" w:color="auto"/>
        <w:left w:val="none" w:sz="0" w:space="0" w:color="auto"/>
        <w:bottom w:val="none" w:sz="0" w:space="0" w:color="auto"/>
        <w:right w:val="none" w:sz="0" w:space="0" w:color="auto"/>
      </w:divBdr>
    </w:div>
    <w:div w:id="1398550404">
      <w:bodyDiv w:val="1"/>
      <w:marLeft w:val="0"/>
      <w:marRight w:val="0"/>
      <w:marTop w:val="0"/>
      <w:marBottom w:val="0"/>
      <w:divBdr>
        <w:top w:val="none" w:sz="0" w:space="0" w:color="auto"/>
        <w:left w:val="none" w:sz="0" w:space="0" w:color="auto"/>
        <w:bottom w:val="none" w:sz="0" w:space="0" w:color="auto"/>
        <w:right w:val="none" w:sz="0" w:space="0" w:color="auto"/>
      </w:divBdr>
    </w:div>
    <w:div w:id="1480658531">
      <w:bodyDiv w:val="1"/>
      <w:marLeft w:val="0"/>
      <w:marRight w:val="0"/>
      <w:marTop w:val="0"/>
      <w:marBottom w:val="0"/>
      <w:divBdr>
        <w:top w:val="none" w:sz="0" w:space="0" w:color="auto"/>
        <w:left w:val="none" w:sz="0" w:space="0" w:color="auto"/>
        <w:bottom w:val="none" w:sz="0" w:space="0" w:color="auto"/>
        <w:right w:val="none" w:sz="0" w:space="0" w:color="auto"/>
      </w:divBdr>
    </w:div>
    <w:div w:id="1486436228">
      <w:bodyDiv w:val="1"/>
      <w:marLeft w:val="0"/>
      <w:marRight w:val="0"/>
      <w:marTop w:val="0"/>
      <w:marBottom w:val="0"/>
      <w:divBdr>
        <w:top w:val="none" w:sz="0" w:space="0" w:color="auto"/>
        <w:left w:val="none" w:sz="0" w:space="0" w:color="auto"/>
        <w:bottom w:val="none" w:sz="0" w:space="0" w:color="auto"/>
        <w:right w:val="none" w:sz="0" w:space="0" w:color="auto"/>
      </w:divBdr>
      <w:divsChild>
        <w:div w:id="1949776248">
          <w:marLeft w:val="0"/>
          <w:marRight w:val="0"/>
          <w:marTop w:val="0"/>
          <w:marBottom w:val="0"/>
          <w:divBdr>
            <w:top w:val="none" w:sz="0" w:space="0" w:color="auto"/>
            <w:left w:val="none" w:sz="0" w:space="0" w:color="auto"/>
            <w:bottom w:val="none" w:sz="0" w:space="0" w:color="auto"/>
            <w:right w:val="none" w:sz="0" w:space="0" w:color="auto"/>
          </w:divBdr>
          <w:divsChild>
            <w:div w:id="1315527399">
              <w:marLeft w:val="0"/>
              <w:marRight w:val="0"/>
              <w:marTop w:val="0"/>
              <w:marBottom w:val="0"/>
              <w:divBdr>
                <w:top w:val="none" w:sz="0" w:space="0" w:color="auto"/>
                <w:left w:val="none" w:sz="0" w:space="0" w:color="auto"/>
                <w:bottom w:val="none" w:sz="0" w:space="0" w:color="auto"/>
                <w:right w:val="none" w:sz="0" w:space="0" w:color="auto"/>
              </w:divBdr>
              <w:divsChild>
                <w:div w:id="549535597">
                  <w:marLeft w:val="0"/>
                  <w:marRight w:val="0"/>
                  <w:marTop w:val="0"/>
                  <w:marBottom w:val="0"/>
                  <w:divBdr>
                    <w:top w:val="none" w:sz="0" w:space="0" w:color="auto"/>
                    <w:left w:val="none" w:sz="0" w:space="0" w:color="auto"/>
                    <w:bottom w:val="none" w:sz="0" w:space="0" w:color="auto"/>
                    <w:right w:val="none" w:sz="0" w:space="0" w:color="auto"/>
                  </w:divBdr>
                  <w:divsChild>
                    <w:div w:id="505903797">
                      <w:marLeft w:val="0"/>
                      <w:marRight w:val="0"/>
                      <w:marTop w:val="0"/>
                      <w:marBottom w:val="0"/>
                      <w:divBdr>
                        <w:top w:val="none" w:sz="0" w:space="0" w:color="auto"/>
                        <w:left w:val="none" w:sz="0" w:space="0" w:color="auto"/>
                        <w:bottom w:val="none" w:sz="0" w:space="0" w:color="auto"/>
                        <w:right w:val="none" w:sz="0" w:space="0" w:color="auto"/>
                      </w:divBdr>
                      <w:divsChild>
                        <w:div w:id="1738016696">
                          <w:marLeft w:val="0"/>
                          <w:marRight w:val="0"/>
                          <w:marTop w:val="0"/>
                          <w:marBottom w:val="0"/>
                          <w:divBdr>
                            <w:top w:val="none" w:sz="0" w:space="0" w:color="auto"/>
                            <w:left w:val="none" w:sz="0" w:space="0" w:color="auto"/>
                            <w:bottom w:val="none" w:sz="0" w:space="0" w:color="auto"/>
                            <w:right w:val="none" w:sz="0" w:space="0" w:color="auto"/>
                          </w:divBdr>
                          <w:divsChild>
                            <w:div w:id="1468548223">
                              <w:marLeft w:val="0"/>
                              <w:marRight w:val="0"/>
                              <w:marTop w:val="0"/>
                              <w:marBottom w:val="0"/>
                              <w:divBdr>
                                <w:top w:val="none" w:sz="0" w:space="0" w:color="auto"/>
                                <w:left w:val="none" w:sz="0" w:space="0" w:color="auto"/>
                                <w:bottom w:val="none" w:sz="0" w:space="0" w:color="auto"/>
                                <w:right w:val="none" w:sz="0" w:space="0" w:color="auto"/>
                              </w:divBdr>
                              <w:divsChild>
                                <w:div w:id="1731923257">
                                  <w:marLeft w:val="0"/>
                                  <w:marRight w:val="0"/>
                                  <w:marTop w:val="0"/>
                                  <w:marBottom w:val="0"/>
                                  <w:divBdr>
                                    <w:top w:val="none" w:sz="0" w:space="0" w:color="auto"/>
                                    <w:left w:val="none" w:sz="0" w:space="0" w:color="auto"/>
                                    <w:bottom w:val="none" w:sz="0" w:space="0" w:color="auto"/>
                                    <w:right w:val="none" w:sz="0" w:space="0" w:color="auto"/>
                                  </w:divBdr>
                                  <w:divsChild>
                                    <w:div w:id="199702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771015">
      <w:bodyDiv w:val="1"/>
      <w:marLeft w:val="0"/>
      <w:marRight w:val="0"/>
      <w:marTop w:val="0"/>
      <w:marBottom w:val="0"/>
      <w:divBdr>
        <w:top w:val="none" w:sz="0" w:space="0" w:color="auto"/>
        <w:left w:val="none" w:sz="0" w:space="0" w:color="auto"/>
        <w:bottom w:val="none" w:sz="0" w:space="0" w:color="auto"/>
        <w:right w:val="none" w:sz="0" w:space="0" w:color="auto"/>
      </w:divBdr>
      <w:divsChild>
        <w:div w:id="1909614795">
          <w:marLeft w:val="0"/>
          <w:marRight w:val="0"/>
          <w:marTop w:val="0"/>
          <w:marBottom w:val="0"/>
          <w:divBdr>
            <w:top w:val="none" w:sz="0" w:space="0" w:color="auto"/>
            <w:left w:val="none" w:sz="0" w:space="0" w:color="auto"/>
            <w:bottom w:val="none" w:sz="0" w:space="0" w:color="auto"/>
            <w:right w:val="none" w:sz="0" w:space="0" w:color="auto"/>
          </w:divBdr>
          <w:divsChild>
            <w:div w:id="1320114338">
              <w:marLeft w:val="0"/>
              <w:marRight w:val="0"/>
              <w:marTop w:val="0"/>
              <w:marBottom w:val="0"/>
              <w:divBdr>
                <w:top w:val="none" w:sz="0" w:space="0" w:color="auto"/>
                <w:left w:val="none" w:sz="0" w:space="0" w:color="auto"/>
                <w:bottom w:val="none" w:sz="0" w:space="0" w:color="auto"/>
                <w:right w:val="none" w:sz="0" w:space="0" w:color="auto"/>
              </w:divBdr>
              <w:divsChild>
                <w:div w:id="2133329485">
                  <w:marLeft w:val="0"/>
                  <w:marRight w:val="0"/>
                  <w:marTop w:val="0"/>
                  <w:marBottom w:val="0"/>
                  <w:divBdr>
                    <w:top w:val="none" w:sz="0" w:space="0" w:color="auto"/>
                    <w:left w:val="none" w:sz="0" w:space="0" w:color="auto"/>
                    <w:bottom w:val="none" w:sz="0" w:space="0" w:color="auto"/>
                    <w:right w:val="none" w:sz="0" w:space="0" w:color="auto"/>
                  </w:divBdr>
                  <w:divsChild>
                    <w:div w:id="35661753">
                      <w:marLeft w:val="0"/>
                      <w:marRight w:val="0"/>
                      <w:marTop w:val="0"/>
                      <w:marBottom w:val="0"/>
                      <w:divBdr>
                        <w:top w:val="none" w:sz="0" w:space="0" w:color="auto"/>
                        <w:left w:val="none" w:sz="0" w:space="0" w:color="auto"/>
                        <w:bottom w:val="none" w:sz="0" w:space="0" w:color="auto"/>
                        <w:right w:val="none" w:sz="0" w:space="0" w:color="auto"/>
                      </w:divBdr>
                      <w:divsChild>
                        <w:div w:id="617444574">
                          <w:marLeft w:val="0"/>
                          <w:marRight w:val="0"/>
                          <w:marTop w:val="0"/>
                          <w:marBottom w:val="0"/>
                          <w:divBdr>
                            <w:top w:val="none" w:sz="0" w:space="0" w:color="auto"/>
                            <w:left w:val="none" w:sz="0" w:space="0" w:color="auto"/>
                            <w:bottom w:val="none" w:sz="0" w:space="0" w:color="auto"/>
                            <w:right w:val="none" w:sz="0" w:space="0" w:color="auto"/>
                          </w:divBdr>
                          <w:divsChild>
                            <w:div w:id="654379016">
                              <w:marLeft w:val="0"/>
                              <w:marRight w:val="0"/>
                              <w:marTop w:val="0"/>
                              <w:marBottom w:val="0"/>
                              <w:divBdr>
                                <w:top w:val="none" w:sz="0" w:space="0" w:color="auto"/>
                                <w:left w:val="none" w:sz="0" w:space="0" w:color="auto"/>
                                <w:bottom w:val="none" w:sz="0" w:space="0" w:color="auto"/>
                                <w:right w:val="none" w:sz="0" w:space="0" w:color="auto"/>
                              </w:divBdr>
                              <w:divsChild>
                                <w:div w:id="969896889">
                                  <w:marLeft w:val="0"/>
                                  <w:marRight w:val="0"/>
                                  <w:marTop w:val="0"/>
                                  <w:marBottom w:val="0"/>
                                  <w:divBdr>
                                    <w:top w:val="none" w:sz="0" w:space="0" w:color="auto"/>
                                    <w:left w:val="none" w:sz="0" w:space="0" w:color="auto"/>
                                    <w:bottom w:val="none" w:sz="0" w:space="0" w:color="auto"/>
                                    <w:right w:val="none" w:sz="0" w:space="0" w:color="auto"/>
                                  </w:divBdr>
                                  <w:divsChild>
                                    <w:div w:id="2114007655">
                                      <w:marLeft w:val="0"/>
                                      <w:marRight w:val="0"/>
                                      <w:marTop w:val="0"/>
                                      <w:marBottom w:val="0"/>
                                      <w:divBdr>
                                        <w:top w:val="none" w:sz="0" w:space="0" w:color="auto"/>
                                        <w:left w:val="none" w:sz="0" w:space="0" w:color="auto"/>
                                        <w:bottom w:val="none" w:sz="0" w:space="0" w:color="auto"/>
                                        <w:right w:val="none" w:sz="0" w:space="0" w:color="auto"/>
                                      </w:divBdr>
                                      <w:divsChild>
                                        <w:div w:id="73770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0720754">
      <w:bodyDiv w:val="1"/>
      <w:marLeft w:val="0"/>
      <w:marRight w:val="0"/>
      <w:marTop w:val="0"/>
      <w:marBottom w:val="0"/>
      <w:divBdr>
        <w:top w:val="none" w:sz="0" w:space="0" w:color="auto"/>
        <w:left w:val="none" w:sz="0" w:space="0" w:color="auto"/>
        <w:bottom w:val="none" w:sz="0" w:space="0" w:color="auto"/>
        <w:right w:val="none" w:sz="0" w:space="0" w:color="auto"/>
      </w:divBdr>
    </w:div>
    <w:div w:id="1584873748">
      <w:bodyDiv w:val="1"/>
      <w:marLeft w:val="0"/>
      <w:marRight w:val="0"/>
      <w:marTop w:val="0"/>
      <w:marBottom w:val="0"/>
      <w:divBdr>
        <w:top w:val="none" w:sz="0" w:space="0" w:color="auto"/>
        <w:left w:val="none" w:sz="0" w:space="0" w:color="auto"/>
        <w:bottom w:val="none" w:sz="0" w:space="0" w:color="auto"/>
        <w:right w:val="none" w:sz="0" w:space="0" w:color="auto"/>
      </w:divBdr>
      <w:divsChild>
        <w:div w:id="778989004">
          <w:marLeft w:val="0"/>
          <w:marRight w:val="0"/>
          <w:marTop w:val="0"/>
          <w:marBottom w:val="0"/>
          <w:divBdr>
            <w:top w:val="none" w:sz="0" w:space="0" w:color="auto"/>
            <w:left w:val="none" w:sz="0" w:space="0" w:color="auto"/>
            <w:bottom w:val="none" w:sz="0" w:space="0" w:color="auto"/>
            <w:right w:val="none" w:sz="0" w:space="0" w:color="auto"/>
          </w:divBdr>
          <w:divsChild>
            <w:div w:id="825047846">
              <w:marLeft w:val="0"/>
              <w:marRight w:val="0"/>
              <w:marTop w:val="0"/>
              <w:marBottom w:val="0"/>
              <w:divBdr>
                <w:top w:val="none" w:sz="0" w:space="0" w:color="auto"/>
                <w:left w:val="none" w:sz="0" w:space="0" w:color="auto"/>
                <w:bottom w:val="none" w:sz="0" w:space="0" w:color="auto"/>
                <w:right w:val="none" w:sz="0" w:space="0" w:color="auto"/>
              </w:divBdr>
              <w:divsChild>
                <w:div w:id="1747800838">
                  <w:marLeft w:val="0"/>
                  <w:marRight w:val="0"/>
                  <w:marTop w:val="0"/>
                  <w:marBottom w:val="0"/>
                  <w:divBdr>
                    <w:top w:val="none" w:sz="0" w:space="0" w:color="auto"/>
                    <w:left w:val="none" w:sz="0" w:space="0" w:color="auto"/>
                    <w:bottom w:val="none" w:sz="0" w:space="0" w:color="auto"/>
                    <w:right w:val="none" w:sz="0" w:space="0" w:color="auto"/>
                  </w:divBdr>
                  <w:divsChild>
                    <w:div w:id="73859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0448527">
      <w:bodyDiv w:val="1"/>
      <w:marLeft w:val="0"/>
      <w:marRight w:val="0"/>
      <w:marTop w:val="0"/>
      <w:marBottom w:val="0"/>
      <w:divBdr>
        <w:top w:val="none" w:sz="0" w:space="0" w:color="auto"/>
        <w:left w:val="none" w:sz="0" w:space="0" w:color="auto"/>
        <w:bottom w:val="none" w:sz="0" w:space="0" w:color="auto"/>
        <w:right w:val="none" w:sz="0" w:space="0" w:color="auto"/>
      </w:divBdr>
    </w:div>
    <w:div w:id="1707682239">
      <w:bodyDiv w:val="1"/>
      <w:marLeft w:val="0"/>
      <w:marRight w:val="0"/>
      <w:marTop w:val="0"/>
      <w:marBottom w:val="0"/>
      <w:divBdr>
        <w:top w:val="none" w:sz="0" w:space="0" w:color="auto"/>
        <w:left w:val="none" w:sz="0" w:space="0" w:color="auto"/>
        <w:bottom w:val="none" w:sz="0" w:space="0" w:color="auto"/>
        <w:right w:val="none" w:sz="0" w:space="0" w:color="auto"/>
      </w:divBdr>
    </w:div>
    <w:div w:id="1843201233">
      <w:bodyDiv w:val="1"/>
      <w:marLeft w:val="0"/>
      <w:marRight w:val="0"/>
      <w:marTop w:val="0"/>
      <w:marBottom w:val="0"/>
      <w:divBdr>
        <w:top w:val="none" w:sz="0" w:space="0" w:color="auto"/>
        <w:left w:val="none" w:sz="0" w:space="0" w:color="auto"/>
        <w:bottom w:val="none" w:sz="0" w:space="0" w:color="auto"/>
        <w:right w:val="none" w:sz="0" w:space="0" w:color="auto"/>
      </w:divBdr>
    </w:div>
    <w:div w:id="1874152845">
      <w:bodyDiv w:val="1"/>
      <w:marLeft w:val="0"/>
      <w:marRight w:val="0"/>
      <w:marTop w:val="0"/>
      <w:marBottom w:val="0"/>
      <w:divBdr>
        <w:top w:val="none" w:sz="0" w:space="0" w:color="auto"/>
        <w:left w:val="none" w:sz="0" w:space="0" w:color="auto"/>
        <w:bottom w:val="none" w:sz="0" w:space="0" w:color="auto"/>
        <w:right w:val="none" w:sz="0" w:space="0" w:color="auto"/>
      </w:divBdr>
    </w:div>
    <w:div w:id="1886867592">
      <w:bodyDiv w:val="1"/>
      <w:marLeft w:val="0"/>
      <w:marRight w:val="0"/>
      <w:marTop w:val="0"/>
      <w:marBottom w:val="0"/>
      <w:divBdr>
        <w:top w:val="none" w:sz="0" w:space="0" w:color="auto"/>
        <w:left w:val="none" w:sz="0" w:space="0" w:color="auto"/>
        <w:bottom w:val="none" w:sz="0" w:space="0" w:color="auto"/>
        <w:right w:val="none" w:sz="0" w:space="0" w:color="auto"/>
      </w:divBdr>
    </w:div>
    <w:div w:id="1894075696">
      <w:bodyDiv w:val="1"/>
      <w:marLeft w:val="0"/>
      <w:marRight w:val="0"/>
      <w:marTop w:val="0"/>
      <w:marBottom w:val="0"/>
      <w:divBdr>
        <w:top w:val="none" w:sz="0" w:space="0" w:color="auto"/>
        <w:left w:val="none" w:sz="0" w:space="0" w:color="auto"/>
        <w:bottom w:val="none" w:sz="0" w:space="0" w:color="auto"/>
        <w:right w:val="none" w:sz="0" w:space="0" w:color="auto"/>
      </w:divBdr>
    </w:div>
    <w:div w:id="1913196109">
      <w:bodyDiv w:val="1"/>
      <w:marLeft w:val="0"/>
      <w:marRight w:val="0"/>
      <w:marTop w:val="0"/>
      <w:marBottom w:val="0"/>
      <w:divBdr>
        <w:top w:val="none" w:sz="0" w:space="0" w:color="auto"/>
        <w:left w:val="none" w:sz="0" w:space="0" w:color="auto"/>
        <w:bottom w:val="none" w:sz="0" w:space="0" w:color="auto"/>
        <w:right w:val="none" w:sz="0" w:space="0" w:color="auto"/>
      </w:divBdr>
    </w:div>
    <w:div w:id="1950552161">
      <w:bodyDiv w:val="1"/>
      <w:marLeft w:val="0"/>
      <w:marRight w:val="0"/>
      <w:marTop w:val="0"/>
      <w:marBottom w:val="0"/>
      <w:divBdr>
        <w:top w:val="none" w:sz="0" w:space="0" w:color="auto"/>
        <w:left w:val="none" w:sz="0" w:space="0" w:color="auto"/>
        <w:bottom w:val="none" w:sz="0" w:space="0" w:color="auto"/>
        <w:right w:val="none" w:sz="0" w:space="0" w:color="auto"/>
      </w:divBdr>
    </w:div>
    <w:div w:id="2042513204">
      <w:bodyDiv w:val="1"/>
      <w:marLeft w:val="0"/>
      <w:marRight w:val="0"/>
      <w:marTop w:val="0"/>
      <w:marBottom w:val="0"/>
      <w:divBdr>
        <w:top w:val="none" w:sz="0" w:space="0" w:color="auto"/>
        <w:left w:val="none" w:sz="0" w:space="0" w:color="auto"/>
        <w:bottom w:val="none" w:sz="0" w:space="0" w:color="auto"/>
        <w:right w:val="none" w:sz="0" w:space="0" w:color="auto"/>
      </w:divBdr>
    </w:div>
    <w:div w:id="204944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fbi.gov/investigate/terrorism" TargetMode="External"/><Relationship Id="rId21" Type="http://schemas.openxmlformats.org/officeDocument/2006/relationships/hyperlink" Target="https://www.youtube.com/watch?v=XanUpMSHhBQ" TargetMode="External"/><Relationship Id="rId42" Type="http://schemas.openxmlformats.org/officeDocument/2006/relationships/hyperlink" Target="https://www.youtube.com/watch?v=HIewIZR0aNQ&amp;feature=youtu.be" TargetMode="External"/><Relationship Id="rId63" Type="http://schemas.openxmlformats.org/officeDocument/2006/relationships/hyperlink" Target="https://psychcentral.com/lib/what-causes-domestic-violence" TargetMode="External"/><Relationship Id="rId84" Type="http://schemas.openxmlformats.org/officeDocument/2006/relationships/hyperlink" Target="https://www.rainn.org/statistics/perpetrators-sexual-violence" TargetMode="External"/><Relationship Id="rId138" Type="http://schemas.openxmlformats.org/officeDocument/2006/relationships/hyperlink" Target="https://www.cdc.gov/anthrax/basics/index.html" TargetMode="External"/><Relationship Id="rId159" Type="http://schemas.openxmlformats.org/officeDocument/2006/relationships/hyperlink" Target="https://www.cdc.gov/hepatitis/hbv/index.htm" TargetMode="External"/><Relationship Id="rId170" Type="http://schemas.openxmlformats.org/officeDocument/2006/relationships/hyperlink" Target="https://training.fema.gov/emiweb/downloads/nims-facilitatorsguide.pdf" TargetMode="External"/><Relationship Id="rId191" Type="http://schemas.openxmlformats.org/officeDocument/2006/relationships/hyperlink" Target="https://kidshealth.org/en/kids/running-away.html" TargetMode="External"/><Relationship Id="rId205" Type="http://schemas.openxmlformats.org/officeDocument/2006/relationships/hyperlink" Target="http://www.missingkids.com/theissues/autism" TargetMode="External"/><Relationship Id="rId226" Type="http://schemas.openxmlformats.org/officeDocument/2006/relationships/hyperlink" Target="http://www.missingkids.com/theissues/helpidme" TargetMode="External"/><Relationship Id="rId107" Type="http://schemas.openxmlformats.org/officeDocument/2006/relationships/hyperlink" Target="http://www.au.af.mil/au/awc/awcgate/fbi/crisis_interven2.htm" TargetMode="External"/><Relationship Id="rId11" Type="http://schemas.openxmlformats.org/officeDocument/2006/relationships/hyperlink" Target="https://www.psychiatry.org/patients-families/personality-disorders/what-are-personality-disorders" TargetMode="External"/><Relationship Id="rId32" Type="http://schemas.openxmlformats.org/officeDocument/2006/relationships/hyperlink" Target="https://www.nimh.nih.gov/health/statistics/suicide.shtml" TargetMode="External"/><Relationship Id="rId53" Type="http://schemas.openxmlformats.org/officeDocument/2006/relationships/hyperlink" Target="http://victimsofcrime.org/help-for-crime-victims/get-help-bulletins-for-crime-victims/bulletins-for-teens/dating-violence" TargetMode="External"/><Relationship Id="rId74" Type="http://schemas.openxmlformats.org/officeDocument/2006/relationships/hyperlink" Target="http://www.langston.edu/title-ix/indicators-stalking-behavior" TargetMode="External"/><Relationship Id="rId128" Type="http://schemas.openxmlformats.org/officeDocument/2006/relationships/hyperlink" Target="http://www.clearfield911.com/content/policesogs/File/5%2014%20Bomb%20threats.pdf" TargetMode="External"/><Relationship Id="rId149" Type="http://schemas.openxmlformats.org/officeDocument/2006/relationships/hyperlink" Target="https://www.fema.gov/media-library-data/20130726-1545-20490-2423/mhira_te.pdf" TargetMode="External"/><Relationship Id="rId5" Type="http://schemas.openxmlformats.org/officeDocument/2006/relationships/webSettings" Target="webSettings.xml"/><Relationship Id="rId95" Type="http://schemas.openxmlformats.org/officeDocument/2006/relationships/hyperlink" Target="http://www.endslaverynow.org/learn/slavery-today" TargetMode="External"/><Relationship Id="rId160" Type="http://schemas.openxmlformats.org/officeDocument/2006/relationships/hyperlink" Target="https://www.cdc.gov/hepatitis/hcv/index.htm" TargetMode="External"/><Relationship Id="rId181" Type="http://schemas.openxmlformats.org/officeDocument/2006/relationships/hyperlink" Target="https://www.cdc.gov/hepatitis/index.htm" TargetMode="External"/><Relationship Id="rId216" Type="http://schemas.openxmlformats.org/officeDocument/2006/relationships/hyperlink" Target="https://kidshealth.org/en/kids/running-away.html" TargetMode="External"/><Relationship Id="rId237" Type="http://schemas.openxmlformats.org/officeDocument/2006/relationships/customXml" Target="../customXml/item2.xml"/><Relationship Id="rId22" Type="http://schemas.openxmlformats.org/officeDocument/2006/relationships/hyperlink" Target="http://services.prod.iaff.org/ContentFile/Get/17074" TargetMode="External"/><Relationship Id="rId43" Type="http://schemas.openxmlformats.org/officeDocument/2006/relationships/hyperlink" Target="https://www.youtube.com/watch?v=81F_XYOvmcE&amp;feature=youtu.be" TargetMode="External"/><Relationship Id="rId64" Type="http://schemas.openxmlformats.org/officeDocument/2006/relationships/hyperlink" Target="https://newhopeforwomen.org/abuser-tricks" TargetMode="External"/><Relationship Id="rId118" Type="http://schemas.openxmlformats.org/officeDocument/2006/relationships/hyperlink" Target="https://www.transit.dot.gov/sites/fta.dot.gov/files/docs/cwirp_guidelines.pdf" TargetMode="External"/><Relationship Id="rId139" Type="http://schemas.openxmlformats.org/officeDocument/2006/relationships/hyperlink" Target="https://www.cdc.gov/botulism/symptoms.html" TargetMode="External"/><Relationship Id="rId85" Type="http://schemas.openxmlformats.org/officeDocument/2006/relationships/hyperlink" Target="https://www.mass.gov/files/documents/2018/07/31/2017-sexual-assault-law-enforcement-guidelines.pdf" TargetMode="External"/><Relationship Id="rId150" Type="http://schemas.openxmlformats.org/officeDocument/2006/relationships/hyperlink" Target="https://www.fema.gov/media-library-data/20130726-1524-20490-4314/3howto7fwdintro.pdf" TargetMode="External"/><Relationship Id="rId171" Type="http://schemas.openxmlformats.org/officeDocument/2006/relationships/hyperlink" Target="https://www.fema.gov/media-library-data/20130726-1549-20490-%204629/natural_hazards_1.pdf" TargetMode="External"/><Relationship Id="rId192" Type="http://schemas.openxmlformats.org/officeDocument/2006/relationships/hyperlink" Target="http://www.missingkids.com/content/dam/ncmec/en_us/desktop/publications/nc200.pdf" TargetMode="External"/><Relationship Id="rId206" Type="http://schemas.openxmlformats.org/officeDocument/2006/relationships/hyperlink" Target="http://www.missingkids.com/theissues/infantabductions" TargetMode="External"/><Relationship Id="rId227" Type="http://schemas.openxmlformats.org/officeDocument/2006/relationships/hyperlink" Target="http://www.missingkids.com/theissues/longtermmissing" TargetMode="External"/><Relationship Id="rId12" Type="http://schemas.openxmlformats.org/officeDocument/2006/relationships/hyperlink" Target="http://tcole.texas.gov/content/course-curriculum-materials-and-updates-0" TargetMode="External"/><Relationship Id="rId33" Type="http://schemas.openxmlformats.org/officeDocument/2006/relationships/hyperlink" Target="https://www.mayoclinic.org/diseases-conditions/suicide/symptoms-causes/syc-20378048" TargetMode="External"/><Relationship Id="rId108" Type="http://schemas.openxmlformats.org/officeDocument/2006/relationships/hyperlink" Target="http://www.au.af.mil/au/awc/awcgate/fbi/crisis_interven2.htm" TargetMode="External"/><Relationship Id="rId129" Type="http://schemas.openxmlformats.org/officeDocument/2006/relationships/hyperlink" Target="https://emilms.fema.gov/is906/assets/ocso-bomb_threat_samepage-brochure.pdf" TargetMode="External"/><Relationship Id="rId54" Type="http://schemas.openxmlformats.org/officeDocument/2006/relationships/hyperlink" Target="http://www.domesticviolenceroundtable.org/abuse-victims-stay.html" TargetMode="External"/><Relationship Id="rId75" Type="http://schemas.openxmlformats.org/officeDocument/2006/relationships/hyperlink" Target="https://www.marshall.edu/wcenter/stalking/cyberstalking/" TargetMode="External"/><Relationship Id="rId96" Type="http://schemas.openxmlformats.org/officeDocument/2006/relationships/hyperlink" Target="https://www.texasattorneygeneral.gov/initiatives/human-trafficking" TargetMode="External"/><Relationship Id="rId140" Type="http://schemas.openxmlformats.org/officeDocument/2006/relationships/hyperlink" Target="https://www.cdc.gov/plague/diagnosis/index.html" TargetMode="External"/><Relationship Id="rId161" Type="http://schemas.openxmlformats.org/officeDocument/2006/relationships/hyperlink" Target="https://www.cdc.gov/hepatitis/index.htm" TargetMode="External"/><Relationship Id="rId182" Type="http://schemas.openxmlformats.org/officeDocument/2006/relationships/hyperlink" Target="https://www.cdc.gov/zika/about/index.html" TargetMode="External"/><Relationship Id="rId217" Type="http://schemas.openxmlformats.org/officeDocument/2006/relationships/hyperlink" Target="http://www.missingkids.com/content/dam/ncmec/en_us/desktop/publications/nc200.pdf" TargetMode="External"/><Relationship Id="rId6" Type="http://schemas.openxmlformats.org/officeDocument/2006/relationships/footnotes" Target="footnotes.xml"/><Relationship Id="rId238" Type="http://schemas.openxmlformats.org/officeDocument/2006/relationships/customXml" Target="../customXml/item3.xml"/><Relationship Id="rId23" Type="http://schemas.openxmlformats.org/officeDocument/2006/relationships/hyperlink" Target="http://services.prod.iaff.org/ContentFile/Get/17074" TargetMode="External"/><Relationship Id="rId119" Type="http://schemas.openxmlformats.org/officeDocument/2006/relationships/hyperlink" Target="https://www.atsdr.cdc.gov/MHMI/mhmi-v1-2.pdf" TargetMode="External"/><Relationship Id="rId44" Type="http://schemas.openxmlformats.org/officeDocument/2006/relationships/hyperlink" Target="https://www.youtube.com/watch?v=lQ3VyXJ827A&amp;feature=youtu.be" TargetMode="External"/><Relationship Id="rId65" Type="http://schemas.openxmlformats.org/officeDocument/2006/relationships/hyperlink" Target="http://victimsofcrime.org/help-for-crime-victims/get-help-bulletins-for-crime-victims/bulletins-for-teens/dating-violence" TargetMode="External"/><Relationship Id="rId86" Type="http://schemas.openxmlformats.org/officeDocument/2006/relationships/hyperlink" Target="https://www.mass.gov/files/documents/2018/07/31/2017-sexual-assault-law-enforcement-guidelines.pdf" TargetMode="External"/><Relationship Id="rId130" Type="http://schemas.openxmlformats.org/officeDocument/2006/relationships/hyperlink" Target="https://www.hsdl.org/?abstract&amp;did=461028" TargetMode="External"/><Relationship Id="rId151" Type="http://schemas.openxmlformats.org/officeDocument/2006/relationships/hyperlink" Target="https://training.fema.gov/hiedu/.../session%203%20--%20hazard%20taxonomies.doc" TargetMode="External"/><Relationship Id="rId172" Type="http://schemas.openxmlformats.org/officeDocument/2006/relationships/hyperlink" Target="https://www.fema.gov/media-library-data/20130726-1545-20490-2423/mhira_te.pdf" TargetMode="External"/><Relationship Id="rId193" Type="http://schemas.openxmlformats.org/officeDocument/2006/relationships/hyperlink" Target="http://www.statutes.legis.state.tx.us/Docs/CR/htm/CR.63.htm" TargetMode="External"/><Relationship Id="rId207" Type="http://schemas.openxmlformats.org/officeDocument/2006/relationships/hyperlink" Target="https://api.missingkids.org/CriticallyMissing" TargetMode="External"/><Relationship Id="rId228" Type="http://schemas.openxmlformats.org/officeDocument/2006/relationships/hyperlink" Target="http://www.missingkids.org/theissues/missingfromcare" TargetMode="External"/><Relationship Id="rId13" Type="http://schemas.openxmlformats.org/officeDocument/2006/relationships/hyperlink" Target="https://www.mayoclinic.org/diseases-conditions/mood-disorders/symptoms-causes/syc-20365057" TargetMode="External"/><Relationship Id="rId109" Type="http://schemas.openxmlformats.org/officeDocument/2006/relationships/hyperlink" Target="http://www.clearfield911.com/content/policesogs/File/5%2014%20Bomb%20threats.pdf" TargetMode="External"/><Relationship Id="rId34" Type="http://schemas.openxmlformats.org/officeDocument/2006/relationships/hyperlink" Target="https://www.cdc.gov/injury/wisqars/fatal.html" TargetMode="External"/><Relationship Id="rId55" Type="http://schemas.openxmlformats.org/officeDocument/2006/relationships/hyperlink" Target="https://www.merriam-webster.com/dictionary/strangulation" TargetMode="External"/><Relationship Id="rId76" Type="http://schemas.openxmlformats.org/officeDocument/2006/relationships/hyperlink" Target="https://www.marshall.edu/wcenter/stalking/cyberstalking/" TargetMode="External"/><Relationship Id="rId97" Type="http://schemas.openxmlformats.org/officeDocument/2006/relationships/hyperlink" Target="https://www.merriam-webster.com/dictionary/hostage" TargetMode="External"/><Relationship Id="rId120" Type="http://schemas.openxmlformats.org/officeDocument/2006/relationships/hyperlink" Target="https://www.cdc.gov/anthrax/basics/index.html" TargetMode="External"/><Relationship Id="rId141" Type="http://schemas.openxmlformats.org/officeDocument/2006/relationships/hyperlink" Target="https://books.google.com/books?id=4DCPBAAAQBAJ&amp;pg=PA11&amp;lpg=PA11&amp;dq=%22Terrorists+do+not+care+much+about+rules,+signs,+or+procedures.%22&amp;source=bl&amp;ots=RIAZFC4wX5&amp;sig=N9nCEO3G8G1rMZCdtLObcvg0yT8&amp;hl=en&amp;sa=X&amp;ved=2ahUKEwjbxfPzhaTcAhUKRa0KHfOiDd8Q6AEwAHoECAAQAQ" TargetMode="External"/><Relationship Id="rId7" Type="http://schemas.openxmlformats.org/officeDocument/2006/relationships/endnotes" Target="endnotes.xml"/><Relationship Id="rId162" Type="http://schemas.openxmlformats.org/officeDocument/2006/relationships/hyperlink" Target="https://www.cdc.gov/ncbddd/birthdefects/microcephaly.html" TargetMode="External"/><Relationship Id="rId183" Type="http://schemas.openxmlformats.org/officeDocument/2006/relationships/hyperlink" Target="http://www.missingkids.com/footer/aboutus" TargetMode="External"/><Relationship Id="rId218" Type="http://schemas.openxmlformats.org/officeDocument/2006/relationships/hyperlink" Target="http://www.statutes.legis.state.tx.us/Docs/CR/htm/CR.63.htm" TargetMode="External"/><Relationship Id="rId239" Type="http://schemas.openxmlformats.org/officeDocument/2006/relationships/customXml" Target="../customXml/item4.xml"/><Relationship Id="rId24" Type="http://schemas.openxmlformats.org/officeDocument/2006/relationships/hyperlink" Target="https://www.youtube.com/watch?v=XanUpMSHhBQ" TargetMode="External"/><Relationship Id="rId45" Type="http://schemas.openxmlformats.org/officeDocument/2006/relationships/hyperlink" Target="https://www.youtube.com/watch?v=tcISX0yetto&amp;feature=youtu.be" TargetMode="External"/><Relationship Id="rId66" Type="http://schemas.openxmlformats.org/officeDocument/2006/relationships/hyperlink" Target="http://www.domesticviolenceroundtable.org/abuse-victims-stay.html" TargetMode="External"/><Relationship Id="rId87" Type="http://schemas.openxmlformats.org/officeDocument/2006/relationships/hyperlink" Target="https://www.youtube.com/watch?v=rSWwX7lBEGk" TargetMode="External"/><Relationship Id="rId110" Type="http://schemas.openxmlformats.org/officeDocument/2006/relationships/hyperlink" Target="https://emilms.fema.gov/is906/assets/ocso-bomb_threat_samepage-brochure.pdf" TargetMode="External"/><Relationship Id="rId131" Type="http://schemas.openxmlformats.org/officeDocument/2006/relationships/hyperlink" Target="https://www.loyola.edu/department/emergency-preparedness/hazard-information/bomb" TargetMode="External"/><Relationship Id="rId152" Type="http://schemas.openxmlformats.org/officeDocument/2006/relationships/hyperlink" Target="https://www.fcc.gov/research-reports/guides/emergency-planning-public-safety-answering-points" TargetMode="External"/><Relationship Id="rId173" Type="http://schemas.openxmlformats.org/officeDocument/2006/relationships/hyperlink" Target="https://www.fema.gov/media-library-data/20130726-1524-20490-4314/3howto7fwdintro.pdf" TargetMode="External"/><Relationship Id="rId194" Type="http://schemas.openxmlformats.org/officeDocument/2006/relationships/hyperlink" Target="http://www.statutes.legis.state.tx.us/Docs/CR/htm/CR.63.htm" TargetMode="External"/><Relationship Id="rId208" Type="http://schemas.openxmlformats.org/officeDocument/2006/relationships/hyperlink" Target="http://www.statutes.legis.state.tx.us/Docs/CR/htm/CR.63.htm" TargetMode="External"/><Relationship Id="rId229" Type="http://schemas.openxmlformats.org/officeDocument/2006/relationships/hyperlink" Target="http://www.missingkids.com/theissues/autism" TargetMode="External"/><Relationship Id="rId14" Type="http://schemas.openxmlformats.org/officeDocument/2006/relationships/hyperlink" Target="http://tcole.texas.gov/content/course-curriculum-materials-and-updates-0" TargetMode="External"/><Relationship Id="rId35" Type="http://schemas.openxmlformats.org/officeDocument/2006/relationships/hyperlink" Target="https://www.nimh.nih.gov/health/statistics/suicide.shtml" TargetMode="External"/><Relationship Id="rId56" Type="http://schemas.openxmlformats.org/officeDocument/2006/relationships/hyperlink" Target="https://www.thehotline.org/2016/03/15/the-dangers-of-strangulation" TargetMode="External"/><Relationship Id="rId77" Type="http://schemas.openxmlformats.org/officeDocument/2006/relationships/hyperlink" Target="https://www.youtube.com/watch?v=Q2BHO8eXvxA&amp;t=317s" TargetMode="External"/><Relationship Id="rId100" Type="http://schemas.openxmlformats.org/officeDocument/2006/relationships/hyperlink" Target="https://www.slideshare.net/satori999/hostage-taker-profiles-2556937" TargetMode="External"/><Relationship Id="rId8" Type="http://schemas.openxmlformats.org/officeDocument/2006/relationships/hyperlink" Target="https://www.mayoclinic.org/diseases-conditions/mental-illness/symptoms-causes/syc-20374968" TargetMode="External"/><Relationship Id="rId98" Type="http://schemas.openxmlformats.org/officeDocument/2006/relationships/hyperlink" Target="https://leb.fbi.gov/file-repository/archives/august-1997.pdf/view" TargetMode="External"/><Relationship Id="rId121" Type="http://schemas.openxmlformats.org/officeDocument/2006/relationships/hyperlink" Target="https://www.cdc.gov/botulism/symptoms.html" TargetMode="External"/><Relationship Id="rId142" Type="http://schemas.openxmlformats.org/officeDocument/2006/relationships/hyperlink" Target="https://books.google.com/books?isbn=1493003186" TargetMode="External"/><Relationship Id="rId163" Type="http://schemas.openxmlformats.org/officeDocument/2006/relationships/hyperlink" Target="https://www.cdc.gov/zika/healtheffects/gbs-qa.html" TargetMode="External"/><Relationship Id="rId184" Type="http://schemas.openxmlformats.org/officeDocument/2006/relationships/hyperlink" Target="http://www.missingkids.com/theissues" TargetMode="External"/><Relationship Id="rId219" Type="http://schemas.openxmlformats.org/officeDocument/2006/relationships/hyperlink" Target="http://www.statutes.legis.state.tx.us/Docs/CR/htm/CR.63.htm" TargetMode="External"/><Relationship Id="rId230" Type="http://schemas.openxmlformats.org/officeDocument/2006/relationships/hyperlink" Target="http://www.missingkids.com/theissues/infantabductions" TargetMode="External"/><Relationship Id="rId25" Type="http://schemas.openxmlformats.org/officeDocument/2006/relationships/hyperlink" Target="https://www.youtube.com/watch?v=aCyd_3zqkhY" TargetMode="External"/><Relationship Id="rId46" Type="http://schemas.openxmlformats.org/officeDocument/2006/relationships/hyperlink" Target="https://statutes.capitol.texas.gov/Docs/PE/htm/PE.22.htm" TargetMode="External"/><Relationship Id="rId67" Type="http://schemas.openxmlformats.org/officeDocument/2006/relationships/hyperlink" Target="http://victimsofcrime.org/help-for-crime-victims/get-help-bulletins-for-crime-victims/bulletins-for-teens/stalking" TargetMode="External"/><Relationship Id="rId88" Type="http://schemas.openxmlformats.org/officeDocument/2006/relationships/hyperlink" Target="https://statutes.capitol.texas.gov/Docs/PE/htm/PE.20A.htm" TargetMode="External"/><Relationship Id="rId111" Type="http://schemas.openxmlformats.org/officeDocument/2006/relationships/hyperlink" Target="https://www.hsdl.org/?abstract&amp;did=461028" TargetMode="External"/><Relationship Id="rId132" Type="http://schemas.openxmlformats.org/officeDocument/2006/relationships/hyperlink" Target="https://www.dhs.gov/ensuring-building-security" TargetMode="External"/><Relationship Id="rId153" Type="http://schemas.openxmlformats.org/officeDocument/2006/relationships/hyperlink" Target="https://www.njti-tert.org/" TargetMode="External"/><Relationship Id="rId174" Type="http://schemas.openxmlformats.org/officeDocument/2006/relationships/hyperlink" Target="https://training.fema.gov/hiedu/.../session%203%20--%20hazard%20taxonomies.doc" TargetMode="External"/><Relationship Id="rId195" Type="http://schemas.openxmlformats.org/officeDocument/2006/relationships/hyperlink" Target="http://codeadam.missingkids.org/" TargetMode="External"/><Relationship Id="rId209" Type="http://schemas.openxmlformats.org/officeDocument/2006/relationships/hyperlink" Target="http://www.missingkids.com/content/dam/ncmec/en_us/desktop/publications/nc200.pdf" TargetMode="External"/><Relationship Id="rId190" Type="http://schemas.openxmlformats.org/officeDocument/2006/relationships/hyperlink" Target="http://www.missingkids.com/content/dam/ncmec/en_us/desktop/publications/nc200.pdf" TargetMode="External"/><Relationship Id="rId204" Type="http://schemas.openxmlformats.org/officeDocument/2006/relationships/hyperlink" Target="http://www.missingkids.com/theissues/cmfc" TargetMode="External"/><Relationship Id="rId220" Type="http://schemas.openxmlformats.org/officeDocument/2006/relationships/hyperlink" Target="http://codeadam.missingkids.org/" TargetMode="External"/><Relationship Id="rId225" Type="http://schemas.openxmlformats.org/officeDocument/2006/relationships/hyperlink" Target="http://www.missingkids.com/ourwork/support/teamhope" TargetMode="External"/><Relationship Id="rId15" Type="http://schemas.openxmlformats.org/officeDocument/2006/relationships/hyperlink" Target="https://www.sciencedirect.com/topics/medicine-and-dentistry/thought-disorder" TargetMode="External"/><Relationship Id="rId36" Type="http://schemas.openxmlformats.org/officeDocument/2006/relationships/hyperlink" Target="https://www.mayoclinic.org/diseases-conditions/suicide/symptoms-causes/syc-20378048" TargetMode="External"/><Relationship Id="rId57" Type="http://schemas.openxmlformats.org/officeDocument/2006/relationships/hyperlink" Target="https://www.opdv.ny.gov/professionals/tbi/dvandtbi_infoguide.html" TargetMode="External"/><Relationship Id="rId106" Type="http://schemas.openxmlformats.org/officeDocument/2006/relationships/hyperlink" Target="https://www.slideshare.net/satori999/hostage-taker-profiles-2556937" TargetMode="External"/><Relationship Id="rId127" Type="http://schemas.openxmlformats.org/officeDocument/2006/relationships/hyperlink" Target="https://www.usnews.com/news/slideshows/six-vulnerable-potential-terrorist-targets/2?slide=2" TargetMode="External"/><Relationship Id="rId10" Type="http://schemas.openxmlformats.org/officeDocument/2006/relationships/hyperlink" Target="http://tcole.texas.gov/content/course-curriculum-materials-and-updates-0" TargetMode="External"/><Relationship Id="rId31" Type="http://schemas.openxmlformats.org/officeDocument/2006/relationships/hyperlink" Target="https://www.merriam-webster.com/dictionary/suicide" TargetMode="External"/><Relationship Id="rId52" Type="http://schemas.openxmlformats.org/officeDocument/2006/relationships/hyperlink" Target="https://newhopeforwomen.org/abuser-tricks" TargetMode="External"/><Relationship Id="rId73" Type="http://schemas.openxmlformats.org/officeDocument/2006/relationships/hyperlink" Target="https://www.asecurelife.com/what-do-private-investigators-do/" TargetMode="External"/><Relationship Id="rId78" Type="http://schemas.openxmlformats.org/officeDocument/2006/relationships/hyperlink" Target="https://www.youtube.com/watch?v=TTPZL20_ucY" TargetMode="External"/><Relationship Id="rId94" Type="http://schemas.openxmlformats.org/officeDocument/2006/relationships/hyperlink" Target="https://statutes.capitol.texas.gov/Docs/PE/htm/PE.20A.htm" TargetMode="External"/><Relationship Id="rId99" Type="http://schemas.openxmlformats.org/officeDocument/2006/relationships/hyperlink" Target="http://www.threatrate.com/pages/47-types-of-kidnappings" TargetMode="External"/><Relationship Id="rId101" Type="http://schemas.openxmlformats.org/officeDocument/2006/relationships/hyperlink" Target="https://leb.fbi.gov/file-repository/archives/august-1997.pdf/view" TargetMode="External"/><Relationship Id="rId122" Type="http://schemas.openxmlformats.org/officeDocument/2006/relationships/hyperlink" Target="https://www.cdc.gov/botulism/index.html" TargetMode="External"/><Relationship Id="rId143" Type="http://schemas.openxmlformats.org/officeDocument/2006/relationships/hyperlink" Target="https://www.usnews.com/news/slideshows/six-vulnerable-potential-terrorist-targets/2?slide=2" TargetMode="External"/><Relationship Id="rId148" Type="http://schemas.openxmlformats.org/officeDocument/2006/relationships/hyperlink" Target="https://www.fema.gov/media-library-data/20130726-1549-20490-%204629/natural_hazards_1.pdf" TargetMode="External"/><Relationship Id="rId164" Type="http://schemas.openxmlformats.org/officeDocument/2006/relationships/hyperlink" Target="https://www.cdc.gov/zika/about/index.html" TargetMode="External"/><Relationship Id="rId169" Type="http://schemas.openxmlformats.org/officeDocument/2006/relationships/hyperlink" Target="https://training.fema.gov/emiweb/is/icsresource/index.htm" TargetMode="External"/><Relationship Id="rId185" Type="http://schemas.openxmlformats.org/officeDocument/2006/relationships/hyperlink" Target="http://www.missingkids.com/keyfacts" TargetMode="External"/><Relationship Id="rId4" Type="http://schemas.openxmlformats.org/officeDocument/2006/relationships/settings" Target="settings.xml"/><Relationship Id="rId9" Type="http://schemas.openxmlformats.org/officeDocument/2006/relationships/hyperlink" Target="https://www.nami.org/learn-more/mental-health-conditions" TargetMode="External"/><Relationship Id="rId180" Type="http://schemas.openxmlformats.org/officeDocument/2006/relationships/hyperlink" Target="https://www.cdc.gov/flu/swineflu/keyfacts-variant.htm" TargetMode="External"/><Relationship Id="rId210" Type="http://schemas.openxmlformats.org/officeDocument/2006/relationships/hyperlink" Target="http://www.missingkids.com/footer/aboutus" TargetMode="External"/><Relationship Id="rId215" Type="http://schemas.openxmlformats.org/officeDocument/2006/relationships/hyperlink" Target="http://www.missingkids.com/content/dam/ncmec/en_us/desktop/publications/nc200.pdf" TargetMode="External"/><Relationship Id="rId236" Type="http://schemas.openxmlformats.org/officeDocument/2006/relationships/theme" Target="theme/theme1.xml"/><Relationship Id="rId26" Type="http://schemas.openxmlformats.org/officeDocument/2006/relationships/hyperlink" Target="https://www.nami.org/learn-more/mental-health-conditions" TargetMode="External"/><Relationship Id="rId231" Type="http://schemas.openxmlformats.org/officeDocument/2006/relationships/hyperlink" Target="https://api.missingkids.org/CriticallyMissing" TargetMode="External"/><Relationship Id="rId47" Type="http://schemas.openxmlformats.org/officeDocument/2006/relationships/hyperlink" Target="http://www.nnflp.org/apa/APA_task_force.htm" TargetMode="External"/><Relationship Id="rId68" Type="http://schemas.openxmlformats.org/officeDocument/2006/relationships/hyperlink" Target="http://www.statutes.legis.state.tx.us/GetStatute.aspx?Code=PE&amp;Value=42.07" TargetMode="External"/><Relationship Id="rId89" Type="http://schemas.openxmlformats.org/officeDocument/2006/relationships/hyperlink" Target="file:///C:\Users\sdecker\AppData\Local\Microsoft\Windows\INetCache\Content.Outlook\8NREIN56\Polaris%20Project.%20In%20Their%20Shoes:%20Understanding%20Victims&#8217;%20Mindsets%20and%20Common%20Barriers%20to%20Victim%20Identification" TargetMode="External"/><Relationship Id="rId112" Type="http://schemas.openxmlformats.org/officeDocument/2006/relationships/hyperlink" Target="https://www.loyola.edu/department/emergency-preparedness/hazard-information/bomb" TargetMode="External"/><Relationship Id="rId133" Type="http://schemas.openxmlformats.org/officeDocument/2006/relationships/hyperlink" Target="https://www.hsdl.org/?abstract&amp;did=461028" TargetMode="External"/><Relationship Id="rId154" Type="http://schemas.openxmlformats.org/officeDocument/2006/relationships/hyperlink" Target="http://www.tx-tert.org/" TargetMode="External"/><Relationship Id="rId175" Type="http://schemas.openxmlformats.org/officeDocument/2006/relationships/hyperlink" Target="https://www.fcc.gov/research-reports/guides/emergency-planning-public-safety-answering-points" TargetMode="External"/><Relationship Id="rId196" Type="http://schemas.openxmlformats.org/officeDocument/2006/relationships/hyperlink" Target="https://api.missingkids.org/ProjectALERT" TargetMode="External"/><Relationship Id="rId200" Type="http://schemas.openxmlformats.org/officeDocument/2006/relationships/hyperlink" Target="http://www.missingkids.com/gethelpnow/cybertipline" TargetMode="External"/><Relationship Id="rId16" Type="http://schemas.openxmlformats.org/officeDocument/2006/relationships/hyperlink" Target="https://www.ncbi.nlm.nih.gov/pmc/articles/PMC4455840/" TargetMode="External"/><Relationship Id="rId221" Type="http://schemas.openxmlformats.org/officeDocument/2006/relationships/hyperlink" Target="https://api.missingkids.org/ProjectALERT" TargetMode="External"/><Relationship Id="rId37" Type="http://schemas.openxmlformats.org/officeDocument/2006/relationships/hyperlink" Target="https://www.verywellmind.com/men-and-suicide-2328492" TargetMode="External"/><Relationship Id="rId58" Type="http://schemas.openxmlformats.org/officeDocument/2006/relationships/hyperlink" Target="https://statutes.capitol.texas.gov/Docs/PE/htm/PE.22.htm" TargetMode="External"/><Relationship Id="rId79" Type="http://schemas.openxmlformats.org/officeDocument/2006/relationships/hyperlink" Target="https://www.merriam-webster.com/dictionary/sexual%20assault" TargetMode="External"/><Relationship Id="rId102" Type="http://schemas.openxmlformats.org/officeDocument/2006/relationships/hyperlink" Target="https://leb.fbi.gov/file-repository/archives/august-1997.pdf/view" TargetMode="External"/><Relationship Id="rId123" Type="http://schemas.openxmlformats.org/officeDocument/2006/relationships/hyperlink" Target="https://www.cdc.gov/plague/diagnosis/index.html" TargetMode="External"/><Relationship Id="rId144" Type="http://schemas.openxmlformats.org/officeDocument/2006/relationships/hyperlink" Target="https://tidsskrift.dk/psyke/article/download/8621/7194" TargetMode="External"/><Relationship Id="rId90" Type="http://schemas.openxmlformats.org/officeDocument/2006/relationships/hyperlink" Target="https://cdn.ymaws.com/www.nena.org/resource/resmgr/standards/NENA-INF-022.2-" TargetMode="External"/><Relationship Id="rId165" Type="http://schemas.openxmlformats.org/officeDocument/2006/relationships/hyperlink" Target="https://www.cdc.gov/flu/about/viruses/index.htm" TargetMode="External"/><Relationship Id="rId186" Type="http://schemas.openxmlformats.org/officeDocument/2006/relationships/hyperlink" Target="http://www.missingkids.com/ourwork/ncmecdata" TargetMode="External"/><Relationship Id="rId211" Type="http://schemas.openxmlformats.org/officeDocument/2006/relationships/hyperlink" Target="http://www.missingkids.com/theissues" TargetMode="External"/><Relationship Id="rId232" Type="http://schemas.openxmlformats.org/officeDocument/2006/relationships/hyperlink" Target="http://www.statutes.legis.state.tx.us/Docs/CR/htm/CR.63.htm" TargetMode="External"/><Relationship Id="rId27" Type="http://schemas.openxmlformats.org/officeDocument/2006/relationships/hyperlink" Target="http://tcole.texas.gov/content/course-curriculum-materials-and-updates-0" TargetMode="External"/><Relationship Id="rId48" Type="http://schemas.openxmlformats.org/officeDocument/2006/relationships/hyperlink" Target="https://www.dps.texas.gov/crimereports/08/citCh5.pdf" TargetMode="External"/><Relationship Id="rId69" Type="http://schemas.openxmlformats.org/officeDocument/2006/relationships/hyperlink" Target="https://statutes.capitol.texas.gov/Docs/PE/htm/PE.42.htm" TargetMode="External"/><Relationship Id="rId113" Type="http://schemas.openxmlformats.org/officeDocument/2006/relationships/hyperlink" Target="https://www.dhs.gov/ensuring-building-security" TargetMode="External"/><Relationship Id="rId134" Type="http://schemas.openxmlformats.org/officeDocument/2006/relationships/hyperlink" Target="https://www.fbi.gov/investigate/wmd" TargetMode="External"/><Relationship Id="rId80" Type="http://schemas.openxmlformats.org/officeDocument/2006/relationships/hyperlink" Target="https://statutes.capitol.texas.gov/Docs/PE/htm/PE.22.htm" TargetMode="External"/><Relationship Id="rId155" Type="http://schemas.openxmlformats.org/officeDocument/2006/relationships/hyperlink" Target="https://www.cdc.gov/flu/avianflu/avian-in-humans.htm" TargetMode="External"/><Relationship Id="rId176" Type="http://schemas.openxmlformats.org/officeDocument/2006/relationships/hyperlink" Target="https://www.njti-tert.org/" TargetMode="External"/><Relationship Id="rId197" Type="http://schemas.openxmlformats.org/officeDocument/2006/relationships/hyperlink" Target="https://www.amberalert.gov" TargetMode="External"/><Relationship Id="rId201" Type="http://schemas.openxmlformats.org/officeDocument/2006/relationships/hyperlink" Target="http://www.missingkids.com/ourwork/support/teamhope" TargetMode="External"/><Relationship Id="rId222" Type="http://schemas.openxmlformats.org/officeDocument/2006/relationships/hyperlink" Target="https://www.amberalert.gov" TargetMode="External"/><Relationship Id="rId17" Type="http://schemas.openxmlformats.org/officeDocument/2006/relationships/hyperlink" Target="http://tcole.texas.gov/content/course-curriculum-materials-and-updates-0" TargetMode="External"/><Relationship Id="rId38" Type="http://schemas.openxmlformats.org/officeDocument/2006/relationships/hyperlink" Target="https://www.ncbi.nlm.nih.gov/pmc/articles/PMC4539867/" TargetMode="External"/><Relationship Id="rId59" Type="http://schemas.openxmlformats.org/officeDocument/2006/relationships/hyperlink" Target="http://www.nnflp.org/apa/APA_task_force.htm" TargetMode="External"/><Relationship Id="rId103" Type="http://schemas.openxmlformats.org/officeDocument/2006/relationships/hyperlink" Target="https://www.merriam-webster.com/dictionary/hostage" TargetMode="External"/><Relationship Id="rId124" Type="http://schemas.openxmlformats.org/officeDocument/2006/relationships/hyperlink" Target="https://tidsskrift.dk/psyke/article/download/8621/7194" TargetMode="External"/><Relationship Id="rId70" Type="http://schemas.openxmlformats.org/officeDocument/2006/relationships/hyperlink" Target="https://www.stalkingawareness.org/wp-content/uploads/2019/01/SPARC_StalkngFactSheet_2018_FINAL.pdf" TargetMode="External"/><Relationship Id="rId91" Type="http://schemas.openxmlformats.org/officeDocument/2006/relationships/hyperlink" Target="https://www.youtube.com/watch?v=GZObcUky4tw" TargetMode="External"/><Relationship Id="rId145" Type="http://schemas.openxmlformats.org/officeDocument/2006/relationships/hyperlink" Target="https://www.fema.gov/sites/default/files/2020-07/fema_nims_doctrine-2017.pdf" TargetMode="External"/><Relationship Id="rId166" Type="http://schemas.openxmlformats.org/officeDocument/2006/relationships/hyperlink" Target="https://www.cdc.gov/flu/symptoms/flu-vs-covid19.htm" TargetMode="External"/><Relationship Id="rId187" Type="http://schemas.openxmlformats.org/officeDocument/2006/relationships/hyperlink" Target="http://www.missingkids.com/keyfacts" TargetMode="External"/><Relationship Id="rId1" Type="http://schemas.openxmlformats.org/officeDocument/2006/relationships/customXml" Target="../customXml/item1.xml"/><Relationship Id="rId212" Type="http://schemas.openxmlformats.org/officeDocument/2006/relationships/hyperlink" Target="http://www.missingkids.com/ourwork/ncmecdata" TargetMode="External"/><Relationship Id="rId233" Type="http://schemas.openxmlformats.org/officeDocument/2006/relationships/hyperlink" Target="https://www.dps.texas.gov/dem/Operations/Alerts/AmberOverview.htm" TargetMode="External"/><Relationship Id="rId28" Type="http://schemas.openxmlformats.org/officeDocument/2006/relationships/hyperlink" Target="https://www.mayoclinic.org/diseases-conditions/mental-illness/symptoms-causes/syc-20374968" TargetMode="External"/><Relationship Id="rId49" Type="http://schemas.openxmlformats.org/officeDocument/2006/relationships/hyperlink" Target="https://www.theiacp.org/sites/default/files/all/i-j/IACPIntimatePartnerViolenceResponsePolicyandTrainingGuidelines2017.pdf" TargetMode="External"/><Relationship Id="rId114" Type="http://schemas.openxmlformats.org/officeDocument/2006/relationships/hyperlink" Target="https://www.hsdl.org/?abstract&amp;did=461028" TargetMode="External"/><Relationship Id="rId60" Type="http://schemas.openxmlformats.org/officeDocument/2006/relationships/hyperlink" Target="https://www.dps.texas.gov/crimereports/08/citCh5.pdf" TargetMode="External"/><Relationship Id="rId81" Type="http://schemas.openxmlformats.org/officeDocument/2006/relationships/hyperlink" Target="https://definitions.uslegal.com/a/aggravated-sexual-assault/" TargetMode="External"/><Relationship Id="rId135" Type="http://schemas.openxmlformats.org/officeDocument/2006/relationships/hyperlink" Target="https://www.fbi.gov/investigate/terrorism" TargetMode="External"/><Relationship Id="rId156" Type="http://schemas.openxmlformats.org/officeDocument/2006/relationships/hyperlink" Target="https://www.cdc.gov/vhf/ebola/index.html" TargetMode="External"/><Relationship Id="rId177" Type="http://schemas.openxmlformats.org/officeDocument/2006/relationships/hyperlink" Target="https://www.nctcog.org/cs/911/pdf/NCTR-TERT_Brochure.pdf" TargetMode="External"/><Relationship Id="rId198" Type="http://schemas.openxmlformats.org/officeDocument/2006/relationships/hyperlink" Target="http://www.missingkids.com/gethelpnow/amber" TargetMode="External"/><Relationship Id="rId202" Type="http://schemas.openxmlformats.org/officeDocument/2006/relationships/hyperlink" Target="http://www.missingkids.com/theissues/helpidme" TargetMode="External"/><Relationship Id="rId223" Type="http://schemas.openxmlformats.org/officeDocument/2006/relationships/hyperlink" Target="http://www.missingkids.com/gethelpnow/amber" TargetMode="External"/><Relationship Id="rId18" Type="http://schemas.openxmlformats.org/officeDocument/2006/relationships/hyperlink" Target="https://www.mayoclinic.org/diseases-conditions/mild-cognitive-impairment/symptoms-causes/syc-20354578" TargetMode="External"/><Relationship Id="rId39" Type="http://schemas.openxmlformats.org/officeDocument/2006/relationships/hyperlink" Target="https://childmind.org/article/teen-suicides-risk-factors/" TargetMode="External"/><Relationship Id="rId50" Type="http://schemas.openxmlformats.org/officeDocument/2006/relationships/hyperlink" Target="https://psychcentral.com/lib/what-causes-domestic-violence/" TargetMode="External"/><Relationship Id="rId104" Type="http://schemas.openxmlformats.org/officeDocument/2006/relationships/hyperlink" Target="https://leb.fbi.gov/file-repository/archives/august-1997.pdf/view" TargetMode="External"/><Relationship Id="rId125" Type="http://schemas.openxmlformats.org/officeDocument/2006/relationships/hyperlink" Target="https://books.google.com/books?id=4DCPBAAAQBAJ&amp;pg=PA11&amp;lpg=PA11&amp;dq=%22Terrorists+do+not+care+much+about+rules,+signs,+or+procedures.%22&amp;source=bl&amp;ots=RIAZFC4wX5&amp;sig=N9nCEO3G8G1rMZCdtLObcvg0yT8&amp;hl=en&amp;sa=X&amp;ved=2ahUKEwjbxfPzhaTcAhUKRa0KHfOiDd8Q6AEwAHoECAAQAQ" TargetMode="External"/><Relationship Id="rId146" Type="http://schemas.openxmlformats.org/officeDocument/2006/relationships/hyperlink" Target="https://training.fema.gov/emiweb/is/icsresource/index.htm" TargetMode="External"/><Relationship Id="rId167" Type="http://schemas.openxmlformats.org/officeDocument/2006/relationships/hyperlink" Target="https://www.cdc.gov/coronavirus/2019-ncov/symptoms-testing/symptoms.html" TargetMode="External"/><Relationship Id="rId188" Type="http://schemas.openxmlformats.org/officeDocument/2006/relationships/hyperlink" Target="http://www.missingkids.com/theissues" TargetMode="External"/><Relationship Id="rId71" Type="http://schemas.openxmlformats.org/officeDocument/2006/relationships/hyperlink" Target="https://www.stalkingawareness.org/wp-content/uploads/2019/01/SPARC_StalkngFactSheet_2018_FINAL.pdf" TargetMode="External"/><Relationship Id="rId92" Type="http://schemas.openxmlformats.org/officeDocument/2006/relationships/hyperlink" Target="file:///C:\Users\sdecker\AppData\Local\Microsoft\Windows\INetCache\Content.Outlook\8NREIN56\NENA%20Protocol%20for%20Handling%20Calls%20Regarding%20Human%20Trafficking.%20Page%2020-25,%20Page%20September%2022,%202009.%20Retrieved%20February%2025,%202019" TargetMode="External"/><Relationship Id="rId213" Type="http://schemas.openxmlformats.org/officeDocument/2006/relationships/hyperlink" Target="http://www.missingkids.com/keyfacts" TargetMode="External"/><Relationship Id="rId234" Type="http://schemas.openxmlformats.org/officeDocument/2006/relationships/hyperlink" Target="http://www.missingkids.com/content/dam/ncmec/en_us/desktop/publications/nc200.pdf" TargetMode="External"/><Relationship Id="rId2" Type="http://schemas.openxmlformats.org/officeDocument/2006/relationships/numbering" Target="numbering.xml"/><Relationship Id="rId29" Type="http://schemas.openxmlformats.org/officeDocument/2006/relationships/hyperlink" Target="http://services.prod.iaff.org/ContentFile/Get/17074" TargetMode="External"/><Relationship Id="rId40" Type="http://schemas.openxmlformats.org/officeDocument/2006/relationships/hyperlink" Target="http://www.mentalhealthamerica.net/preventing-suicide-older-adults" TargetMode="External"/><Relationship Id="rId115" Type="http://schemas.openxmlformats.org/officeDocument/2006/relationships/hyperlink" Target="https://www.fbi.gov/investigate/wmd" TargetMode="External"/><Relationship Id="rId136" Type="http://schemas.openxmlformats.org/officeDocument/2006/relationships/hyperlink" Target="https://www.transit.dot.gov/sites/fta.dot.gov/files/docs/cwirp_guidelines.pdf" TargetMode="External"/><Relationship Id="rId157" Type="http://schemas.openxmlformats.org/officeDocument/2006/relationships/hyperlink" Target="https://www.cdc.gov/flu/swineflu/keyfacts-variant.htm" TargetMode="External"/><Relationship Id="rId178" Type="http://schemas.openxmlformats.org/officeDocument/2006/relationships/hyperlink" Target="https://www.cdc.gov/flu/avianflu/avian-in-humans.htm" TargetMode="External"/><Relationship Id="rId61" Type="http://schemas.openxmlformats.org/officeDocument/2006/relationships/hyperlink" Target="https://www.theiacp.org/sites/default/files/all/i-j/IACPIntimatePartnerViolenceResponsePolicyandTrainingGuidelines2017.pdf" TargetMode="External"/><Relationship Id="rId82" Type="http://schemas.openxmlformats.org/officeDocument/2006/relationships/hyperlink" Target="https://statutes.capitol.texas.gov/Docs/PE/htm/PE.22.htm" TargetMode="External"/><Relationship Id="rId199" Type="http://schemas.openxmlformats.org/officeDocument/2006/relationships/hyperlink" Target="https://www.dps.texas.gov/dem/Operations/Alerts/AmberOverview.htm" TargetMode="External"/><Relationship Id="rId203" Type="http://schemas.openxmlformats.org/officeDocument/2006/relationships/hyperlink" Target="http://www.missingkids.com/theissues/longtermmissing" TargetMode="External"/><Relationship Id="rId19" Type="http://schemas.openxmlformats.org/officeDocument/2006/relationships/hyperlink" Target="http://tcole.texas.gov/content/course-curriculum-materials-and-updates-0" TargetMode="External"/><Relationship Id="rId224" Type="http://schemas.openxmlformats.org/officeDocument/2006/relationships/hyperlink" Target="http://www.missingkids.com/gethelpnow/cybertipline" TargetMode="External"/><Relationship Id="rId30" Type="http://schemas.openxmlformats.org/officeDocument/2006/relationships/hyperlink" Target="http://services.prod.iaff.org/ContentFile/Get/17074" TargetMode="External"/><Relationship Id="rId105" Type="http://schemas.openxmlformats.org/officeDocument/2006/relationships/hyperlink" Target="http://www.threatrate.com/pages/47-types-of-kidnappings" TargetMode="External"/><Relationship Id="rId126" Type="http://schemas.openxmlformats.org/officeDocument/2006/relationships/hyperlink" Target="https://books.google.com/books?isbn=1493003186" TargetMode="External"/><Relationship Id="rId147" Type="http://schemas.openxmlformats.org/officeDocument/2006/relationships/hyperlink" Target="https://training.fema.gov/emiweb/downloads/nims-facilitatorsguide.pdf" TargetMode="External"/><Relationship Id="rId168" Type="http://schemas.openxmlformats.org/officeDocument/2006/relationships/hyperlink" Target="https://training.fema.gov/emiweb/is/icsresource/assets/reviewmaterials.pdf" TargetMode="External"/><Relationship Id="rId51" Type="http://schemas.openxmlformats.org/officeDocument/2006/relationships/hyperlink" Target="https://www.merriam-webster.com/dictionary/abuser" TargetMode="External"/><Relationship Id="rId72" Type="http://schemas.openxmlformats.org/officeDocument/2006/relationships/hyperlink" Target="https://www.mdedge.com/psychiatry/article/62668/stalking-intervention-know-5-stalker-types-safety-strategies-victims" TargetMode="External"/><Relationship Id="rId93" Type="http://schemas.openxmlformats.org/officeDocument/2006/relationships/hyperlink" Target="file:///C:\Users\sdecker\AppData\Local\Microsoft\Windows\INetCache\Content.Outlook\8NREIN56\Polaris%20Project.%20In%20Their%20Shoes:%20Understanding%20Victims&#8217;%20Mindsets%20and%20Common%20Barriers%20to%20Victim%20Identification" TargetMode="External"/><Relationship Id="rId189" Type="http://schemas.openxmlformats.org/officeDocument/2006/relationships/hyperlink" Target="http://www.missingkids.com/content/dam/ncmec/en_us/desktop/publications/nc200.pdf" TargetMode="External"/><Relationship Id="rId3" Type="http://schemas.openxmlformats.org/officeDocument/2006/relationships/styles" Target="styles.xml"/><Relationship Id="rId214" Type="http://schemas.openxmlformats.org/officeDocument/2006/relationships/hyperlink" Target="http://www.missingkids.com/content/dam/ncmec/en_us/desktop/publications/nc200.pdf" TargetMode="External"/><Relationship Id="rId235" Type="http://schemas.openxmlformats.org/officeDocument/2006/relationships/fontTable" Target="fontTable.xml"/><Relationship Id="rId116" Type="http://schemas.openxmlformats.org/officeDocument/2006/relationships/hyperlink" Target="https://www.law.cornell.edu/uscode/text/18/2332a" TargetMode="External"/><Relationship Id="rId137" Type="http://schemas.openxmlformats.org/officeDocument/2006/relationships/hyperlink" Target="https://www.atsdr.cdc.gov/MHMI/mhmi-v1-2.pdf" TargetMode="External"/><Relationship Id="rId158" Type="http://schemas.openxmlformats.org/officeDocument/2006/relationships/hyperlink" Target="https://www.cdc.gov/hepatitis/hav/index.htm" TargetMode="External"/><Relationship Id="rId20" Type="http://schemas.openxmlformats.org/officeDocument/2006/relationships/hyperlink" Target="https://www.mentalhealth.gov/basics/mental-health-myths-facts" TargetMode="External"/><Relationship Id="rId41" Type="http://schemas.openxmlformats.org/officeDocument/2006/relationships/hyperlink" Target="http://c.ymcdn.com/sites/www.nena.org/resource/resmgr/Standards/NENA-STA-001.1.1-2013_Suicid.pdf" TargetMode="External"/><Relationship Id="rId62" Type="http://schemas.openxmlformats.org/officeDocument/2006/relationships/hyperlink" Target="https://ncadv.org/statistics" TargetMode="External"/><Relationship Id="rId83" Type="http://schemas.openxmlformats.org/officeDocument/2006/relationships/hyperlink" Target="https://www.nsvrc.org/statistics" TargetMode="External"/><Relationship Id="rId179" Type="http://schemas.openxmlformats.org/officeDocument/2006/relationships/hyperlink" Target="https://www.cdc.gov/vhf/ebola/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TML</b:Tag>
    <b:SourceType>InternetSite</b:SourceType>
    <b:Guid>{A1E01322-D405-43EB-94CF-27AA4741C2B9}</b:Guid>
    <b:Author>
      <b:Author>
        <b:NameList>
          <b:Person>
            <b:Last>TML</b:Last>
          </b:Person>
        </b:NameList>
      </b:Author>
    </b:Author>
    <b:Title>Example Ordinance Disclaimer</b:Title>
    <b:InternetSiteTitle>Texas Municipal League</b:InternetSiteTitle>
    <b:URL>http://www.tml.org/payday-example-ordinance</b:URL>
    <b:RefOrder>2</b:RefOrder>
  </b:Source>
  <b:Source>
    <b:Tag>Wha</b:Tag>
    <b:SourceType>InternetSite</b:SourceType>
    <b:Guid>{A02B6A5F-0032-4DA3-B9FE-7E3636F72ECA}</b:Guid>
    <b:Title>What is Chain of Command</b:Title>
    <b:InternetSiteTitle>The Law Dictionary</b:InternetSiteTitle>
    <b:URL>http://thelawdictionary.org/chain-of-command/</b:URL>
    <b:RefOrder>3</b:RefOrder>
  </b:Source>
  <b:Source>
    <b:Tag>Cha1</b:Tag>
    <b:SourceType>InternetSite</b:SourceType>
    <b:Guid>{10749F1B-3C38-48B3-A3D3-9BCC740F1D22}</b:Guid>
    <b:Title>Chapter 4 Addendum: Title II Checklist - (9-1-1 and Emergency Communications Service)</b:Title>
    <b:InternetSiteTitle>ADA.gov</b:InternetSiteTitle>
    <b:URL>https://www.ada.gov/pcatoolkit/ch4_chklist.pdf</b:URL>
    <b:RefOrder>1</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C8CDA27F6DC33D49AAD3FFC8652581E8" ma:contentTypeVersion="10" ma:contentTypeDescription="Create a new document." ma:contentTypeScope="" ma:versionID="d06ad3997bc84a40834ca3a519ac0406">
  <xsd:schema xmlns:xsd="http://www.w3.org/2001/XMLSchema" xmlns:xs="http://www.w3.org/2001/XMLSchema" xmlns:p="http://schemas.microsoft.com/office/2006/metadata/properties" xmlns:ns2="ad632d9c-516f-4171-9c83-eccfc466dd02" xmlns:ns3="422c7258-6166-4cb1-88c3-6101cc7e059b" targetNamespace="http://schemas.microsoft.com/office/2006/metadata/properties" ma:root="true" ma:fieldsID="aaae90b4d8aac3f6cd1d892ea46582e9" ns2:_="" ns3:_="">
    <xsd:import namespace="ad632d9c-516f-4171-9c83-eccfc466dd02"/>
    <xsd:import namespace="422c7258-6166-4cb1-88c3-6101cc7e059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32d9c-516f-4171-9c83-eccfc466dd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2c7258-6166-4cb1-88c3-6101cc7e059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4E58B8-62CA-4585-8FE2-391CD6F75BBC}">
  <ds:schemaRefs>
    <ds:schemaRef ds:uri="http://schemas.openxmlformats.org/officeDocument/2006/bibliography"/>
  </ds:schemaRefs>
</ds:datastoreItem>
</file>

<file path=customXml/itemProps2.xml><?xml version="1.0" encoding="utf-8"?>
<ds:datastoreItem xmlns:ds="http://schemas.openxmlformats.org/officeDocument/2006/customXml" ds:itemID="{9382C0D0-84F1-4761-8C6D-44475EF233E9}"/>
</file>

<file path=customXml/itemProps3.xml><?xml version="1.0" encoding="utf-8"?>
<ds:datastoreItem xmlns:ds="http://schemas.openxmlformats.org/officeDocument/2006/customXml" ds:itemID="{FEDBA45E-616F-4CC1-8BD3-D552767E808E}"/>
</file>

<file path=customXml/itemProps4.xml><?xml version="1.0" encoding="utf-8"?>
<ds:datastoreItem xmlns:ds="http://schemas.openxmlformats.org/officeDocument/2006/customXml" ds:itemID="{C6D2D6E4-D0C0-418F-98A0-C94001774502}"/>
</file>

<file path=docProps/app.xml><?xml version="1.0" encoding="utf-8"?>
<Properties xmlns="http://schemas.openxmlformats.org/officeDocument/2006/extended-properties" xmlns:vt="http://schemas.openxmlformats.org/officeDocument/2006/docPropsVTypes">
  <Template>Normal</Template>
  <TotalTime>3</TotalTime>
  <Pages>76</Pages>
  <Words>26444</Words>
  <Characters>150736</Characters>
  <Application>Microsoft Office Word</Application>
  <DocSecurity>0</DocSecurity>
  <Lines>1256</Lines>
  <Paragraphs>353</Paragraphs>
  <ScaleCrop>false</ScaleCrop>
  <HeadingPairs>
    <vt:vector size="2" baseType="variant">
      <vt:variant>
        <vt:lpstr>Title</vt:lpstr>
      </vt:variant>
      <vt:variant>
        <vt:i4>1</vt:i4>
      </vt:variant>
    </vt:vector>
  </HeadingPairs>
  <TitlesOfParts>
    <vt:vector size="1" baseType="lpstr">
      <vt:lpstr/>
    </vt:vector>
  </TitlesOfParts>
  <Company>N.C.T.C.O.G.</Company>
  <LinksUpToDate>false</LinksUpToDate>
  <CharactersWithSpaces>176827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 Decker</dc:creator>
  <cp:lastModifiedBy>Michael Dickey</cp:lastModifiedBy>
  <cp:revision>2</cp:revision>
  <dcterms:created xsi:type="dcterms:W3CDTF">2020-10-07T00:20:00Z</dcterms:created>
  <dcterms:modified xsi:type="dcterms:W3CDTF">2020-10-07T00:20:00Z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0x010100C8CDA27F6DC33D49AAD3FFC8652581E8</vt:lpwstr>
  </property>
</Properties>
</file>